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7B5B" w14:textId="77777777" w:rsidR="00966F9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F433C4E" w14:textId="77777777" w:rsidR="00966F9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16D6BE7" w14:textId="77777777" w:rsidR="00966F9D" w:rsidRDefault="00966F9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6F9D" w14:paraId="2673572D" w14:textId="77777777">
        <w:tc>
          <w:tcPr>
            <w:tcW w:w="4508" w:type="dxa"/>
          </w:tcPr>
          <w:p w14:paraId="6DD16896" w14:textId="77777777" w:rsidR="00966F9D" w:rsidRDefault="00000000">
            <w:r>
              <w:t>Date</w:t>
            </w:r>
          </w:p>
        </w:tc>
        <w:tc>
          <w:tcPr>
            <w:tcW w:w="4843" w:type="dxa"/>
          </w:tcPr>
          <w:p w14:paraId="15A6435F" w14:textId="6463D204" w:rsidR="00966F9D" w:rsidRDefault="00000000">
            <w:r>
              <w:t>3</w:t>
            </w:r>
            <w:r w:rsidR="00D33064">
              <w:t>0 September 2026</w:t>
            </w:r>
          </w:p>
        </w:tc>
      </w:tr>
      <w:tr w:rsidR="00D33064" w14:paraId="4CCDF257" w14:textId="77777777">
        <w:tc>
          <w:tcPr>
            <w:tcW w:w="4508" w:type="dxa"/>
          </w:tcPr>
          <w:p w14:paraId="31E40DA6" w14:textId="77777777" w:rsidR="00D33064" w:rsidRDefault="00D33064" w:rsidP="00D33064">
            <w:r>
              <w:t>Team ID</w:t>
            </w:r>
          </w:p>
        </w:tc>
        <w:tc>
          <w:tcPr>
            <w:tcW w:w="4843" w:type="dxa"/>
          </w:tcPr>
          <w:p w14:paraId="14EC6AE8" w14:textId="2322EED8" w:rsidR="00D33064" w:rsidRDefault="00D33064" w:rsidP="00D33064">
            <w:r w:rsidRPr="002A244F">
              <w:t>SWTID-2026-8376</w:t>
            </w:r>
          </w:p>
        </w:tc>
      </w:tr>
      <w:tr w:rsidR="00D33064" w14:paraId="6DB5A850" w14:textId="77777777">
        <w:tc>
          <w:tcPr>
            <w:tcW w:w="4508" w:type="dxa"/>
          </w:tcPr>
          <w:p w14:paraId="13D6C5F4" w14:textId="77777777" w:rsidR="00D33064" w:rsidRDefault="00D33064" w:rsidP="00D33064">
            <w:r>
              <w:t>Project Name</w:t>
            </w:r>
          </w:p>
        </w:tc>
        <w:tc>
          <w:tcPr>
            <w:tcW w:w="4843" w:type="dxa"/>
          </w:tcPr>
          <w:p w14:paraId="3174ED05" w14:textId="1FC53F7F" w:rsidR="00D33064" w:rsidRDefault="00D33064" w:rsidP="00D33064">
            <w:r>
              <w:t>AI Weather Wise API</w:t>
            </w:r>
          </w:p>
        </w:tc>
      </w:tr>
      <w:tr w:rsidR="00D33064" w14:paraId="47A1BCF9" w14:textId="77777777">
        <w:tc>
          <w:tcPr>
            <w:tcW w:w="4508" w:type="dxa"/>
          </w:tcPr>
          <w:p w14:paraId="6D06FA8C" w14:textId="77777777" w:rsidR="00D33064" w:rsidRDefault="00D33064" w:rsidP="00D33064">
            <w:r>
              <w:t>Maximum Marks</w:t>
            </w:r>
          </w:p>
        </w:tc>
        <w:tc>
          <w:tcPr>
            <w:tcW w:w="4843" w:type="dxa"/>
          </w:tcPr>
          <w:p w14:paraId="3FC6C5DE" w14:textId="77777777" w:rsidR="00D33064" w:rsidRDefault="00D33064" w:rsidP="00D33064">
            <w:r>
              <w:t>4 Marks</w:t>
            </w:r>
          </w:p>
        </w:tc>
      </w:tr>
    </w:tbl>
    <w:p w14:paraId="22DB88CE" w14:textId="77777777" w:rsidR="00966F9D" w:rsidRDefault="00966F9D">
      <w:pPr>
        <w:rPr>
          <w:b/>
        </w:rPr>
      </w:pPr>
    </w:p>
    <w:p w14:paraId="5B1C1356" w14:textId="77777777" w:rsidR="00966F9D" w:rsidRDefault="00000000">
      <w:pPr>
        <w:rPr>
          <w:b/>
        </w:rPr>
      </w:pPr>
      <w:r>
        <w:rPr>
          <w:b/>
        </w:rPr>
        <w:t>Functional Requirements:</w:t>
      </w:r>
    </w:p>
    <w:p w14:paraId="5F1EB58A" w14:textId="77777777" w:rsidR="00966F9D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66F9D" w14:paraId="29E0BBD2" w14:textId="77777777">
        <w:trPr>
          <w:trHeight w:val="333"/>
          <w:tblHeader/>
        </w:trPr>
        <w:tc>
          <w:tcPr>
            <w:tcW w:w="926" w:type="dxa"/>
          </w:tcPr>
          <w:p w14:paraId="38274D2B" w14:textId="77777777" w:rsidR="00966F9D" w:rsidRDefault="00000000">
            <w:r>
              <w:t>FR No.</w:t>
            </w:r>
          </w:p>
        </w:tc>
        <w:tc>
          <w:tcPr>
            <w:tcW w:w="3150" w:type="dxa"/>
          </w:tcPr>
          <w:p w14:paraId="56C842E3" w14:textId="77777777" w:rsidR="00966F9D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BBAD741" w14:textId="77777777" w:rsidR="00966F9D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66F9D" w14:paraId="5D9BD486" w14:textId="77777777">
        <w:trPr>
          <w:cantSplit/>
          <w:trHeight w:val="489"/>
        </w:trPr>
        <w:tc>
          <w:tcPr>
            <w:tcW w:w="926" w:type="dxa"/>
          </w:tcPr>
          <w:p w14:paraId="2D922DA6" w14:textId="77777777" w:rsidR="00966F9D" w:rsidRDefault="00000000">
            <w:pPr>
              <w:spacing w:after="40"/>
            </w:pPr>
            <w:r>
              <w:rPr>
                <w:sz w:val="19"/>
              </w:rPr>
              <w:t>FR-1</w:t>
            </w:r>
          </w:p>
        </w:tc>
        <w:tc>
          <w:tcPr>
            <w:tcW w:w="3150" w:type="dxa"/>
          </w:tcPr>
          <w:p w14:paraId="5BEE0249" w14:textId="77777777" w:rsidR="00966F9D" w:rsidRDefault="00000000">
            <w:pPr>
              <w:spacing w:after="40"/>
            </w:pPr>
            <w:r>
              <w:rPr>
                <w:sz w:val="19"/>
              </w:rPr>
              <w:t>Weather lookup by city</w:t>
            </w:r>
          </w:p>
        </w:tc>
        <w:tc>
          <w:tcPr>
            <w:tcW w:w="5248" w:type="dxa"/>
          </w:tcPr>
          <w:p w14:paraId="54DA8136" w14:textId="77777777" w:rsidR="00966F9D" w:rsidRDefault="00000000">
            <w:pPr>
              <w:spacing w:after="40"/>
            </w:pPr>
            <w:r>
              <w:rPr>
                <w:sz w:val="19"/>
              </w:rPr>
              <w:t>Accept a city input and return current weather conditions from the selected weather-data provider (provider TBD).</w:t>
            </w:r>
          </w:p>
        </w:tc>
      </w:tr>
      <w:tr w:rsidR="00966F9D" w14:paraId="569D141B" w14:textId="77777777">
        <w:trPr>
          <w:cantSplit/>
          <w:trHeight w:val="489"/>
        </w:trPr>
        <w:tc>
          <w:tcPr>
            <w:tcW w:w="926" w:type="dxa"/>
          </w:tcPr>
          <w:p w14:paraId="3E3505B3" w14:textId="77777777" w:rsidR="00966F9D" w:rsidRDefault="00000000">
            <w:pPr>
              <w:spacing w:after="40"/>
            </w:pPr>
            <w:r>
              <w:rPr>
                <w:sz w:val="19"/>
              </w:rPr>
              <w:t>FR-2</w:t>
            </w:r>
          </w:p>
        </w:tc>
        <w:tc>
          <w:tcPr>
            <w:tcW w:w="3150" w:type="dxa"/>
          </w:tcPr>
          <w:p w14:paraId="132888E2" w14:textId="77777777" w:rsidR="00966F9D" w:rsidRDefault="00000000">
            <w:pPr>
              <w:spacing w:after="40"/>
            </w:pPr>
            <w:r>
              <w:rPr>
                <w:sz w:val="19"/>
              </w:rPr>
              <w:t>Weather lookup by coordinates</w:t>
            </w:r>
          </w:p>
        </w:tc>
        <w:tc>
          <w:tcPr>
            <w:tcW w:w="5248" w:type="dxa"/>
          </w:tcPr>
          <w:p w14:paraId="15180C50" w14:textId="77777777" w:rsidR="00966F9D" w:rsidRDefault="00000000">
            <w:pPr>
              <w:spacing w:after="40"/>
            </w:pPr>
            <w:r>
              <w:rPr>
                <w:sz w:val="19"/>
              </w:rPr>
              <w:t>Accept latitude and longitude and return current weather conditions for the requested location.</w:t>
            </w:r>
          </w:p>
        </w:tc>
      </w:tr>
      <w:tr w:rsidR="00966F9D" w14:paraId="6A4C09A1" w14:textId="77777777">
        <w:trPr>
          <w:cantSplit/>
          <w:trHeight w:val="470"/>
        </w:trPr>
        <w:tc>
          <w:tcPr>
            <w:tcW w:w="926" w:type="dxa"/>
          </w:tcPr>
          <w:p w14:paraId="63192EBE" w14:textId="77777777" w:rsidR="00966F9D" w:rsidRDefault="00000000">
            <w:pPr>
              <w:spacing w:after="40"/>
            </w:pPr>
            <w:r>
              <w:rPr>
                <w:sz w:val="19"/>
              </w:rPr>
              <w:t>FR-3</w:t>
            </w:r>
          </w:p>
        </w:tc>
        <w:tc>
          <w:tcPr>
            <w:tcW w:w="3150" w:type="dxa"/>
          </w:tcPr>
          <w:p w14:paraId="58230E2E" w14:textId="77777777" w:rsidR="00966F9D" w:rsidRDefault="00000000">
            <w:pPr>
              <w:spacing w:after="40"/>
            </w:pPr>
            <w:r>
              <w:rPr>
                <w:sz w:val="19"/>
              </w:rPr>
              <w:t>Consistent weather response</w:t>
            </w:r>
          </w:p>
        </w:tc>
        <w:tc>
          <w:tcPr>
            <w:tcW w:w="5248" w:type="dxa"/>
          </w:tcPr>
          <w:p w14:paraId="53E3EEC6" w14:textId="77777777" w:rsidR="00966F9D" w:rsidRDefault="00000000">
            <w:pPr>
              <w:spacing w:after="40"/>
            </w:pPr>
            <w:r>
              <w:rPr>
                <w:sz w:val="19"/>
              </w:rPr>
              <w:t>Return weather information in a documented response schema. Exact fields and units must be agreed before implementation.</w:t>
            </w:r>
          </w:p>
        </w:tc>
      </w:tr>
      <w:tr w:rsidR="00966F9D" w14:paraId="1804D7CD" w14:textId="77777777">
        <w:trPr>
          <w:cantSplit/>
          <w:trHeight w:val="489"/>
        </w:trPr>
        <w:tc>
          <w:tcPr>
            <w:tcW w:w="926" w:type="dxa"/>
          </w:tcPr>
          <w:p w14:paraId="021A4E51" w14:textId="77777777" w:rsidR="00966F9D" w:rsidRDefault="00000000">
            <w:pPr>
              <w:spacing w:after="40"/>
            </w:pPr>
            <w:r>
              <w:rPr>
                <w:sz w:val="19"/>
              </w:rPr>
              <w:t>FR-4</w:t>
            </w:r>
          </w:p>
        </w:tc>
        <w:tc>
          <w:tcPr>
            <w:tcW w:w="3150" w:type="dxa"/>
          </w:tcPr>
          <w:p w14:paraId="463B3152" w14:textId="77777777" w:rsidR="00966F9D" w:rsidRDefault="00000000">
            <w:pPr>
              <w:spacing w:after="40"/>
            </w:pPr>
            <w:r>
              <w:rPr>
                <w:sz w:val="19"/>
              </w:rPr>
              <w:t>Input validation and errors</w:t>
            </w:r>
          </w:p>
        </w:tc>
        <w:tc>
          <w:tcPr>
            <w:tcW w:w="5248" w:type="dxa"/>
          </w:tcPr>
          <w:p w14:paraId="67E003F6" w14:textId="77777777" w:rsidR="00966F9D" w:rsidRDefault="00000000">
            <w:pPr>
              <w:spacing w:after="40"/>
            </w:pPr>
            <w:r>
              <w:rPr>
                <w:sz w:val="19"/>
              </w:rPr>
              <w:t>Return a clear error for a missing or invalid location, and a controlled response when the weather provider times out or is unavailable.</w:t>
            </w:r>
          </w:p>
        </w:tc>
      </w:tr>
      <w:tr w:rsidR="00966F9D" w14:paraId="54C3AA33" w14:textId="77777777">
        <w:trPr>
          <w:cantSplit/>
          <w:trHeight w:val="489"/>
        </w:trPr>
        <w:tc>
          <w:tcPr>
            <w:tcW w:w="926" w:type="dxa"/>
          </w:tcPr>
          <w:p w14:paraId="0CD78860" w14:textId="77777777" w:rsidR="00966F9D" w:rsidRDefault="00000000">
            <w:pPr>
              <w:spacing w:after="40"/>
            </w:pPr>
            <w:r>
              <w:rPr>
                <w:sz w:val="19"/>
              </w:rPr>
              <w:t>FR-5</w:t>
            </w:r>
          </w:p>
        </w:tc>
        <w:tc>
          <w:tcPr>
            <w:tcW w:w="3150" w:type="dxa"/>
          </w:tcPr>
          <w:p w14:paraId="4397877E" w14:textId="77777777" w:rsidR="00966F9D" w:rsidRDefault="00000000">
            <w:pPr>
              <w:spacing w:after="40"/>
            </w:pPr>
            <w:r>
              <w:rPr>
                <w:sz w:val="19"/>
              </w:rPr>
              <w:t>Optional AI summary</w:t>
            </w:r>
          </w:p>
        </w:tc>
        <w:tc>
          <w:tcPr>
            <w:tcW w:w="5248" w:type="dxa"/>
          </w:tcPr>
          <w:p w14:paraId="2735C497" w14:textId="77777777" w:rsidR="00966F9D" w:rsidRDefault="00000000">
            <w:pPr>
              <w:spacing w:after="40"/>
            </w:pPr>
            <w:r>
              <w:rPr>
                <w:sz w:val="19"/>
              </w:rPr>
              <w:t>When requested, provide an optional plain-language summary of the returned weather conditions.</w:t>
            </w:r>
          </w:p>
        </w:tc>
      </w:tr>
      <w:tr w:rsidR="00966F9D" w14:paraId="60EFF1BF" w14:textId="77777777">
        <w:trPr>
          <w:cantSplit/>
          <w:trHeight w:val="489"/>
        </w:trPr>
        <w:tc>
          <w:tcPr>
            <w:tcW w:w="926" w:type="dxa"/>
          </w:tcPr>
          <w:p w14:paraId="71653C18" w14:textId="77777777" w:rsidR="00966F9D" w:rsidRDefault="00000000">
            <w:pPr>
              <w:spacing w:after="40"/>
            </w:pPr>
            <w:r>
              <w:rPr>
                <w:sz w:val="19"/>
              </w:rPr>
              <w:t>FR-6</w:t>
            </w:r>
          </w:p>
        </w:tc>
        <w:tc>
          <w:tcPr>
            <w:tcW w:w="3150" w:type="dxa"/>
          </w:tcPr>
          <w:p w14:paraId="53BF4F31" w14:textId="77777777" w:rsidR="00966F9D" w:rsidRDefault="00000000">
            <w:pPr>
              <w:spacing w:after="40"/>
            </w:pPr>
            <w:r>
              <w:rPr>
                <w:sz w:val="19"/>
              </w:rPr>
              <w:t>Graceful fallback and API guidance</w:t>
            </w:r>
          </w:p>
        </w:tc>
        <w:tc>
          <w:tcPr>
            <w:tcW w:w="5248" w:type="dxa"/>
          </w:tcPr>
          <w:p w14:paraId="6D4DE8FC" w14:textId="77777777" w:rsidR="00966F9D" w:rsidRDefault="00000000">
            <w:pPr>
              <w:spacing w:after="40"/>
            </w:pPr>
            <w:r>
              <w:rPr>
                <w:sz w:val="19"/>
              </w:rPr>
              <w:t>If summary generation fails, preserve the core weather response. Document requests, response fields, units, and errors; validate the agreed scenarios in UAT.</w:t>
            </w:r>
          </w:p>
        </w:tc>
      </w:tr>
    </w:tbl>
    <w:p w14:paraId="701A234C" w14:textId="77777777" w:rsidR="00966F9D" w:rsidRDefault="00966F9D"/>
    <w:p w14:paraId="35C8FE91" w14:textId="77777777" w:rsidR="00966F9D" w:rsidRDefault="00966F9D">
      <w:pPr>
        <w:rPr>
          <w:b/>
        </w:rPr>
      </w:pPr>
    </w:p>
    <w:p w14:paraId="7ADAC023" w14:textId="77777777" w:rsidR="00966F9D" w:rsidRDefault="00966F9D">
      <w:pPr>
        <w:rPr>
          <w:b/>
        </w:rPr>
      </w:pPr>
    </w:p>
    <w:p w14:paraId="3509F926" w14:textId="77777777" w:rsidR="00966F9D" w:rsidRDefault="00000000">
      <w:pPr>
        <w:pageBreakBefore/>
        <w:rPr>
          <w:b/>
        </w:rPr>
      </w:pPr>
      <w:r>
        <w:rPr>
          <w:b/>
        </w:rPr>
        <w:lastRenderedPageBreak/>
        <w:t>Non-functional Requirements:</w:t>
      </w:r>
    </w:p>
    <w:p w14:paraId="5AA7F926" w14:textId="77777777" w:rsidR="00966F9D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66F9D" w14:paraId="040DF761" w14:textId="77777777">
        <w:trPr>
          <w:trHeight w:val="333"/>
          <w:tblHeader/>
        </w:trPr>
        <w:tc>
          <w:tcPr>
            <w:tcW w:w="926" w:type="dxa"/>
          </w:tcPr>
          <w:p w14:paraId="790E188B" w14:textId="77777777" w:rsidR="00966F9D" w:rsidRDefault="00000000">
            <w:r>
              <w:t>NFR No.</w:t>
            </w:r>
          </w:p>
        </w:tc>
        <w:tc>
          <w:tcPr>
            <w:tcW w:w="3464" w:type="dxa"/>
          </w:tcPr>
          <w:p w14:paraId="2CD0825C" w14:textId="77777777" w:rsidR="00966F9D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625D29F" w14:textId="77777777" w:rsidR="00966F9D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66F9D" w14:paraId="2AB7E352" w14:textId="77777777">
        <w:trPr>
          <w:cantSplit/>
          <w:trHeight w:val="489"/>
        </w:trPr>
        <w:tc>
          <w:tcPr>
            <w:tcW w:w="926" w:type="dxa"/>
          </w:tcPr>
          <w:p w14:paraId="26D80102" w14:textId="77777777" w:rsidR="00966F9D" w:rsidRDefault="00000000">
            <w:pPr>
              <w:spacing w:after="40"/>
            </w:pPr>
            <w:r>
              <w:rPr>
                <w:sz w:val="19"/>
              </w:rPr>
              <w:t>NFR-1</w:t>
            </w:r>
          </w:p>
        </w:tc>
        <w:tc>
          <w:tcPr>
            <w:tcW w:w="3464" w:type="dxa"/>
          </w:tcPr>
          <w:p w14:paraId="47AB691E" w14:textId="77777777" w:rsidR="00966F9D" w:rsidRDefault="00000000">
            <w:pPr>
              <w:spacing w:after="40"/>
            </w:pPr>
            <w:r>
              <w:rPr>
                <w:sz w:val="19"/>
              </w:rPr>
              <w:t>Usability</w:t>
            </w:r>
          </w:p>
        </w:tc>
        <w:tc>
          <w:tcPr>
            <w:tcW w:w="4934" w:type="dxa"/>
          </w:tcPr>
          <w:p w14:paraId="15EC7101" w14:textId="77777777" w:rsidR="00966F9D" w:rsidRDefault="00000000">
            <w:pPr>
              <w:spacing w:after="40"/>
            </w:pPr>
            <w:r>
              <w:rPr>
                <w:sz w:val="19"/>
              </w:rPr>
              <w:t>Keep API responses, summaries, and errors consistent and easy for consumers to interpret. Provide clear usage examples in the API documentation.</w:t>
            </w:r>
          </w:p>
        </w:tc>
      </w:tr>
      <w:tr w:rsidR="00966F9D" w14:paraId="35367AA0" w14:textId="77777777">
        <w:trPr>
          <w:cantSplit/>
          <w:trHeight w:val="489"/>
        </w:trPr>
        <w:tc>
          <w:tcPr>
            <w:tcW w:w="926" w:type="dxa"/>
          </w:tcPr>
          <w:p w14:paraId="6B987DDA" w14:textId="77777777" w:rsidR="00966F9D" w:rsidRDefault="00000000">
            <w:pPr>
              <w:spacing w:after="40"/>
            </w:pPr>
            <w:r>
              <w:rPr>
                <w:sz w:val="19"/>
              </w:rPr>
              <w:t>NFR-2</w:t>
            </w:r>
          </w:p>
        </w:tc>
        <w:tc>
          <w:tcPr>
            <w:tcW w:w="3464" w:type="dxa"/>
          </w:tcPr>
          <w:p w14:paraId="542115D2" w14:textId="77777777" w:rsidR="00966F9D" w:rsidRDefault="00000000">
            <w:pPr>
              <w:spacing w:after="40"/>
            </w:pPr>
            <w:r>
              <w:rPr>
                <w:sz w:val="19"/>
              </w:rPr>
              <w:t>Security</w:t>
            </w:r>
          </w:p>
        </w:tc>
        <w:tc>
          <w:tcPr>
            <w:tcW w:w="4934" w:type="dxa"/>
          </w:tcPr>
          <w:p w14:paraId="144EFC6C" w14:textId="77777777" w:rsidR="00966F9D" w:rsidRDefault="00000000">
            <w:pPr>
              <w:spacing w:after="40"/>
            </w:pPr>
            <w:r>
              <w:rPr>
                <w:sz w:val="19"/>
              </w:rPr>
              <w:t>Validate inputs, protect provider credentials, use secure transport, and avoid exposing sensitive details in errors. Authentication and authorization requirements are TBD.</w:t>
            </w:r>
          </w:p>
        </w:tc>
      </w:tr>
      <w:tr w:rsidR="00966F9D" w14:paraId="57F5AF07" w14:textId="77777777">
        <w:trPr>
          <w:cantSplit/>
          <w:trHeight w:val="470"/>
        </w:trPr>
        <w:tc>
          <w:tcPr>
            <w:tcW w:w="926" w:type="dxa"/>
          </w:tcPr>
          <w:p w14:paraId="060B193B" w14:textId="77777777" w:rsidR="00966F9D" w:rsidRDefault="00000000">
            <w:pPr>
              <w:spacing w:after="40"/>
            </w:pPr>
            <w:r>
              <w:rPr>
                <w:sz w:val="19"/>
              </w:rPr>
              <w:t>NFR-3</w:t>
            </w:r>
          </w:p>
        </w:tc>
        <w:tc>
          <w:tcPr>
            <w:tcW w:w="3464" w:type="dxa"/>
          </w:tcPr>
          <w:p w14:paraId="72D39C63" w14:textId="77777777" w:rsidR="00966F9D" w:rsidRDefault="00000000">
            <w:pPr>
              <w:spacing w:after="40"/>
            </w:pPr>
            <w:r>
              <w:rPr>
                <w:sz w:val="19"/>
              </w:rPr>
              <w:t>Reliability</w:t>
            </w:r>
          </w:p>
        </w:tc>
        <w:tc>
          <w:tcPr>
            <w:tcW w:w="4934" w:type="dxa"/>
          </w:tcPr>
          <w:p w14:paraId="3B236565" w14:textId="77777777" w:rsidR="00966F9D" w:rsidRDefault="00000000">
            <w:pPr>
              <w:spacing w:after="40"/>
            </w:pPr>
            <w:r>
              <w:rPr>
                <w:sz w:val="19"/>
              </w:rPr>
              <w:t>Handle provider timeouts and failures with controlled errors. If optional summary generation fails, preserve the core weather result.</w:t>
            </w:r>
          </w:p>
        </w:tc>
      </w:tr>
      <w:tr w:rsidR="00966F9D" w14:paraId="0249861D" w14:textId="77777777">
        <w:trPr>
          <w:cantSplit/>
          <w:trHeight w:val="489"/>
        </w:trPr>
        <w:tc>
          <w:tcPr>
            <w:tcW w:w="926" w:type="dxa"/>
          </w:tcPr>
          <w:p w14:paraId="0748897F" w14:textId="77777777" w:rsidR="00966F9D" w:rsidRDefault="00000000">
            <w:pPr>
              <w:spacing w:after="40"/>
            </w:pPr>
            <w:r>
              <w:rPr>
                <w:sz w:val="19"/>
              </w:rPr>
              <w:t>NFR-4</w:t>
            </w:r>
          </w:p>
        </w:tc>
        <w:tc>
          <w:tcPr>
            <w:tcW w:w="3464" w:type="dxa"/>
          </w:tcPr>
          <w:p w14:paraId="04CF7A79" w14:textId="77777777" w:rsidR="00966F9D" w:rsidRDefault="00000000">
            <w:pPr>
              <w:spacing w:after="40"/>
            </w:pPr>
            <w:r>
              <w:rPr>
                <w:sz w:val="19"/>
              </w:rPr>
              <w:t>Performance</w:t>
            </w:r>
          </w:p>
        </w:tc>
        <w:tc>
          <w:tcPr>
            <w:tcW w:w="4934" w:type="dxa"/>
          </w:tcPr>
          <w:p w14:paraId="269A2350" w14:textId="77777777" w:rsidR="00966F9D" w:rsidRDefault="00000000">
            <w:pPr>
              <w:spacing w:after="40"/>
            </w:pPr>
            <w:r>
              <w:rPr>
                <w:sz w:val="19"/>
              </w:rPr>
              <w:t>Agree and verify response-time and load targets for current-weather requests under expected traffic. Numeric thresholds are TBD.</w:t>
            </w:r>
          </w:p>
        </w:tc>
      </w:tr>
      <w:tr w:rsidR="00966F9D" w14:paraId="40F41336" w14:textId="77777777">
        <w:trPr>
          <w:cantSplit/>
          <w:trHeight w:val="489"/>
        </w:trPr>
        <w:tc>
          <w:tcPr>
            <w:tcW w:w="926" w:type="dxa"/>
          </w:tcPr>
          <w:p w14:paraId="59AAB60A" w14:textId="77777777" w:rsidR="00966F9D" w:rsidRDefault="00000000">
            <w:pPr>
              <w:spacing w:after="40"/>
            </w:pPr>
            <w:r>
              <w:rPr>
                <w:sz w:val="19"/>
              </w:rPr>
              <w:t>NFR-5</w:t>
            </w:r>
          </w:p>
        </w:tc>
        <w:tc>
          <w:tcPr>
            <w:tcW w:w="3464" w:type="dxa"/>
          </w:tcPr>
          <w:p w14:paraId="05167D9F" w14:textId="77777777" w:rsidR="00966F9D" w:rsidRDefault="00000000">
            <w:pPr>
              <w:spacing w:after="40"/>
            </w:pPr>
            <w:r>
              <w:rPr>
                <w:sz w:val="19"/>
              </w:rPr>
              <w:t>Availability</w:t>
            </w:r>
          </w:p>
        </w:tc>
        <w:tc>
          <w:tcPr>
            <w:tcW w:w="4934" w:type="dxa"/>
          </w:tcPr>
          <w:p w14:paraId="4ADDFB07" w14:textId="77777777" w:rsidR="00966F9D" w:rsidRDefault="00000000">
            <w:pPr>
              <w:spacing w:after="40"/>
            </w:pPr>
            <w:r>
              <w:rPr>
                <w:sz w:val="19"/>
              </w:rPr>
              <w:t>Monitor API and provider health and support recovery from transient failures where possible. Uptime/SLA target is TBD.</w:t>
            </w:r>
          </w:p>
        </w:tc>
      </w:tr>
      <w:tr w:rsidR="00966F9D" w14:paraId="293BCC02" w14:textId="77777777">
        <w:trPr>
          <w:cantSplit/>
          <w:trHeight w:val="489"/>
        </w:trPr>
        <w:tc>
          <w:tcPr>
            <w:tcW w:w="926" w:type="dxa"/>
          </w:tcPr>
          <w:p w14:paraId="6E91C605" w14:textId="77777777" w:rsidR="00966F9D" w:rsidRDefault="00000000">
            <w:pPr>
              <w:spacing w:after="40"/>
            </w:pPr>
            <w:r>
              <w:rPr>
                <w:sz w:val="19"/>
              </w:rPr>
              <w:t>NFR-6</w:t>
            </w:r>
          </w:p>
        </w:tc>
        <w:tc>
          <w:tcPr>
            <w:tcW w:w="3464" w:type="dxa"/>
          </w:tcPr>
          <w:p w14:paraId="6966B1FD" w14:textId="77777777" w:rsidR="00966F9D" w:rsidRDefault="00000000">
            <w:pPr>
              <w:spacing w:after="40"/>
            </w:pPr>
            <w:r>
              <w:rPr>
                <w:sz w:val="19"/>
              </w:rPr>
              <w:t>Scalability</w:t>
            </w:r>
          </w:p>
        </w:tc>
        <w:tc>
          <w:tcPr>
            <w:tcW w:w="4934" w:type="dxa"/>
          </w:tcPr>
          <w:p w14:paraId="23C720A3" w14:textId="77777777" w:rsidR="00966F9D" w:rsidRDefault="00000000">
            <w:pPr>
              <w:spacing w:after="40"/>
            </w:pPr>
            <w:r>
              <w:rPr>
                <w:sz w:val="19"/>
              </w:rPr>
              <w:t>Support the agreed concurrent traffic and location-request growth without degraded responses. Expected capacity and deployment approach are TBD.</w:t>
            </w:r>
          </w:p>
        </w:tc>
      </w:tr>
    </w:tbl>
    <w:p w14:paraId="760E2471" w14:textId="77777777" w:rsidR="00966F9D" w:rsidRDefault="00966F9D"/>
    <w:sectPr w:rsidR="00966F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F9D"/>
    <w:rsid w:val="008439F2"/>
    <w:rsid w:val="008835AB"/>
    <w:rsid w:val="00966F9D"/>
    <w:rsid w:val="00C643D6"/>
    <w:rsid w:val="00D3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9A51"/>
  <w15:docId w15:val="{FE6B8731-AABA-4B9E-932C-B3BEAE4D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S0971277</cp:lastModifiedBy>
  <cp:revision>2</cp:revision>
  <dcterms:created xsi:type="dcterms:W3CDTF">2026-09-30T12:12:00Z</dcterms:created>
  <dcterms:modified xsi:type="dcterms:W3CDTF">2026-09-30T12:12:00Z</dcterms:modified>
</cp:coreProperties>
</file>