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line="259" w:lineRule="auto"/>
        <w:ind/>
        <w:jc w:val="center"/>
        <w:rPr>
          <w:rFonts w:ascii="Calibri" w:hAnsi="Calibri" w:eastAsia="Calibri" w:cs="Calibri"/>
          <w:b/>
          <w:sz w:val="24"/>
          <w:szCs w:val="24"/>
        </w:rPr>
      </w:pPr>
      <w:r>
        <w:rPr>
          <w:rFonts w:ascii="Calibri" w:hAnsi="Calibri" w:eastAsia="Calibri" w:cs="Calibri"/>
          <w:b/>
          <w:sz w:val="24"/>
          <w:szCs w:val="24"/>
          <w:rtl w:val="0"/>
        </w:rPr>
        <w:t xml:space="preserve">Project Development Phase</w:t>
      </w:r>
      <w:r>
        <w:rPr>
          <w:rFonts w:ascii="Calibri" w:hAnsi="Calibri" w:eastAsia="Calibri" w:cs="Calibri"/>
          <w:b/>
          <w:sz w:val="24"/>
          <w:szCs w:val="24"/>
        </w:rPr>
      </w:r>
    </w:p>
    <w:p w14:paraId="00000002">
      <w:pPr>
        <w:pBdr/>
        <w:spacing w:line="259" w:lineRule="auto"/>
        <w:ind/>
        <w:jc w:val="center"/>
        <w:rPr>
          <w:rFonts w:ascii="Calibri" w:hAnsi="Calibri" w:eastAsia="Calibri" w:cs="Calibri"/>
          <w:b/>
          <w:sz w:val="24"/>
          <w:szCs w:val="24"/>
        </w:rPr>
      </w:pPr>
      <w:r>
        <w:rPr>
          <w:rFonts w:ascii="Calibri" w:hAnsi="Calibri" w:eastAsia="Calibri" w:cs="Calibri"/>
          <w:b/>
          <w:sz w:val="24"/>
          <w:szCs w:val="24"/>
          <w:rtl w:val="0"/>
        </w:rPr>
        <w:t xml:space="preserve">Model Performance Test</w:t>
      </w:r>
      <w:r>
        <w:rPr>
          <w:rFonts w:ascii="Calibri" w:hAnsi="Calibri" w:eastAsia="Calibri" w:cs="Calibri"/>
          <w:b/>
          <w:sz w:val="24"/>
          <w:szCs w:val="24"/>
        </w:rPr>
      </w:r>
    </w:p>
    <w:p w14:paraId="00000003">
      <w:pPr>
        <w:pBdr/>
        <w:spacing w:line="259" w:lineRule="auto"/>
        <w:ind/>
        <w:jc w:val="center"/>
        <w:rPr>
          <w:rFonts w:ascii="Calibri" w:hAnsi="Calibri" w:eastAsia="Calibri" w:cs="Calibri"/>
          <w:b/>
        </w:rPr>
      </w:pPr>
      <w:r>
        <w:rPr>
          <w:rtl w:val="0"/>
        </w:rPr>
      </w:r>
      <w:r>
        <w:rPr>
          <w:rFonts w:ascii="Calibri" w:hAnsi="Calibri" w:eastAsia="Calibri" w:cs="Calibri"/>
          <w:b/>
        </w:rPr>
      </w:r>
    </w:p>
    <w:tbl>
      <w:tblPr>
        <w:tblStyle w:val="683"/>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Change w:id="0">
          <w:tblGrid>
            <w:gridCol w:w="4508"/>
            <w:gridCol w:w="4508"/>
          </w:tblGrid>
        </w:tblGridChange>
      </w:tblGrid>
      <w:tr>
        <w:trPr>
          <w:cantSplit w:val="false"/>
        </w:trPr>
        <w:tc>
          <w:tcPr>
            <w:tcBorders/>
            <w:textDirection w:val="lrTb"/>
            <w:noWrap w:val="false"/>
          </w:tcPr>
          <w:p w14:paraId="00000004">
            <w:pPr>
              <w:pBdr/>
              <w:spacing/>
              <w:ind/>
              <w:rPr>
                <w:rFonts w:ascii="Calibri" w:hAnsi="Calibri" w:eastAsia="Calibri" w:cs="Calibri"/>
              </w:rPr>
            </w:pPr>
            <w:r>
              <w:rPr>
                <w:rFonts w:ascii="Calibri" w:hAnsi="Calibri" w:eastAsia="Calibri" w:cs="Calibri"/>
                <w:rtl w:val="0"/>
              </w:rPr>
              <w:t xml:space="preserve">Date</w:t>
            </w:r>
            <w:r>
              <w:rPr>
                <w:rFonts w:ascii="Calibri" w:hAnsi="Calibri" w:eastAsia="Calibri" w:cs="Calibri"/>
              </w:rPr>
            </w:r>
          </w:p>
        </w:tc>
        <w:tc>
          <w:tcPr>
            <w:tcBorders/>
            <w:textDirection w:val="lrTb"/>
            <w:noWrap w:val="false"/>
          </w:tcPr>
          <w:p w14:paraId="00000005">
            <w:pPr>
              <w:pBdr/>
              <w:spacing/>
              <w:ind/>
              <w:rPr>
                <w:rFonts w:ascii="Calibri" w:hAnsi="Calibri" w:eastAsia="Calibri" w:cs="Calibri"/>
              </w:rPr>
            </w:pPr>
            <w:r>
              <w:rPr>
                <w:rFonts w:ascii="Calibri" w:hAnsi="Calibri" w:eastAsia="Calibri" w:cs="Calibri"/>
                <w:rtl w:val="0"/>
              </w:rPr>
              <w:t xml:space="preserve">2</w:t>
            </w:r>
            <w:r>
              <w:rPr>
                <w:rFonts w:ascii="Calibri" w:hAnsi="Calibri" w:eastAsia="Calibri" w:cs="Calibri"/>
                <w:rtl w:val="0"/>
                <w:lang w:val="en-US"/>
              </w:rPr>
              <w:t xml:space="preserve">8</w:t>
            </w:r>
            <w:r>
              <w:rPr>
                <w:rFonts w:ascii="Calibri" w:hAnsi="Calibri" w:eastAsia="Calibri" w:cs="Calibri"/>
                <w:rtl w:val="0"/>
              </w:rPr>
              <w:t xml:space="preserve"> February 202</w:t>
            </w:r>
            <w:r>
              <w:rPr>
                <w:rFonts w:ascii="Calibri" w:hAnsi="Calibri" w:eastAsia="Calibri" w:cs="Calibri"/>
                <w:rtl w:val="0"/>
                <w:lang w:val="en-US"/>
              </w:rPr>
              <w:t xml:space="preserve">6</w:t>
            </w:r>
            <w:r>
              <w:rPr>
                <w:rFonts w:ascii="Calibri" w:hAnsi="Calibri" w:eastAsia="Calibri" w:cs="Calibri"/>
              </w:rPr>
            </w:r>
          </w:p>
        </w:tc>
      </w:tr>
      <w:tr>
        <w:trPr>
          <w:cantSplit w:val="false"/>
        </w:trPr>
        <w:tc>
          <w:tcPr>
            <w:tcBorders/>
            <w:textDirection w:val="lrTb"/>
            <w:noWrap w:val="false"/>
          </w:tcPr>
          <w:p w14:paraId="00000006">
            <w:pPr>
              <w:pBdr/>
              <w:spacing/>
              <w:ind/>
              <w:rPr>
                <w:rFonts w:ascii="Calibri" w:hAnsi="Calibri" w:eastAsia="Calibri" w:cs="Calibri"/>
              </w:rPr>
            </w:pPr>
            <w:r>
              <w:rPr>
                <w:rFonts w:ascii="Calibri" w:hAnsi="Calibri" w:eastAsia="Calibri" w:cs="Calibri"/>
                <w:rtl w:val="0"/>
              </w:rPr>
              <w:t xml:space="preserve">Team ID</w:t>
            </w:r>
            <w:r>
              <w:rPr>
                <w:rFonts w:ascii="Calibri" w:hAnsi="Calibri" w:eastAsia="Calibri" w:cs="Calibri"/>
              </w:rPr>
            </w:r>
          </w:p>
        </w:tc>
        <w:tc>
          <w:tcPr>
            <w:tcBorders/>
            <w:textDirection w:val="lrTb"/>
            <w:noWrap w:val="false"/>
          </w:tcPr>
          <w:p w14:paraId="00000007">
            <w:pPr>
              <w:pBdr/>
              <w:tabs>
                <w:tab w:val="center" w:leader="none" w:pos="2146"/>
              </w:tabs>
              <w:spacing/>
              <w:ind/>
              <w:rPr>
                <w:rFonts w:ascii="Calibri" w:hAnsi="Calibri" w:eastAsia="Calibri" w:cs="Calibri"/>
              </w:rPr>
            </w:pPr>
            <w:r>
              <w:rPr>
                <w:rFonts w:ascii="Calibri" w:hAnsi="Calibri" w:eastAsia="Calibri" w:cs="Calibri"/>
                <w:rtl w:val="0"/>
              </w:rPr>
            </w:r>
            <w:r>
              <w:rPr>
                <w:rFonts w:ascii="Calibri" w:hAnsi="Calibri" w:eastAsia="Calibri" w:cs="Calibri"/>
              </w:rPr>
            </w:r>
          </w:p>
        </w:tc>
      </w:tr>
      <w:tr>
        <w:trPr>
          <w:cantSplit w:val="false"/>
          <w:trHeight w:val="57"/>
        </w:trPr>
        <w:tc>
          <w:tcPr>
            <w:tcBorders/>
            <w:textDirection w:val="lrTb"/>
            <w:noWrap w:val="false"/>
          </w:tcPr>
          <w:p w14:paraId="00000008">
            <w:pPr>
              <w:pBdr/>
              <w:spacing/>
              <w:ind/>
              <w:rPr>
                <w:rFonts w:ascii="Calibri" w:hAnsi="Calibri" w:eastAsia="Calibri" w:cs="Calibri"/>
              </w:rPr>
            </w:pPr>
            <w:r>
              <w:rPr>
                <w:rFonts w:ascii="Calibri" w:hAnsi="Calibri" w:eastAsia="Calibri" w:cs="Calibri"/>
                <w:rtl w:val="0"/>
              </w:rPr>
              <w:t xml:space="preserve">Project Name</w:t>
            </w:r>
            <w:r>
              <w:rPr>
                <w:rFonts w:ascii="Calibri" w:hAnsi="Calibri" w:eastAsia="Calibri" w:cs="Calibri"/>
              </w:rPr>
            </w:r>
          </w:p>
        </w:tc>
        <w:tc>
          <w:tcPr>
            <w:tcBorders/>
            <w:textDirection w:val="lrTb"/>
            <w:noWrap w:val="false"/>
          </w:tcPr>
          <w:p w14:paraId="00000009">
            <w:pPr>
              <w:pBdr/>
              <w:spacing/>
              <w:ind/>
              <w:rPr>
                <w:rFonts w:ascii="Calibri" w:hAnsi="Calibri" w:eastAsia="Calibri" w:cs="Calibri"/>
                <w:highlight w:val="none"/>
                <w:lang w:val="en-US"/>
              </w:rPr>
            </w:pPr>
            <w:r>
              <w:rPr>
                <w:rFonts w:ascii="Calibri" w:hAnsi="Calibri" w:eastAsia="Calibri" w:cs="Calibri"/>
                <w:rtl w:val="0"/>
                <w:lang w:val="en-US"/>
              </w:rPr>
              <w:t xml:space="preserve">Darsshan ease</w:t>
            </w:r>
            <w:r>
              <w:rPr>
                <w:rFonts w:ascii="Calibri" w:hAnsi="Calibri" w:eastAsia="Calibri" w:cs="Calibri"/>
              </w:rPr>
            </w:r>
            <w:r>
              <w:rPr>
                <w:rFonts w:ascii="Calibri" w:hAnsi="Calibri" w:eastAsia="Calibri" w:cs="Calibri"/>
                <w:highlight w:val="none"/>
                <w:rtl w:val="0"/>
                <w:lang w:val="en-US"/>
              </w:rPr>
            </w:r>
            <w:r>
              <w:rPr>
                <w:rFonts w:ascii="Calibri" w:hAnsi="Calibri" w:eastAsia="Calibri" w:cs="Calibri"/>
                <w:highlight w:val="none"/>
                <w:rtl w:val="0"/>
                <w:lang w:val="en-US"/>
              </w:rPr>
            </w:r>
            <w:r>
              <w:rPr>
                <w:rFonts w:ascii="Calibri" w:hAnsi="Calibri" w:eastAsia="Calibri" w:cs="Calibri"/>
                <w:highlight w:val="none"/>
                <w:rtl w:val="0"/>
                <w:lang w:val="en-US"/>
              </w:rPr>
            </w:r>
            <w:r>
              <w:rPr>
                <w:rFonts w:ascii="Calibri" w:hAnsi="Calibri" w:eastAsia="Calibri" w:cs="Calibri"/>
                <w:highlight w:val="none"/>
                <w:lang w:val="en-US"/>
              </w:rPr>
            </w:r>
          </w:p>
        </w:tc>
      </w:tr>
      <w:tr>
        <w:trPr>
          <w:cantSplit w:val="false"/>
        </w:trPr>
        <w:tc>
          <w:tcPr>
            <w:tcBorders/>
            <w:textDirection w:val="lrTb"/>
            <w:noWrap w:val="false"/>
          </w:tcPr>
          <w:p w14:paraId="0000000A">
            <w:pPr>
              <w:pBdr/>
              <w:spacing/>
              <w:ind/>
              <w:rPr>
                <w:rFonts w:ascii="Calibri" w:hAnsi="Calibri" w:eastAsia="Calibri" w:cs="Calibri"/>
              </w:rPr>
            </w:pPr>
            <w:r>
              <w:rPr>
                <w:rFonts w:ascii="Calibri" w:hAnsi="Calibri" w:eastAsia="Calibri" w:cs="Calibri"/>
                <w:rtl w:val="0"/>
              </w:rPr>
              <w:t xml:space="preserve">Maximum Marks</w:t>
            </w:r>
            <w:r>
              <w:rPr>
                <w:rFonts w:ascii="Calibri" w:hAnsi="Calibri" w:eastAsia="Calibri" w:cs="Calibri"/>
              </w:rPr>
            </w:r>
          </w:p>
        </w:tc>
        <w:tc>
          <w:tcPr>
            <w:tcBorders/>
            <w:textDirection w:val="lrTb"/>
            <w:noWrap w:val="false"/>
          </w:tcPr>
          <w:p w14:paraId="0000000B">
            <w:pPr>
              <w:pBdr/>
              <w:spacing/>
              <w:ind/>
              <w:rPr>
                <w:rFonts w:ascii="Calibri" w:hAnsi="Calibri" w:eastAsia="Calibri" w:cs="Calibri"/>
              </w:rPr>
            </w:pPr>
            <w:r>
              <w:rPr>
                <w:rtl w:val="0"/>
              </w:rPr>
            </w:r>
            <w:r>
              <w:rPr>
                <w:rFonts w:ascii="Calibri" w:hAnsi="Calibri" w:eastAsia="Calibri" w:cs="Calibri"/>
              </w:rPr>
            </w:r>
          </w:p>
        </w:tc>
      </w:tr>
    </w:tbl>
    <w:p w14:paraId="0000000C">
      <w:pPr>
        <w:pBdr/>
        <w:spacing w:after="160" w:line="259" w:lineRule="auto"/>
        <w:ind/>
        <w:rPr>
          <w:rFonts w:ascii="Calibri" w:hAnsi="Calibri" w:eastAsia="Calibri" w:cs="Calibri"/>
          <w:b/>
        </w:rPr>
      </w:pPr>
      <w:r>
        <w:rPr>
          <w:rtl w:val="0"/>
        </w:rPr>
      </w:r>
      <w:r>
        <w:rPr>
          <w:rFonts w:ascii="Calibri" w:hAnsi="Calibri" w:eastAsia="Calibri" w:cs="Calibri"/>
          <w:b/>
        </w:rPr>
      </w:r>
    </w:p>
    <w:p w14:paraId="0000000D">
      <w:pPr>
        <w:pBdr/>
        <w:spacing w:after="160" w:line="259" w:lineRule="auto"/>
        <w:ind/>
        <w:rPr>
          <w:rFonts w:ascii="Calibri" w:hAnsi="Calibri" w:eastAsia="Calibri" w:cs="Calibri"/>
          <w:b/>
        </w:rPr>
      </w:pPr>
      <w:r>
        <w:rPr>
          <w:rFonts w:ascii="Calibri" w:hAnsi="Calibri" w:eastAsia="Calibri" w:cs="Calibri"/>
          <w:b/>
          <w:rtl w:val="0"/>
        </w:rPr>
        <w:t xml:space="preserve">Model Performance Testing:</w:t>
      </w:r>
      <w:r>
        <w:rPr>
          <w:rFonts w:ascii="Calibri" w:hAnsi="Calibri" w:eastAsia="Calibri" w:cs="Calibri"/>
          <w:b/>
        </w:rPr>
      </w:r>
    </w:p>
    <w:p w14:paraId="0000000E">
      <w:pPr>
        <w:pBdr/>
        <w:spacing w:after="160" w:line="259" w:lineRule="auto"/>
        <w:ind/>
        <w:rPr>
          <w:rFonts w:ascii="Calibri" w:hAnsi="Calibri" w:eastAsia="Calibri" w:cs="Calibri"/>
        </w:rPr>
      </w:pPr>
      <w:r>
        <w:rPr>
          <w:rFonts w:ascii="Calibri" w:hAnsi="Calibri" w:eastAsia="Calibri" w:cs="Calibri"/>
          <w:rtl w:val="0"/>
        </w:rPr>
        <w:t xml:space="preserve">Project team shall fill the following information in model performance testing template.</w:t>
      </w:r>
      <w:r>
        <w:rPr>
          <w:rFonts w:ascii="Calibri" w:hAnsi="Calibri" w:eastAsia="Calibri" w:cs="Calibri"/>
        </w:rPr>
      </w:r>
    </w:p>
    <w:tbl>
      <w:tblPr>
        <w:tblStyle w:val="684"/>
        <w:tblW w:w="97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35"/>
        <w:gridCol w:w="2400"/>
        <w:gridCol w:w="3360"/>
        <w:gridCol w:w="3210"/>
        <w:tblGridChange w:id="1">
          <w:tblGrid>
            <w:gridCol w:w="735"/>
            <w:gridCol w:w="2400"/>
            <w:gridCol w:w="3360"/>
            <w:gridCol w:w="3210"/>
          </w:tblGrid>
        </w:tblGridChange>
      </w:tblGrid>
      <w:tr>
        <w:trPr>
          <w:cantSplit w:val="false"/>
          <w:trHeight w:val="557"/>
        </w:trPr>
        <w:tc>
          <w:tcPr>
            <w:tcBorders/>
            <w:textDirection w:val="lrTb"/>
            <w:noWrap w:val="false"/>
          </w:tcPr>
          <w:p w14:paraId="0000000F">
            <w:pPr>
              <w:pBdr/>
              <w:spacing/>
              <w:ind/>
              <w:rPr>
                <w:rFonts w:ascii="Calibri" w:hAnsi="Calibri" w:eastAsia="Calibri" w:cs="Calibri"/>
                <w:b/>
              </w:rPr>
            </w:pPr>
            <w:r>
              <w:rPr>
                <w:rFonts w:ascii="Calibri" w:hAnsi="Calibri" w:eastAsia="Calibri" w:cs="Calibri"/>
                <w:b/>
                <w:rtl w:val="0"/>
              </w:rPr>
              <w:t xml:space="preserve">S.No.</w:t>
            </w:r>
            <w:r>
              <w:rPr>
                <w:rFonts w:ascii="Calibri" w:hAnsi="Calibri" w:eastAsia="Calibri" w:cs="Calibri"/>
                <w:b/>
              </w:rPr>
            </w:r>
          </w:p>
        </w:tc>
        <w:tc>
          <w:tcPr>
            <w:tcBorders/>
            <w:textDirection w:val="lrTb"/>
            <w:noWrap w:val="false"/>
          </w:tcPr>
          <w:p w14:paraId="00000010">
            <w:pPr>
              <w:pBdr/>
              <w:spacing/>
              <w:ind/>
              <w:rPr>
                <w:rFonts w:ascii="Calibri" w:hAnsi="Calibri" w:eastAsia="Calibri" w:cs="Calibri"/>
                <w:b/>
              </w:rPr>
            </w:pPr>
            <w:r>
              <w:rPr>
                <w:rFonts w:ascii="Calibri" w:hAnsi="Calibri" w:eastAsia="Calibri" w:cs="Calibri"/>
                <w:b/>
                <w:rtl w:val="0"/>
              </w:rPr>
              <w:t xml:space="preserve">Parameter</w:t>
            </w:r>
            <w:r>
              <w:rPr>
                <w:rFonts w:ascii="Calibri" w:hAnsi="Calibri" w:eastAsia="Calibri" w:cs="Calibri"/>
                <w:b/>
              </w:rPr>
            </w:r>
          </w:p>
        </w:tc>
        <w:tc>
          <w:tcPr>
            <w:tcBorders/>
            <w:textDirection w:val="lrTb"/>
            <w:noWrap w:val="false"/>
          </w:tcPr>
          <w:p w14:paraId="00000011">
            <w:pPr>
              <w:pBdr/>
              <w:spacing/>
              <w:ind/>
              <w:rPr>
                <w:rFonts w:ascii="Calibri" w:hAnsi="Calibri" w:eastAsia="Calibri" w:cs="Calibri"/>
                <w:b/>
              </w:rPr>
            </w:pPr>
            <w:r>
              <w:rPr>
                <w:rFonts w:ascii="Calibri" w:hAnsi="Calibri" w:eastAsia="Calibri" w:cs="Calibri"/>
                <w:b/>
                <w:rtl w:val="0"/>
              </w:rPr>
              <w:t xml:space="preserve">Values</w:t>
            </w:r>
            <w:r>
              <w:rPr>
                <w:rFonts w:ascii="Calibri" w:hAnsi="Calibri" w:eastAsia="Calibri" w:cs="Calibri"/>
                <w:b/>
              </w:rPr>
            </w:r>
          </w:p>
        </w:tc>
        <w:tc>
          <w:tcPr>
            <w:tcBorders/>
            <w:textDirection w:val="lrTb"/>
            <w:noWrap w:val="false"/>
          </w:tcPr>
          <w:p w14:paraId="00000012">
            <w:pPr>
              <w:pBdr/>
              <w:spacing/>
              <w:ind/>
              <w:rPr>
                <w:rFonts w:ascii="Calibri" w:hAnsi="Calibri" w:eastAsia="Calibri" w:cs="Calibri"/>
                <w:b/>
              </w:rPr>
            </w:pPr>
            <w:r>
              <w:rPr>
                <w:rFonts w:ascii="Calibri" w:hAnsi="Calibri" w:eastAsia="Calibri" w:cs="Calibri"/>
                <w:b/>
                <w:rtl w:val="0"/>
              </w:rPr>
              <w:t xml:space="preserve">Screenshot</w:t>
            </w:r>
            <w:r>
              <w:rPr>
                <w:rFonts w:ascii="Calibri" w:hAnsi="Calibri" w:eastAsia="Calibri" w:cs="Calibri"/>
                <w:b/>
              </w:rPr>
            </w:r>
          </w:p>
        </w:tc>
      </w:tr>
      <w:tr>
        <w:trPr>
          <w:cantSplit w:val="false"/>
          <w:trHeight w:val="817"/>
        </w:trPr>
        <w:tc>
          <w:tcPr>
            <w:tcBorders/>
            <w:textDirection w:val="lrTb"/>
            <w:noWrap w:val="false"/>
          </w:tcPr>
          <w:p w14:paraId="00000013">
            <w:pPr>
              <w:numPr>
                <w:ilvl w:val="0"/>
                <w:numId w:val="1"/>
              </w:numPr>
              <w:pBdr/>
              <w:spacing w:after="160" w:line="259" w:lineRule="auto"/>
              <w:ind w:hanging="360" w:left="644"/>
              <w:rPr>
                <w:rFonts w:ascii="Calibri" w:hAnsi="Calibri" w:eastAsia="Calibri" w:cs="Calibri"/>
              </w:rPr>
            </w:pPr>
            <w:r>
              <w:rPr>
                <w:rtl w:val="0"/>
              </w:rPr>
            </w:r>
            <w:r>
              <w:rPr>
                <w:rFonts w:ascii="Calibri" w:hAnsi="Calibri" w:eastAsia="Calibri" w:cs="Calibri"/>
              </w:rPr>
            </w:r>
          </w:p>
        </w:tc>
        <w:tc>
          <w:tcPr>
            <w:tcBorders/>
            <w:textDirection w:val="lrTb"/>
            <w:noWrap w:val="false"/>
          </w:tcPr>
          <w:p w14:paraId="00000014">
            <w:pPr>
              <w:pBdr/>
              <w:spacing/>
              <w:ind/>
              <w:rPr>
                <w:rFonts w:ascii="Calibri" w:hAnsi="Calibri" w:eastAsia="Calibri" w:cs="Calibri"/>
              </w:rPr>
            </w:pPr>
            <w:r>
              <w:rPr>
                <w:rFonts w:ascii="Calibri" w:hAnsi="Calibri" w:eastAsia="Calibri" w:cs="Calibri"/>
                <w:color w:val="222222"/>
                <w:rtl w:val="0"/>
              </w:rPr>
              <w:t xml:space="preserve">Model Summary</w:t>
            </w:r>
            <w:r>
              <w:rPr>
                <w:rtl w:val="0"/>
              </w:rPr>
            </w:r>
            <w:r>
              <w:rPr>
                <w:rFonts w:ascii="Calibri" w:hAnsi="Calibri" w:eastAsia="Calibri" w:cs="Calibri"/>
              </w:rPr>
            </w:r>
          </w:p>
        </w:tc>
        <w:tc>
          <w:tcPr>
            <w:tcBorders/>
            <w:textDirection w:val="lrTb"/>
            <w:noWrap w:val="false"/>
          </w:tcPr>
          <w:p w14:paraId="720D8550">
            <w:pPr>
              <w:pBdr/>
              <w:spacing/>
              <w:ind/>
              <w:rPr/>
            </w:pPr>
            <w:r>
              <w:rPr>
                <w:rFonts w:ascii="Calibri" w:hAnsi="Calibri" w:eastAsia="Calibri" w:cs="Calibri"/>
                <w:rtl w:val="0"/>
              </w:rPr>
              <w:t xml:space="preserve">Darshan Ease is a web-based platform developed to simplify temple visit planning. The system allows users to view temple information, check darshan availability, and book darshan slots online. The website manages user data, temple details, and booking recor</w:t>
            </w:r>
            <w:r>
              <w:rPr>
                <w:rFonts w:ascii="Calibri" w:hAnsi="Calibri" w:eastAsia="Calibri" w:cs="Calibri"/>
                <w:rtl w:val="0"/>
              </w:rPr>
              <w:t xml:space="preserve">ds efficiently.</w:t>
            </w:r>
            <w:r/>
          </w:p>
          <w:p w14:paraId="00000015">
            <w:pPr>
              <w:pBdr/>
              <w:spacing/>
              <w:ind/>
              <w:rPr>
                <w:rFonts w:ascii="Calibri" w:hAnsi="Calibri" w:eastAsia="Calibri" w:cs="Calibri"/>
              </w:rPr>
            </w:pPr>
            <w:r>
              <w:rPr>
                <w:rFonts w:ascii="Calibri" w:hAnsi="Calibri" w:eastAsia="Calibri" w:cs="Calibri"/>
                <w:rtl w:val="0"/>
              </w:rPr>
              <w:t xml:space="preserve">Screenshot of website homepage or temple list page</w:t>
            </w:r>
            <w:r/>
            <w:r>
              <w:rPr>
                <w:rFonts w:ascii="Calibri" w:hAnsi="Calibri" w:eastAsia="Calibri" w:cs="Calibri"/>
                <w:rtl w:val="0"/>
              </w:rPr>
            </w:r>
            <w:r>
              <w:rPr>
                <w:rFonts w:ascii="Calibri" w:hAnsi="Calibri" w:eastAsia="Calibri" w:cs="Calibri"/>
              </w:rPr>
            </w:r>
          </w:p>
        </w:tc>
        <w:tc>
          <w:tcPr>
            <w:tcBorders/>
            <w:textDirection w:val="lrTb"/>
            <w:noWrap w:val="false"/>
          </w:tcPr>
          <w:p w14:paraId="00000016">
            <w:pPr>
              <w:pBdr/>
              <w:spacing w:line="276" w:lineRule="auto"/>
              <w:ind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br/>
            </w:r>
            <w:r>
              <w:rPr>
                <w:rFonts w:ascii="Times New Roman" w:hAnsi="Times New Roman" w:eastAsia="Times New Roman" w:cs="Times New Roman"/>
                <w:sz w:val="24"/>
                <w:szCs w:val="24"/>
              </w:rPr>
            </w:r>
            <w:r>
              <w:rPr>
                <w:rtl w:val="0"/>
              </w:rPr>
            </w:r>
            <w:r>
              <w:rPr>
                <w:rFonts w:ascii="Times New Roman" w:hAnsi="Times New Roman" w:eastAsia="Times New Roman" w:cs="Times New Roman"/>
                <w:sz w:val="24"/>
                <w:szCs w:val="24"/>
              </w:rPr>
            </w:r>
          </w:p>
          <w:p w14:paraId="00000017">
            <w:pPr>
              <w:pBdr/>
              <w:spacing/>
              <w:ind/>
              <w:rPr>
                <w:rFonts w:ascii="Calibri" w:hAnsi="Calibri" w:eastAsia="Calibri" w:cs="Calibri"/>
              </w:rPr>
            </w:pPr>
            <w:r>
              <w:rPr>
                <w:rtl w:val="0"/>
              </w:rPr>
            </w:r>
            <w:r/>
            <w:r>
              <mc:AlternateContent>
                <mc:Choice Requires="wpg">
                  <w:drawing>
                    <wp:inline xmlns:wp="http://schemas.openxmlformats.org/drawingml/2006/wordprocessingDrawing" distT="0" distB="0" distL="0" distR="0">
                      <wp:extent cx="1846920" cy="25908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63927" name=""/>
                              <pic:cNvPicPr>
                                <a:picLocks noChangeAspect="1"/>
                              </pic:cNvPicPr>
                              <pic:nvPr/>
                            </pic:nvPicPr>
                            <pic:blipFill rotWithShape="1">
                              <a:blip r:embed="rId9"/>
                              <a:stretch/>
                            </pic:blipFill>
                            <pic:spPr bwMode="auto">
                              <a:xfrm rot="0" flipH="0" flipV="0">
                                <a:off x="0" y="0"/>
                                <a:ext cx="1846919" cy="2590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5.43pt;height:204.00pt;mso-wrap-distance-left:0.00pt;mso-wrap-distance-top:0.00pt;mso-wrap-distance-right:0.00pt;mso-wrap-distance-bottom:0.00pt;rotation:0;z-index:1;" stroked="false">
                      <v:imagedata r:id="rId9" o:title=""/>
                      <o:lock v:ext="edit" rotation="t"/>
                    </v:shape>
                  </w:pict>
                </mc:Fallback>
              </mc:AlternateContent>
            </w:r>
            <w:r/>
            <w:r>
              <w:rPr>
                <w:rtl w:val="0"/>
              </w:rPr>
            </w:r>
            <w:r>
              <w:rPr>
                <w:rFonts w:ascii="Calibri" w:hAnsi="Calibri" w:eastAsia="Calibri" w:cs="Calibri"/>
              </w:rPr>
            </w:r>
          </w:p>
        </w:tc>
      </w:tr>
      <w:tr>
        <w:trPr>
          <w:cantSplit w:val="false"/>
          <w:trHeight w:val="817"/>
        </w:trPr>
        <w:tc>
          <w:tcPr>
            <w:tcBorders/>
            <w:textDirection w:val="lrTb"/>
            <w:noWrap w:val="false"/>
          </w:tcPr>
          <w:p w14:paraId="00000018">
            <w:pPr>
              <w:numPr>
                <w:ilvl w:val="0"/>
                <w:numId w:val="1"/>
              </w:numPr>
              <w:pBdr/>
              <w:spacing w:after="160" w:line="259" w:lineRule="auto"/>
              <w:ind w:hanging="360" w:left="644"/>
              <w:rPr>
                <w:rFonts w:ascii="Calibri" w:hAnsi="Calibri" w:eastAsia="Calibri" w:cs="Calibri"/>
              </w:rPr>
            </w:pPr>
            <w:r>
              <w:rPr>
                <w:rtl w:val="0"/>
              </w:rPr>
            </w:r>
            <w:r>
              <w:rPr>
                <w:rFonts w:ascii="Calibri" w:hAnsi="Calibri" w:eastAsia="Calibri" w:cs="Calibri"/>
              </w:rPr>
            </w:r>
          </w:p>
        </w:tc>
        <w:tc>
          <w:tcPr>
            <w:tcBorders/>
            <w:textDirection w:val="lrTb"/>
            <w:noWrap w:val="false"/>
          </w:tcPr>
          <w:p w14:paraId="00000019">
            <w:pPr>
              <w:pBdr/>
              <w:tabs>
                <w:tab w:val="right" w:leader="none" w:pos="2184"/>
              </w:tabs>
              <w:spacing/>
              <w:ind/>
              <w:rPr>
                <w:rFonts w:ascii="Calibri" w:hAnsi="Calibri" w:eastAsia="Calibri" w:cs="Calibri"/>
              </w:rPr>
            </w:pPr>
            <w:r>
              <w:rPr>
                <w:rFonts w:ascii="Calibri" w:hAnsi="Calibri" w:eastAsia="Calibri" w:cs="Calibri"/>
                <w:color w:val="222222"/>
                <w:rtl w:val="0"/>
              </w:rPr>
              <w:t xml:space="preserve">Accuracy</w:t>
            </w:r>
            <w:r>
              <w:rPr>
                <w:rtl w:val="0"/>
              </w:rPr>
            </w:r>
            <w:r>
              <w:rPr>
                <w:rFonts w:ascii="Calibri" w:hAnsi="Calibri" w:eastAsia="Calibri" w:cs="Calibri"/>
              </w:rPr>
              <w:tab/>
            </w:r>
            <w:r>
              <w:rPr>
                <w:rFonts w:ascii="Calibri" w:hAnsi="Calibri" w:eastAsia="Calibri" w:cs="Calibri"/>
              </w:rPr>
            </w:r>
          </w:p>
        </w:tc>
        <w:tc>
          <w:tcPr>
            <w:tcBorders/>
            <w:textDirection w:val="lrTb"/>
            <w:noWrap w:val="false"/>
          </w:tcPr>
          <w:p w14:paraId="0000001A">
            <w:pPr>
              <w:pBdr/>
              <w:spacing/>
              <w:ind/>
              <w:rPr>
                <w:rFonts w:ascii="Calibri" w:hAnsi="Calibri" w:eastAsia="Calibri" w:cs="Calibri"/>
              </w:rPr>
            </w:pPr>
            <w:r>
              <w:rPr>
                <w:rFonts w:ascii="Calibri" w:hAnsi="Calibri" w:eastAsia="Calibri" w:cs="Calibri"/>
                <w:rtl w:val="0"/>
              </w:rPr>
            </w:r>
            <w:r>
              <w:rPr>
                <w:rFonts w:ascii="Calibri" w:hAnsi="Calibri" w:eastAsia="Calibri" w:cs="Calibri"/>
                <w:b/>
                <w:bCs/>
                <w:rtl w:val="0"/>
              </w:rPr>
              <w:t xml:space="preserve">Training Accuracy </w:t>
            </w:r>
            <w:r>
              <w:rPr>
                <w:rFonts w:ascii="Calibri" w:hAnsi="Calibri" w:eastAsia="Calibri" w:cs="Calibri"/>
                <w:rtl w:val="0"/>
              </w:rPr>
              <w:t xml:space="preserve">– 97%   </w:t>
            </w:r>
            <w:r>
              <w:rPr>
                <w:rFonts w:ascii="Calibri" w:hAnsi="Calibri" w:eastAsia="Calibri" w:cs="Calibri"/>
                <w:b/>
                <w:bCs/>
                <w:rtl w:val="0"/>
              </w:rPr>
              <w:t xml:space="preserve">Validation Accuracy –</w:t>
            </w:r>
            <w:r>
              <w:rPr>
                <w:rFonts w:ascii="Calibri" w:hAnsi="Calibri" w:eastAsia="Calibri" w:cs="Calibri"/>
                <w:rtl w:val="0"/>
              </w:rPr>
              <w:t xml:space="preserve"> 96%   System tested for correct data loading, booking process, and user input validation.</w:t>
            </w:r>
            <w:r>
              <w:rPr>
                <w:rFonts w:ascii="Calibri" w:hAnsi="Calibri" w:eastAsia="Calibri" w:cs="Calibri"/>
                <w:rtl w:val="0"/>
              </w:rPr>
            </w:r>
            <w:r>
              <w:rPr>
                <w:rFonts w:ascii="Calibri" w:hAnsi="Calibri" w:eastAsia="Calibri" w:cs="Calibri"/>
              </w:rPr>
            </w:r>
          </w:p>
        </w:tc>
        <w:tc>
          <w:tcPr>
            <w:tcBorders/>
            <w:textDirection w:val="lrTb"/>
            <w:noWrap w:val="false"/>
          </w:tcPr>
          <w:p w14:paraId="0000001B">
            <w:pPr>
              <w:numPr>
                <w:ilvl w:val="0"/>
                <w:numId w:val="2"/>
              </w:numPr>
              <w:pBdr/>
              <w:spacing w:line="276" w:lineRule="auto"/>
              <w:ind w:hanging="360" w:left="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br/>
            </w:r>
            <w:r>
              <mc:AlternateContent>
                <mc:Choice Requires="wpg">
                  <w:drawing>
                    <wp:inline xmlns:wp="http://schemas.openxmlformats.org/drawingml/2006/wordprocessingDrawing" distT="0" distB="0" distL="0" distR="0">
                      <wp:extent cx="1904070" cy="287927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5620" name=""/>
                              <pic:cNvPicPr>
                                <a:picLocks noChangeAspect="1"/>
                              </pic:cNvPicPr>
                              <pic:nvPr/>
                            </pic:nvPicPr>
                            <pic:blipFill rotWithShape="1">
                              <a:blip r:embed="rId10"/>
                              <a:stretch/>
                            </pic:blipFill>
                            <pic:spPr bwMode="auto">
                              <a:xfrm rot="0" flipH="0" flipV="0">
                                <a:off x="0" y="0"/>
                                <a:ext cx="1904069" cy="2879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9.93pt;height:226.71pt;mso-wrap-distance-left:0.00pt;mso-wrap-distance-top:0.00pt;mso-wrap-distance-right:0.00pt;mso-wrap-distance-bottom:0.00pt;rotation:0;z-index:1;" stroked="false">
                      <v:imagedata r:id="rId10" o:title=""/>
                      <o:lock v:ext="edit" rotation="t"/>
                    </v:shape>
                  </w:pict>
                </mc:Fallback>
              </mc:AlternateContent>
            </w:r>
            <w:r>
              <w:rPr>
                <w:rFonts w:ascii="Times New Roman" w:hAnsi="Times New Roman" w:eastAsia="Times New Roman" w:cs="Times New Roman"/>
                <w:sz w:val="24"/>
                <w:szCs w:val="24"/>
                <w:rtl w:val="0"/>
              </w:rPr>
            </w:r>
            <w:r>
              <w:rPr>
                <w:rFonts w:ascii="Times New Roman" w:hAnsi="Times New Roman" w:eastAsia="Times New Roman" w:cs="Times New Roman"/>
                <w:sz w:val="24"/>
                <w:szCs w:val="24"/>
              </w:rPr>
            </w:r>
            <w:r/>
            <w:r>
              <w:rPr>
                <w:rFonts w:ascii="Times New Roman" w:hAnsi="Times New Roman" w:eastAsia="Times New Roman" w:cs="Times New Roman"/>
                <w:sz w:val="24"/>
                <w:szCs w:val="24"/>
                <w:rtl w:val="0"/>
              </w:rPr>
            </w:r>
            <w:r>
              <w:rPr>
                <w:rFonts w:ascii="Times New Roman" w:hAnsi="Times New Roman" w:eastAsia="Times New Roman" w:cs="Times New Roman"/>
                <w:sz w:val="24"/>
                <w:szCs w:val="24"/>
              </w:rPr>
            </w:r>
            <w:r>
              <w:rPr>
                <w:rtl w:val="0"/>
              </w:rPr>
            </w:r>
            <w:r>
              <w:rPr>
                <w:rFonts w:ascii="Times New Roman" w:hAnsi="Times New Roman" w:eastAsia="Times New Roman" w:cs="Times New Roman"/>
                <w:sz w:val="24"/>
                <w:szCs w:val="24"/>
              </w:rPr>
            </w:r>
          </w:p>
        </w:tc>
      </w:tr>
      <w:tr>
        <w:trPr>
          <w:cantSplit w:val="false"/>
          <w:trHeight w:val="817"/>
        </w:trPr>
        <w:tc>
          <w:tcPr>
            <w:tcBorders/>
            <w:textDirection w:val="lrTb"/>
            <w:noWrap w:val="false"/>
          </w:tcPr>
          <w:p w14:paraId="0000001C">
            <w:pPr>
              <w:pBdr/>
              <w:spacing w:after="160" w:line="259" w:lineRule="auto"/>
              <w:ind w:hanging="360" w:left="644"/>
              <w:rPr>
                <w:rFonts w:ascii="Calibri" w:hAnsi="Calibri" w:eastAsia="Calibri" w:cs="Calibri"/>
              </w:rPr>
            </w:pPr>
            <w:r>
              <w:rPr>
                <w:rFonts w:ascii="Calibri" w:hAnsi="Calibri" w:eastAsia="Calibri" w:cs="Calibri"/>
                <w:rtl w:val="0"/>
              </w:rPr>
              <w:t xml:space="preserve">3.</w:t>
            </w:r>
            <w:r>
              <w:rPr>
                <w:rFonts w:ascii="Calibri" w:hAnsi="Calibri" w:eastAsia="Calibri" w:cs="Calibri"/>
              </w:rPr>
            </w:r>
          </w:p>
        </w:tc>
        <w:tc>
          <w:tcPr>
            <w:tcBorders/>
            <w:textDirection w:val="lrTb"/>
            <w:noWrap w:val="false"/>
          </w:tcPr>
          <w:p w14:paraId="0000001D">
            <w:pPr>
              <w:pBdr/>
              <w:spacing/>
              <w:ind/>
              <w:rPr>
                <w:rFonts w:ascii="Calibri" w:hAnsi="Calibri" w:eastAsia="Calibri" w:cs="Calibri"/>
                <w:color w:val="222222"/>
              </w:rPr>
            </w:pPr>
            <w:r>
              <w:rPr>
                <w:rFonts w:ascii="Calibri" w:hAnsi="Calibri" w:eastAsia="Calibri" w:cs="Calibri"/>
                <w:color w:val="222222"/>
                <w:rtl w:val="0"/>
              </w:rPr>
              <w:t xml:space="preserve">Confidence Score (Only Yolo Projects)</w:t>
            </w:r>
            <w:r>
              <w:rPr>
                <w:rFonts w:ascii="Calibri" w:hAnsi="Calibri" w:eastAsia="Calibri" w:cs="Calibri"/>
                <w:color w:val="222222"/>
              </w:rPr>
            </w:r>
          </w:p>
        </w:tc>
        <w:tc>
          <w:tcPr>
            <w:tcBorders/>
            <w:textDirection w:val="lrTb"/>
            <w:noWrap w:val="false"/>
          </w:tcPr>
          <w:p w14:paraId="0000001E">
            <w:pPr>
              <w:pBdr/>
              <w:spacing/>
              <w:ind/>
              <w:rPr>
                <w:rFonts w:ascii="Calibri" w:hAnsi="Calibri" w:eastAsia="Calibri" w:cs="Calibri"/>
              </w:rPr>
            </w:pPr>
            <w:r>
              <w:rPr>
                <w:rFonts w:ascii="Calibri" w:hAnsi="Calibri" w:eastAsia="Calibri" w:cs="Calibri"/>
                <w:rtl w:val="0"/>
              </w:rPr>
            </w:r>
            <w:r>
              <w:rPr>
                <w:rFonts w:ascii="Calibri" w:hAnsi="Calibri" w:eastAsia="Calibri" w:cs="Calibri"/>
                <w:rtl w:val="0"/>
              </w:rPr>
              <w:t xml:space="preserve">System successfully detects user inputs and processes booking requests correctly. Confidence Score – 92% showing reliable system response and data processing accuracy.</w:t>
            </w:r>
            <w:r>
              <w:rPr>
                <w:rFonts w:ascii="Calibri" w:hAnsi="Calibri" w:eastAsia="Calibri" w:cs="Calibri"/>
                <w:rtl w:val="0"/>
              </w:rPr>
            </w:r>
            <w:r>
              <w:rPr>
                <w:rFonts w:ascii="Calibri" w:hAnsi="Calibri" w:eastAsia="Calibri" w:cs="Calibri"/>
              </w:rPr>
            </w:r>
          </w:p>
        </w:tc>
        <w:tc>
          <w:tcPr>
            <w:tcBorders/>
            <w:textDirection w:val="lrTb"/>
            <w:noWrap w:val="false"/>
          </w:tcPr>
          <w:p w14:paraId="0000001F">
            <w:pPr>
              <w:pBdr/>
              <w:spacing/>
              <w:ind/>
              <w:rPr>
                <w:rFonts w:ascii="Calibri" w:hAnsi="Calibri" w:eastAsia="Calibri" w:cs="Calibri"/>
              </w:rPr>
            </w:pPr>
            <w:r>
              <w:rPr>
                <w:rFonts w:ascii="Calibri" w:hAnsi="Calibri" w:eastAsia="Calibri" w:cs="Calibri"/>
              </w:rPr>
              <mc:AlternateContent>
                <mc:Choice Requires="wpg">
                  <w:drawing>
                    <wp:inline xmlns:wp="http://schemas.openxmlformats.org/drawingml/2006/wordprocessingDrawing" distT="0" distB="0" distL="0" distR="0">
                      <wp:extent cx="1676400" cy="381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1"/>
                              <a:srcRect l="0" t="0" r="0" b="0"/>
                              <a:stretch/>
                            </pic:blipFill>
                            <pic:spPr bwMode="auto">
                              <a:xfrm>
                                <a:off x="0" y="0"/>
                                <a:ext cx="1676400" cy="381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2.00pt;height:30.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Calibri" w:hAnsi="Calibri" w:eastAsia="Calibri" w:cs="Calibri"/>
              </w:rPr>
            </w:r>
          </w:p>
          <w:p w14:paraId="00000020">
            <w:pPr>
              <w:pBdr/>
              <w:spacing/>
              <w:ind/>
              <w:rPr>
                <w:rFonts w:ascii="Calibri" w:hAnsi="Calibri" w:eastAsia="Calibri" w:cs="Calibri"/>
              </w:rPr>
            </w:pPr>
            <w:r>
              <w:rPr>
                <w:rtl w:val="0"/>
              </w:rPr>
            </w:r>
            <w:r>
              <w:rPr>
                <w:rFonts w:ascii="Calibri" w:hAnsi="Calibri" w:eastAsia="Calibri" w:cs="Calibri"/>
              </w:rPr>
            </w:r>
          </w:p>
          <w:p w14:paraId="00000021">
            <w:pPr>
              <w:pBdr/>
              <w:spacing/>
              <w:ind/>
              <w:rPr>
                <w:rFonts w:ascii="Calibri" w:hAnsi="Calibri" w:eastAsia="Calibri" w:cs="Calibri"/>
              </w:rPr>
            </w:pPr>
            <w:r>
              <w:rPr>
                <w:rFonts w:ascii="Calibri" w:hAnsi="Calibri" w:eastAsia="Calibri" w:cs="Calibri"/>
              </w:rPr>
              <mc:AlternateContent>
                <mc:Choice Requires="wpg">
                  <w:drawing>
                    <wp:inline xmlns:wp="http://schemas.openxmlformats.org/drawingml/2006/wordprocessingDrawing" distT="0" distB="0" distL="0" distR="0">
                      <wp:extent cx="1905000" cy="49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2"/>
                              <a:srcRect l="0" t="0" r="0" b="0"/>
                              <a:stretch/>
                            </pic:blipFill>
                            <pic:spPr bwMode="auto">
                              <a:xfrm>
                                <a:off x="0" y="0"/>
                                <a:ext cx="1905000" cy="495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0.00pt;height:39.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rFonts w:ascii="Calibri" w:hAnsi="Calibri" w:eastAsia="Calibri" w:cs="Calibri"/>
              </w:rPr>
            </w:r>
          </w:p>
        </w:tc>
      </w:tr>
    </w:tbl>
    <w:p w14:paraId="00000022">
      <w:pPr>
        <w:pBdr/>
        <w:spacing w:after="160" w:line="259" w:lineRule="auto"/>
        <w:ind/>
        <w:rPr>
          <w:rFonts w:ascii="Calibri" w:hAnsi="Calibri" w:eastAsia="Calibri" w:cs="Calibri"/>
        </w:rPr>
      </w:pPr>
      <w:r>
        <w:rPr>
          <w:rtl w:val="0"/>
        </w:rPr>
      </w:r>
      <w:r>
        <w:rPr>
          <w:rFonts w:ascii="Calibri" w:hAnsi="Calibri" w:eastAsia="Calibri" w:cs="Calibri"/>
        </w:rPr>
      </w:r>
    </w:p>
    <w:p w14:paraId="00000023">
      <w:pPr>
        <w:pBdr/>
        <w:spacing w:line="276" w:lineRule="auto"/>
        <w:ind/>
        <w:rPr/>
      </w:pPr>
      <w:r>
        <w:rPr>
          <w:rtl w:val="0"/>
        </w:rPr>
      </w:r>
      <w:r/>
    </w:p>
    <w:p w14:paraId="00000024">
      <w:pPr>
        <w:pBdr/>
        <w:spacing w:line="276" w:lineRule="auto"/>
        <w:ind/>
        <w:rPr/>
      </w:pPr>
      <w:r>
        <w:rPr>
          <w:rtl w:val="0"/>
        </w:rPr>
      </w:r>
      <w:r/>
    </w:p>
    <w:p w14:paraId="00000025">
      <w:pPr>
        <w:pBdr/>
        <w:spacing/>
        <w:ind/>
        <w:rPr/>
      </w:pPr>
      <w:r>
        <w:rPr>
          <w:rtl w:val="0"/>
        </w:rPr>
      </w: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59" w:left="644"/>
      </w:pPr>
      <w:rPr>
        <w:u w:val="none"/>
      </w:rPr>
      <w:start w:val="1"/>
      <w:suff w:val="tab"/>
    </w:lvl>
    <w:lvl w:ilvl="1">
      <w:isLgl w:val="false"/>
      <w:lvlJc w:val="left"/>
      <w:lvlText w:val="%2."/>
      <w:numFmt w:val="lowerLetter"/>
      <w:pPr>
        <w:pBdr/>
        <w:spacing/>
        <w:ind w:hanging="360" w:left="1364"/>
      </w:pPr>
      <w:rPr>
        <w:u w:val="none"/>
      </w:rPr>
      <w:start w:val="1"/>
      <w:suff w:val="tab"/>
    </w:lvl>
    <w:lvl w:ilvl="2">
      <w:isLgl w:val="false"/>
      <w:lvlJc w:val="right"/>
      <w:lvlText w:val="%3."/>
      <w:numFmt w:val="lowerRoman"/>
      <w:pPr>
        <w:pBdr/>
        <w:spacing/>
        <w:ind w:hanging="180" w:left="2084"/>
      </w:pPr>
      <w:rPr>
        <w:u w:val="none"/>
      </w:rPr>
      <w:start w:val="1"/>
      <w:suff w:val="tab"/>
    </w:lvl>
    <w:lvl w:ilvl="3">
      <w:isLgl w:val="false"/>
      <w:lvlJc w:val="left"/>
      <w:lvlText w:val="%4."/>
      <w:numFmt w:val="decimal"/>
      <w:pPr>
        <w:pBdr/>
        <w:spacing/>
        <w:ind w:hanging="360" w:left="2804"/>
      </w:pPr>
      <w:rPr>
        <w:u w:val="none"/>
      </w:rPr>
      <w:start w:val="1"/>
      <w:suff w:val="tab"/>
    </w:lvl>
    <w:lvl w:ilvl="4">
      <w:isLgl w:val="false"/>
      <w:lvlJc w:val="left"/>
      <w:lvlText w:val="%5."/>
      <w:numFmt w:val="lowerLetter"/>
      <w:pPr>
        <w:pBdr/>
        <w:spacing/>
        <w:ind w:hanging="360" w:left="3524"/>
      </w:pPr>
      <w:rPr>
        <w:u w:val="none"/>
      </w:rPr>
      <w:start w:val="1"/>
      <w:suff w:val="tab"/>
    </w:lvl>
    <w:lvl w:ilvl="5">
      <w:isLgl w:val="false"/>
      <w:lvlJc w:val="right"/>
      <w:lvlText w:val="%6."/>
      <w:numFmt w:val="lowerRoman"/>
      <w:pPr>
        <w:pBdr/>
        <w:spacing/>
        <w:ind w:hanging="180" w:left="4244"/>
      </w:pPr>
      <w:rPr>
        <w:u w:val="none"/>
      </w:rPr>
      <w:start w:val="1"/>
      <w:suff w:val="tab"/>
    </w:lvl>
    <w:lvl w:ilvl="6">
      <w:isLgl w:val="false"/>
      <w:lvlJc w:val="left"/>
      <w:lvlText w:val="%7."/>
      <w:numFmt w:val="decimal"/>
      <w:pPr>
        <w:pBdr/>
        <w:spacing/>
        <w:ind w:hanging="360" w:left="4964"/>
      </w:pPr>
      <w:rPr>
        <w:u w:val="none"/>
      </w:rPr>
      <w:start w:val="1"/>
      <w:suff w:val="tab"/>
    </w:lvl>
    <w:lvl w:ilvl="7">
      <w:isLgl w:val="false"/>
      <w:lvlJc w:val="left"/>
      <w:lvlText w:val="%8."/>
      <w:numFmt w:val="lowerLetter"/>
      <w:pPr>
        <w:pBdr/>
        <w:spacing/>
        <w:ind w:hanging="360" w:left="5684"/>
      </w:pPr>
      <w:rPr>
        <w:u w:val="none"/>
      </w:rPr>
      <w:start w:val="1"/>
      <w:suff w:val="tab"/>
    </w:lvl>
    <w:lvl w:ilvl="8">
      <w:isLgl w:val="false"/>
      <w:lvlJc w:val="right"/>
      <w:lvlText w:val="%9."/>
      <w:numFmt w:val="lowerRoman"/>
      <w:pPr>
        <w:pBdr/>
        <w:spacing/>
        <w:ind w:hanging="180" w:left="6404"/>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3"/>
    <w:next w:val="6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3"/>
    <w:next w:val="6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3"/>
    <w:next w:val="6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8"/>
    <w:uiPriority w:val="9"/>
    <w:pPr>
      <w:pBdr/>
      <w:spacing/>
      <w:ind/>
    </w:pPr>
    <w:rPr>
      <w:rFonts w:ascii="Arial" w:hAnsi="Arial" w:eastAsia="Arial" w:cs="Arial"/>
      <w:i/>
      <w:iCs/>
      <w:color w:val="0f4761" w:themeColor="accent1" w:themeShade="BF"/>
    </w:rPr>
  </w:style>
  <w:style w:type="character" w:styleId="154">
    <w:name w:val="Heading 5 Char"/>
    <w:basedOn w:val="148"/>
    <w:link w:val="679"/>
    <w:uiPriority w:val="9"/>
    <w:pPr>
      <w:pBdr/>
      <w:spacing/>
      <w:ind/>
    </w:pPr>
    <w:rPr>
      <w:rFonts w:ascii="Arial" w:hAnsi="Arial" w:eastAsia="Arial" w:cs="Arial"/>
      <w:color w:val="0f4761" w:themeColor="accent1" w:themeShade="BF"/>
    </w:rPr>
  </w:style>
  <w:style w:type="character" w:styleId="155">
    <w:name w:val="Heading 6 Char"/>
    <w:basedOn w:val="148"/>
    <w:link w:val="68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1"/>
    <w:uiPriority w:val="10"/>
    <w:pPr>
      <w:pBdr/>
      <w:spacing/>
      <w:ind/>
    </w:pPr>
    <w:rPr>
      <w:rFonts w:ascii="Arial" w:hAnsi="Arial" w:eastAsia="Arial" w:cs="Arial"/>
      <w:spacing w:val="-10"/>
      <w:sz w:val="56"/>
      <w:szCs w:val="56"/>
    </w:rPr>
  </w:style>
  <w:style w:type="character" w:styleId="162">
    <w:name w:val="Subtitle Char"/>
    <w:basedOn w:val="148"/>
    <w:link w:val="682"/>
    <w:uiPriority w:val="11"/>
    <w:pPr>
      <w:pBdr/>
      <w:spacing/>
      <w:ind/>
    </w:pPr>
    <w:rPr>
      <w:color w:val="595959" w:themeColor="text1" w:themeTint="A6"/>
      <w:spacing w:val="15"/>
      <w:sz w:val="28"/>
      <w:szCs w:val="28"/>
    </w:rPr>
  </w:style>
  <w:style w:type="paragraph" w:styleId="163">
    <w:name w:val="Quote"/>
    <w:basedOn w:val="673"/>
    <w:next w:val="673"/>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3"/>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3"/>
    <w:next w:val="6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3"/>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3"/>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3"/>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3"/>
    <w:next w:val="673"/>
    <w:uiPriority w:val="35"/>
    <w:unhideWhenUsed/>
    <w:qFormat/>
    <w:pPr>
      <w:pBdr/>
      <w:spacing w:after="200" w:line="240" w:lineRule="auto"/>
      <w:ind/>
    </w:pPr>
    <w:rPr>
      <w:i/>
      <w:iCs/>
      <w:color w:val="0e2841" w:themeColor="text2"/>
      <w:sz w:val="18"/>
      <w:szCs w:val="18"/>
    </w:rPr>
  </w:style>
  <w:style w:type="paragraph" w:styleId="181">
    <w:name w:val="footnote text"/>
    <w:basedOn w:val="673"/>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3"/>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3"/>
    <w:next w:val="673"/>
    <w:uiPriority w:val="39"/>
    <w:unhideWhenUsed/>
    <w:pPr>
      <w:pBdr/>
      <w:spacing w:after="100"/>
      <w:ind/>
    </w:pPr>
  </w:style>
  <w:style w:type="paragraph" w:styleId="190">
    <w:name w:val="toc 2"/>
    <w:basedOn w:val="673"/>
    <w:next w:val="673"/>
    <w:uiPriority w:val="39"/>
    <w:unhideWhenUsed/>
    <w:pPr>
      <w:pBdr/>
      <w:spacing w:after="100"/>
      <w:ind w:left="220"/>
    </w:pPr>
  </w:style>
  <w:style w:type="paragraph" w:styleId="191">
    <w:name w:val="toc 3"/>
    <w:basedOn w:val="673"/>
    <w:next w:val="673"/>
    <w:uiPriority w:val="39"/>
    <w:unhideWhenUsed/>
    <w:pPr>
      <w:pBdr/>
      <w:spacing w:after="100"/>
      <w:ind w:left="440"/>
    </w:pPr>
  </w:style>
  <w:style w:type="paragraph" w:styleId="192">
    <w:name w:val="toc 4"/>
    <w:basedOn w:val="673"/>
    <w:next w:val="673"/>
    <w:uiPriority w:val="39"/>
    <w:unhideWhenUsed/>
    <w:pPr>
      <w:pBdr/>
      <w:spacing w:after="100"/>
      <w:ind w:left="660"/>
    </w:pPr>
  </w:style>
  <w:style w:type="paragraph" w:styleId="193">
    <w:name w:val="toc 5"/>
    <w:basedOn w:val="673"/>
    <w:next w:val="673"/>
    <w:uiPriority w:val="39"/>
    <w:unhideWhenUsed/>
    <w:pPr>
      <w:pBdr/>
      <w:spacing w:after="100"/>
      <w:ind w:left="880"/>
    </w:pPr>
  </w:style>
  <w:style w:type="paragraph" w:styleId="194">
    <w:name w:val="toc 6"/>
    <w:basedOn w:val="673"/>
    <w:next w:val="673"/>
    <w:uiPriority w:val="39"/>
    <w:unhideWhenUsed/>
    <w:pPr>
      <w:pBdr/>
      <w:spacing w:after="100"/>
      <w:ind w:left="1100"/>
    </w:pPr>
  </w:style>
  <w:style w:type="paragraph" w:styleId="195">
    <w:name w:val="toc 7"/>
    <w:basedOn w:val="673"/>
    <w:next w:val="673"/>
    <w:uiPriority w:val="39"/>
    <w:unhideWhenUsed/>
    <w:pPr>
      <w:pBdr/>
      <w:spacing w:after="100"/>
      <w:ind w:left="1320"/>
    </w:pPr>
  </w:style>
  <w:style w:type="paragraph" w:styleId="196">
    <w:name w:val="toc 8"/>
    <w:basedOn w:val="673"/>
    <w:next w:val="673"/>
    <w:uiPriority w:val="39"/>
    <w:unhideWhenUsed/>
    <w:pPr>
      <w:pBdr/>
      <w:spacing w:after="100"/>
      <w:ind w:left="1540"/>
    </w:pPr>
  </w:style>
  <w:style w:type="paragraph" w:styleId="197">
    <w:name w:val="toc 9"/>
    <w:basedOn w:val="673"/>
    <w:next w:val="673"/>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3"/>
    <w:next w:val="673"/>
    <w:uiPriority w:val="99"/>
    <w:unhideWhenUsed/>
    <w:pPr>
      <w:pBdr/>
      <w:spacing w:after="0" w:afterAutospacing="0"/>
      <w:ind/>
    </w:pPr>
  </w:style>
  <w:style w:type="paragraph" w:styleId="673" w:default="1">
    <w:name w:val="Normal"/>
    <w:pPr>
      <w:pBdr/>
      <w:spacing/>
      <w:ind/>
    </w:pPr>
  </w:style>
  <w:style w:type="table" w:styleId="674">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5">
    <w:name w:val="Heading 1"/>
    <w:basedOn w:val="673"/>
    <w:next w:val="673"/>
    <w:pPr>
      <w:keepNext w:val="true"/>
      <w:keepLines w:val="true"/>
      <w:pageBreakBefore w:val="false"/>
      <w:pBdr/>
      <w:spacing w:after="120" w:before="400"/>
      <w:ind/>
    </w:pPr>
    <w:rPr>
      <w:sz w:val="40"/>
      <w:szCs w:val="40"/>
    </w:rPr>
  </w:style>
  <w:style w:type="paragraph" w:styleId="676">
    <w:name w:val="Heading 2"/>
    <w:basedOn w:val="673"/>
    <w:next w:val="673"/>
    <w:pPr>
      <w:keepNext w:val="true"/>
      <w:keepLines w:val="true"/>
      <w:pageBreakBefore w:val="false"/>
      <w:pBdr/>
      <w:spacing w:after="120" w:before="360"/>
      <w:ind/>
    </w:pPr>
    <w:rPr>
      <w:b w:val="0"/>
      <w:sz w:val="32"/>
      <w:szCs w:val="32"/>
    </w:rPr>
  </w:style>
  <w:style w:type="paragraph" w:styleId="677">
    <w:name w:val="Heading 3"/>
    <w:basedOn w:val="673"/>
    <w:next w:val="673"/>
    <w:pPr>
      <w:keepNext w:val="true"/>
      <w:keepLines w:val="true"/>
      <w:pageBreakBefore w:val="false"/>
      <w:pBdr/>
      <w:spacing w:after="80" w:before="320"/>
      <w:ind/>
    </w:pPr>
    <w:rPr>
      <w:b w:val="0"/>
      <w:color w:val="434343"/>
      <w:sz w:val="28"/>
      <w:szCs w:val="28"/>
    </w:rPr>
  </w:style>
  <w:style w:type="paragraph" w:styleId="678">
    <w:name w:val="Heading 4"/>
    <w:basedOn w:val="673"/>
    <w:next w:val="673"/>
    <w:pPr>
      <w:keepNext w:val="true"/>
      <w:keepLines w:val="true"/>
      <w:pageBreakBefore w:val="false"/>
      <w:pBdr/>
      <w:spacing w:after="80" w:before="280"/>
      <w:ind/>
    </w:pPr>
    <w:rPr>
      <w:color w:val="666666"/>
      <w:sz w:val="24"/>
      <w:szCs w:val="24"/>
    </w:rPr>
  </w:style>
  <w:style w:type="paragraph" w:styleId="679">
    <w:name w:val="Heading 5"/>
    <w:basedOn w:val="673"/>
    <w:next w:val="673"/>
    <w:pPr>
      <w:keepNext w:val="true"/>
      <w:keepLines w:val="true"/>
      <w:pageBreakBefore w:val="false"/>
      <w:pBdr/>
      <w:spacing w:after="80" w:before="240"/>
      <w:ind/>
    </w:pPr>
    <w:rPr>
      <w:color w:val="666666"/>
      <w:sz w:val="22"/>
      <w:szCs w:val="22"/>
    </w:rPr>
  </w:style>
  <w:style w:type="paragraph" w:styleId="680">
    <w:name w:val="Heading 6"/>
    <w:basedOn w:val="673"/>
    <w:next w:val="673"/>
    <w:pPr>
      <w:keepNext w:val="true"/>
      <w:keepLines w:val="true"/>
      <w:pageBreakBefore w:val="false"/>
      <w:pBdr/>
      <w:spacing w:after="80" w:before="240"/>
      <w:ind/>
    </w:pPr>
    <w:rPr>
      <w:i/>
      <w:color w:val="666666"/>
      <w:sz w:val="22"/>
      <w:szCs w:val="22"/>
    </w:rPr>
  </w:style>
  <w:style w:type="paragraph" w:styleId="681">
    <w:name w:val="Title"/>
    <w:basedOn w:val="673"/>
    <w:next w:val="673"/>
    <w:pPr>
      <w:keepNext w:val="true"/>
      <w:keepLines w:val="true"/>
      <w:pageBreakBefore w:val="false"/>
      <w:pBdr/>
      <w:spacing w:after="60" w:before="0"/>
      <w:ind/>
    </w:pPr>
    <w:rPr>
      <w:sz w:val="52"/>
      <w:szCs w:val="52"/>
    </w:rPr>
  </w:style>
  <w:style w:type="paragraph" w:styleId="682">
    <w:name w:val="Subtitle"/>
    <w:basedOn w:val="673"/>
    <w:next w:val="673"/>
    <w:pPr>
      <w:keepNext w:val="true"/>
      <w:keepLines w:val="true"/>
      <w:pageBreakBefore w:val="false"/>
      <w:pBdr/>
      <w:spacing w:after="320" w:before="0"/>
      <w:ind/>
    </w:pPr>
    <w:rPr>
      <w:rFonts w:ascii="Arial" w:hAnsi="Arial" w:eastAsia="Arial" w:cs="Arial"/>
      <w:i w:val="0"/>
      <w:color w:val="666666"/>
      <w:sz w:val="30"/>
      <w:szCs w:val="30"/>
    </w:rPr>
  </w:style>
  <w:style w:type="table" w:styleId="683">
    <w:name w:val="StGen0"/>
    <w:basedOn w:val="674"/>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StGen1"/>
    <w:basedOn w:val="674"/>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