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OpenCart Website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Tutorial 7 — Boundary Value Analysis (BVA) &amp; Equivalence Partitioning (EP)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Module Name: </w:t>
      </w:r>
      <w:r>
        <w:rPr>
          <w:rFonts w:ascii="Arial" w:cs="Arial" w:eastAsia="Arial" w:hAnsi="Arial"/>
          <w:sz w:val="21"/>
          <w:szCs w:val="21"/>
        </w:rPr>
        <w:t xml:space="preserve">OpenCart – Registration / Login Username Validation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 ID: </w:t>
      </w:r>
      <w:r>
        <w:rPr>
          <w:rFonts w:ascii="Arial" w:cs="Arial" w:eastAsia="Arial" w:hAnsi="Arial"/>
          <w:sz w:val="21"/>
          <w:szCs w:val="21"/>
        </w:rPr>
        <w:t xml:space="preserve">TR7_001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Webpage URL: </w:t>
      </w:r>
      <w:r>
        <w:rPr>
          <w:rFonts w:ascii="Arial" w:cs="Arial" w:eastAsia="Arial" w:hAnsi="Arial"/>
          <w:sz w:val="21"/>
          <w:szCs w:val="21"/>
        </w:rPr>
        <w:t xml:space="preserve">https://demo.opencart.com/en-gb?route=account/register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Aim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To apply Boundary Value Analysis (BVA) and Equivalence Partitioning (EP) to the username field of the OpenCart website forms.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Requirement Under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Username length must be 5 to 15 characters (assumed requirement from the tutorial).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Username cannot be blank.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Password cannot be blank.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Parameter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Module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/ Login Username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OpenCart Website Testing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OpenCart (opencart.com) – executed on the official demo store, demo.opencart.com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SDLC Model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Waterfall Model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Black Box (EP + BVA)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Environment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/ Google Chrome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Tester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Name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15/08/2026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700"/>
        <w:gridCol w:w="1600"/>
        <w:gridCol w:w="2076"/>
        <w:gridCol w:w="125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 – Invalid partition (&lt; 5)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abc (3 chars)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rejected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page has no Username field (First Name, Last Name, E-Mail, Password only) – length rule cannot be applied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EP-02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 – Valid partition (5-15)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student1 (8 chars)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accepted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page has no Username field (First Name, Last Name, E-Mail, Password only) – length rule cannot be applied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EP-03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 – Invalid partition (&gt; 15)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studentmanagement1 (18 chars)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rejected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page has no Username field (First Name, Last Name, E-Mail, Password only) – length rule cannot be applied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BVA – Minimum - 1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abcd (4 chars)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rejected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page has no Username field (First Name, Last Name, E-Mail, Password only) – length rule cannot be applied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BV-02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BVA – Minimum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abcde (5 chars)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accepted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page has no Username field (First Name, Last Name, E-Mail, Password only) – length rule cannot be applied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BV-03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BVA – Minimum + 1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abcdef (6 chars)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accepted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page has no Username field (First Name, Last Name, E-Mail, Password only) – length rule cannot be applied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BV-04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BVA – Nominal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abcdefghij (10 chars)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accepted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page has no Username field (First Name, Last Name, E-Mail, Password only) – length rule cannot be applied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BV-05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BVA – Maximum - 1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abcdefghijklmn (14 chars)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accepted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page has no Username field (First Name, Last Name, E-Mail, Password only) – length rule cannot be applied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BV-06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BVA – Maximum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abcdefghijklmno (15 chars)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accepted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page has no Username field (First Name, Last Name, E-Mail, Password only) – length rule cannot be applied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BV-07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BVA – Maximum + 1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abcdefghijklmnop (16 chars)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 rejected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page has no Username field (First Name, Last Name, E-Mail, Password only) – length rule cannot be applied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Blank Username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(leave empty)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Required-field / error message shown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execution evidence supplied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BL-02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Blank Password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(leave empty)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Required-field / error message shown</w:t>
            </w:r>
          </w:p>
        </w:tc>
        <w:tc>
          <w:tcPr>
            <w:tcW w:type="dxa" w:w="2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execution evidence supplied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Executed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Execution Evidence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Execution Evidence — Register page (EP-01 to BV-07)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Open the demo store (demo.opencart.com).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Click My Account and choose Register.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Inspect the Register Account form for a Username field.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Actual Result: </w:t>
      </w:r>
      <w:r>
        <w:rPr>
          <w:rFonts w:ascii="Arial" w:cs="Arial" w:eastAsia="Arial" w:hAnsi="Arial"/>
          <w:sz w:val="21"/>
          <w:szCs w:val="21"/>
        </w:rPr>
        <w:t xml:space="preserve">The form contains only First Name, Last Name, E-Mail, Password and a Newsletter option. There is no Username field, so the 5–15 character rule could not be applied; EP-01 to BV-07 are marked Blocked.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b/>
          <w:bCs/>
          <w:sz w:val="21"/>
          <w:szCs w:val="21"/>
          <w:shd w:fill="FFF2CC" w:color="auto" w:val="clear"/>
        </w:rPr>
        <w:t xml:space="preserve"> Blocked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Screenshot: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39" descr="Screenshot 139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(139)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ss141" descr="Screenshot 141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Screenshot (141)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Summary of Execution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Executed (Pass + Fail)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Executed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% of executed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% of total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504b7875f4fa5f7f92a705d7891bdfb3cb548f.jpg"/><Relationship Id="rId8" Type="http://schemas.openxmlformats.org/officeDocument/2006/relationships/image" Target="media/f3ea0599da23ab087c20b5bac236415c3296b1a9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2026-10-29T18:10:53.419Z</dcterms:created>
  <dcterms:modified xsi:type="dcterms:W3CDTF">2026-10-29T18:10:53.419Z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