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4E24" w:rsidRPr="00BE3A00" w:rsidRDefault="00904E24" w:rsidP="00904E24">
      <w:pPr>
        <w:shd w:val="clear" w:color="auto" w:fill="FFFFFF"/>
        <w:spacing w:before="100" w:beforeAutospacing="1" w:after="100" w:afterAutospacing="1" w:line="240" w:lineRule="auto"/>
        <w:jc w:val="center"/>
        <w:outlineLvl w:val="4"/>
        <w:rPr>
          <w:rFonts w:ascii="Arial Black" w:eastAsia="Times New Roman" w:hAnsi="Arial Black" w:cs="Arial"/>
          <w:b/>
          <w:bCs/>
          <w:color w:val="161C2D"/>
          <w:spacing w:val="2"/>
          <w:kern w:val="0"/>
          <w:sz w:val="32"/>
          <w:szCs w:val="32"/>
          <w:lang w:eastAsia="en-IN"/>
          <w14:ligatures w14:val="none"/>
        </w:rPr>
      </w:pPr>
      <w:r w:rsidRPr="00904E24">
        <w:rPr>
          <w:rFonts w:ascii="Arial Black" w:eastAsia="Times New Roman" w:hAnsi="Arial Black" w:cs="Times New Roman"/>
          <w:b/>
          <w:bCs/>
          <w:color w:val="161C2D"/>
          <w:spacing w:val="2"/>
          <w:kern w:val="0"/>
          <w:sz w:val="32"/>
          <w:szCs w:val="32"/>
          <w:lang w:eastAsia="en-IN"/>
          <w14:ligatures w14:val="none"/>
        </w:rPr>
        <w:t>“₹</w:t>
      </w:r>
      <w:r w:rsidRPr="00904E24">
        <w:rPr>
          <w:rFonts w:ascii="Arial Black" w:eastAsia="Times New Roman" w:hAnsi="Arial Black" w:cs="Arial"/>
          <w:b/>
          <w:bCs/>
          <w:color w:val="161C2D"/>
          <w:spacing w:val="2"/>
          <w:kern w:val="0"/>
          <w:sz w:val="32"/>
          <w:szCs w:val="32"/>
          <w:lang w:eastAsia="en-IN"/>
          <w14:ligatures w14:val="none"/>
        </w:rPr>
        <w:t>12 lakh tax-free: Middle class cheers Budget boost</w:t>
      </w:r>
      <w:r w:rsidRPr="00904E24">
        <w:rPr>
          <w:rFonts w:ascii="Arial Black" w:eastAsia="Times New Roman" w:hAnsi="Arial Black" w:cs="Times New Roman"/>
          <w:b/>
          <w:bCs/>
          <w:color w:val="161C2D"/>
          <w:spacing w:val="2"/>
          <w:kern w:val="0"/>
          <w:sz w:val="32"/>
          <w:szCs w:val="32"/>
          <w:lang w:eastAsia="en-IN"/>
          <w14:ligatures w14:val="none"/>
        </w:rPr>
        <w:t>”</w:t>
      </w:r>
    </w:p>
    <w:p w:rsidR="00BE3A00" w:rsidRDefault="00BE3A00" w:rsidP="00904E24">
      <w:pPr>
        <w:shd w:val="clear" w:color="auto" w:fill="FFFFFF"/>
        <w:spacing w:before="100" w:beforeAutospacing="1" w:after="100" w:afterAutospacing="1" w:line="240" w:lineRule="auto"/>
        <w:jc w:val="center"/>
        <w:outlineLvl w:val="4"/>
        <w:rPr>
          <w:rFonts w:ascii="Arial" w:eastAsia="Times New Roman" w:hAnsi="Arial" w:cs="Arial"/>
          <w:b/>
          <w:bCs/>
          <w:color w:val="161C2D"/>
          <w:spacing w:val="2"/>
          <w:kern w:val="0"/>
          <w:sz w:val="32"/>
          <w:szCs w:val="32"/>
          <w:lang w:eastAsia="en-IN"/>
          <w14:ligatures w14:val="none"/>
        </w:rPr>
      </w:pPr>
    </w:p>
    <w:p w:rsidR="00904E24" w:rsidRDefault="00BE3A00" w:rsidP="00904E24">
      <w:pPr>
        <w:shd w:val="clear" w:color="auto" w:fill="FFFFFF"/>
        <w:spacing w:before="100" w:beforeAutospacing="1" w:after="100" w:afterAutospacing="1" w:line="240" w:lineRule="auto"/>
        <w:jc w:val="center"/>
        <w:outlineLvl w:val="4"/>
        <w:rPr>
          <w:rFonts w:ascii="Arial" w:eastAsia="Times New Roman" w:hAnsi="Arial" w:cs="Arial"/>
          <w:b/>
          <w:bCs/>
          <w:color w:val="161C2D"/>
          <w:spacing w:val="2"/>
          <w:kern w:val="0"/>
          <w:sz w:val="32"/>
          <w:szCs w:val="32"/>
          <w:lang w:eastAsia="en-IN"/>
          <w14:ligatures w14:val="none"/>
        </w:rPr>
      </w:pPr>
      <w:r>
        <w:rPr>
          <w:rFonts w:ascii="Arial" w:eastAsia="Times New Roman" w:hAnsi="Arial" w:cs="Arial"/>
          <w:b/>
          <w:bCs/>
          <w:noProof/>
          <w:color w:val="161C2D"/>
          <w:spacing w:val="2"/>
          <w:kern w:val="0"/>
          <w:sz w:val="32"/>
          <w:szCs w:val="32"/>
          <w:lang w:eastAsia="en-IN"/>
        </w:rPr>
        <w:drawing>
          <wp:inline distT="0" distB="0" distL="0" distR="0" wp14:anchorId="4B9ADCF1" wp14:editId="0F1ADA2D">
            <wp:extent cx="3734410" cy="22001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irmala sithraman[1].jpg"/>
                    <pic:cNvPicPr/>
                  </pic:nvPicPr>
                  <pic:blipFill rotWithShape="1">
                    <a:blip r:embed="rId4" cstate="print">
                      <a:extLst>
                        <a:ext uri="{28A0092B-C50C-407E-A947-70E740481C1C}">
                          <a14:useLocalDpi xmlns:a14="http://schemas.microsoft.com/office/drawing/2010/main" val="0"/>
                        </a:ext>
                      </a:extLst>
                    </a:blip>
                    <a:srcRect l="-267" b="1563"/>
                    <a:stretch/>
                  </pic:blipFill>
                  <pic:spPr bwMode="auto">
                    <a:xfrm>
                      <a:off x="0" y="0"/>
                      <a:ext cx="3787775" cy="2231545"/>
                    </a:xfrm>
                    <a:prstGeom prst="rect">
                      <a:avLst/>
                    </a:prstGeom>
                    <a:ln>
                      <a:noFill/>
                    </a:ln>
                    <a:extLst>
                      <a:ext uri="{53640926-AAD7-44D8-BBD7-CCE9431645EC}">
                        <a14:shadowObscured xmlns:a14="http://schemas.microsoft.com/office/drawing/2010/main"/>
                      </a:ext>
                    </a:extLst>
                  </pic:spPr>
                </pic:pic>
              </a:graphicData>
            </a:graphic>
          </wp:inline>
        </w:drawing>
      </w:r>
    </w:p>
    <w:p w:rsidR="00BE3A00" w:rsidRDefault="00BE3A00" w:rsidP="00904E24">
      <w:pPr>
        <w:shd w:val="clear" w:color="auto" w:fill="FFFFFF"/>
        <w:spacing w:before="100" w:beforeAutospacing="1" w:after="100" w:afterAutospacing="1" w:line="240" w:lineRule="auto"/>
        <w:jc w:val="center"/>
        <w:outlineLvl w:val="4"/>
        <w:rPr>
          <w:rFonts w:ascii="Arial" w:eastAsia="Times New Roman" w:hAnsi="Arial" w:cs="Arial"/>
          <w:b/>
          <w:bCs/>
          <w:color w:val="161C2D"/>
          <w:spacing w:val="2"/>
          <w:kern w:val="0"/>
          <w:sz w:val="32"/>
          <w:szCs w:val="32"/>
          <w:lang w:eastAsia="en-IN"/>
          <w14:ligatures w14:val="none"/>
        </w:rPr>
      </w:pPr>
    </w:p>
    <w:p w:rsidR="00BE3A00" w:rsidRPr="00BE3A00" w:rsidRDefault="00BE3A00" w:rsidP="00BE3A00">
      <w:pPr>
        <w:shd w:val="clear" w:color="auto" w:fill="FFFFFF"/>
        <w:rPr>
          <w:rFonts w:ascii="Segoe UI" w:hAnsi="Segoe UI" w:cs="Segoe UI"/>
          <w:b/>
          <w:color w:val="666666"/>
          <w:spacing w:val="2"/>
        </w:rPr>
      </w:pPr>
      <w:proofErr w:type="spellStart"/>
      <w:r w:rsidRPr="00BE3A00">
        <w:rPr>
          <w:rFonts w:ascii="Segoe UI" w:hAnsi="Segoe UI" w:cs="Segoe UI"/>
          <w:b/>
          <w:color w:val="666666"/>
          <w:spacing w:val="2"/>
        </w:rPr>
        <w:t>Nirmala</w:t>
      </w:r>
      <w:proofErr w:type="spellEnd"/>
      <w:r w:rsidRPr="00BE3A00">
        <w:rPr>
          <w:rFonts w:ascii="Segoe UI" w:hAnsi="Segoe UI" w:cs="Segoe UI"/>
          <w:b/>
          <w:color w:val="666666"/>
          <w:spacing w:val="2"/>
        </w:rPr>
        <w:t xml:space="preserve"> </w:t>
      </w:r>
      <w:proofErr w:type="spellStart"/>
      <w:r w:rsidRPr="00BE3A00">
        <w:rPr>
          <w:rFonts w:ascii="Segoe UI" w:hAnsi="Segoe UI" w:cs="Segoe UI"/>
          <w:b/>
          <w:color w:val="666666"/>
          <w:spacing w:val="2"/>
        </w:rPr>
        <w:t>Sitharaman</w:t>
      </w:r>
      <w:proofErr w:type="spellEnd"/>
      <w:r w:rsidRPr="00BE3A00">
        <w:rPr>
          <w:rFonts w:ascii="Segoe UI" w:hAnsi="Segoe UI" w:cs="Segoe UI"/>
          <w:b/>
          <w:color w:val="666666"/>
          <w:spacing w:val="2"/>
        </w:rPr>
        <w:t>, in her Budget speech, said there would be “no income tax payable till income of </w:t>
      </w:r>
      <w:r w:rsidRPr="00BE3A00">
        <w:rPr>
          <w:rStyle w:val="webrupee"/>
          <w:rFonts w:ascii="Segoe UI" w:hAnsi="Segoe UI" w:cs="Segoe UI"/>
          <w:b/>
          <w:color w:val="666666"/>
          <w:spacing w:val="2"/>
        </w:rPr>
        <w:t>₹</w:t>
      </w:r>
      <w:r w:rsidRPr="00BE3A00">
        <w:rPr>
          <w:rFonts w:ascii="Segoe UI" w:hAnsi="Segoe UI" w:cs="Segoe UI"/>
          <w:b/>
          <w:color w:val="666666"/>
          <w:spacing w:val="2"/>
        </w:rPr>
        <w:t>12 lakh.” The announcement prompted a wave of joy among the middle-class salaried population, and as expected, many took to social media to share their happiness about the “big relief.” </w:t>
      </w:r>
    </w:p>
    <w:p w:rsidR="00BE3A00" w:rsidRPr="00BE3A00" w:rsidRDefault="00BE3A00" w:rsidP="00BE3A00">
      <w:pPr>
        <w:shd w:val="clear" w:color="auto" w:fill="FFFFFF"/>
        <w:rPr>
          <w:rFonts w:ascii="Segoe UI" w:hAnsi="Segoe UI" w:cs="Segoe UI"/>
          <w:b/>
          <w:color w:val="666666"/>
          <w:spacing w:val="2"/>
        </w:rPr>
      </w:pPr>
      <w:r w:rsidRPr="00BE3A00">
        <w:rPr>
          <w:rFonts w:ascii="Segoe UI" w:hAnsi="Segoe UI" w:cs="Segoe UI"/>
          <w:b/>
          <w:color w:val="666666"/>
          <w:spacing w:val="2"/>
        </w:rPr>
        <w:t xml:space="preserve">Union Finance Minister </w:t>
      </w:r>
      <w:proofErr w:type="spellStart"/>
      <w:r w:rsidRPr="00BE3A00">
        <w:rPr>
          <w:rFonts w:ascii="Segoe UI" w:hAnsi="Segoe UI" w:cs="Segoe UI"/>
          <w:b/>
          <w:color w:val="666666"/>
          <w:spacing w:val="2"/>
        </w:rPr>
        <w:t>Nirmala</w:t>
      </w:r>
      <w:proofErr w:type="spellEnd"/>
      <w:r w:rsidRPr="00BE3A00">
        <w:rPr>
          <w:rFonts w:ascii="Segoe UI" w:hAnsi="Segoe UI" w:cs="Segoe UI"/>
          <w:b/>
          <w:color w:val="666666"/>
          <w:spacing w:val="2"/>
        </w:rPr>
        <w:t xml:space="preserve"> </w:t>
      </w:r>
      <w:proofErr w:type="spellStart"/>
      <w:r w:rsidRPr="00BE3A00">
        <w:rPr>
          <w:rFonts w:ascii="Segoe UI" w:hAnsi="Segoe UI" w:cs="Segoe UI"/>
          <w:b/>
          <w:color w:val="666666"/>
          <w:spacing w:val="2"/>
        </w:rPr>
        <w:t>Sitharaman</w:t>
      </w:r>
      <w:proofErr w:type="spellEnd"/>
      <w:r w:rsidRPr="00BE3A00">
        <w:rPr>
          <w:rFonts w:ascii="Segoe UI" w:hAnsi="Segoe UI" w:cs="Segoe UI"/>
          <w:b/>
          <w:color w:val="666666"/>
          <w:spacing w:val="2"/>
        </w:rPr>
        <w:t xml:space="preserve"> presents the Union Budget 2025-26 in the </w:t>
      </w:r>
      <w:proofErr w:type="spellStart"/>
      <w:r w:rsidRPr="00BE3A00">
        <w:rPr>
          <w:rFonts w:ascii="Segoe UI" w:hAnsi="Segoe UI" w:cs="Segoe UI"/>
          <w:b/>
          <w:color w:val="666666"/>
          <w:spacing w:val="2"/>
        </w:rPr>
        <w:t>Lok</w:t>
      </w:r>
      <w:proofErr w:type="spellEnd"/>
      <w:r w:rsidRPr="00BE3A00">
        <w:rPr>
          <w:rFonts w:ascii="Segoe UI" w:hAnsi="Segoe UI" w:cs="Segoe UI"/>
          <w:b/>
          <w:color w:val="666666"/>
          <w:spacing w:val="2"/>
        </w:rPr>
        <w:t xml:space="preserve"> </w:t>
      </w:r>
      <w:proofErr w:type="spellStart"/>
      <w:r w:rsidRPr="00BE3A00">
        <w:rPr>
          <w:rFonts w:ascii="Segoe UI" w:hAnsi="Segoe UI" w:cs="Segoe UI"/>
          <w:b/>
          <w:color w:val="666666"/>
          <w:spacing w:val="2"/>
        </w:rPr>
        <w:t>Sabha</w:t>
      </w:r>
      <w:proofErr w:type="spellEnd"/>
      <w:r w:rsidRPr="00BE3A00">
        <w:rPr>
          <w:rFonts w:ascii="Segoe UI" w:hAnsi="Segoe UI" w:cs="Segoe UI"/>
          <w:b/>
          <w:color w:val="666666"/>
          <w:spacing w:val="2"/>
        </w:rPr>
        <w:t>, in New Delhi, (</w:t>
      </w:r>
      <w:proofErr w:type="spellStart"/>
      <w:r w:rsidRPr="00BE3A00">
        <w:rPr>
          <w:rFonts w:ascii="Segoe UI" w:hAnsi="Segoe UI" w:cs="Segoe UI"/>
          <w:b/>
          <w:color w:val="666666"/>
          <w:spacing w:val="2"/>
        </w:rPr>
        <w:t>Sansad</w:t>
      </w:r>
      <w:proofErr w:type="spellEnd"/>
      <w:r w:rsidRPr="00BE3A00">
        <w:rPr>
          <w:rFonts w:ascii="Segoe UI" w:hAnsi="Segoe UI" w:cs="Segoe UI"/>
          <w:b/>
          <w:color w:val="666666"/>
          <w:spacing w:val="2"/>
        </w:rPr>
        <w:t xml:space="preserve"> TV)</w:t>
      </w:r>
    </w:p>
    <w:p w:rsidR="00BE3A00" w:rsidRPr="00BE3A00" w:rsidRDefault="00BE3A00" w:rsidP="00BE3A00">
      <w:pPr>
        <w:pStyle w:val="Heading2"/>
        <w:shd w:val="clear" w:color="auto" w:fill="FFFFFF"/>
        <w:spacing w:before="0"/>
        <w:rPr>
          <w:rFonts w:ascii="Arial" w:hAnsi="Arial" w:cs="Arial"/>
          <w:b/>
          <w:color w:val="161C2D"/>
          <w:spacing w:val="2"/>
          <w:sz w:val="32"/>
          <w:szCs w:val="32"/>
        </w:rPr>
      </w:pPr>
      <w:r w:rsidRPr="00BE3A00">
        <w:rPr>
          <w:rFonts w:ascii="Arial" w:hAnsi="Arial" w:cs="Arial"/>
          <w:b/>
          <w:color w:val="161C2D"/>
          <w:spacing w:val="2"/>
          <w:sz w:val="32"/>
          <w:szCs w:val="32"/>
        </w:rPr>
        <w:t>What did social media say?</w:t>
      </w:r>
    </w:p>
    <w:p w:rsidR="00BE3A00" w:rsidRPr="00BE3A00" w:rsidRDefault="00BE3A00" w:rsidP="00BE3A00">
      <w:pPr>
        <w:pStyle w:val="NormalWeb"/>
        <w:shd w:val="clear" w:color="auto" w:fill="FFFFFF"/>
        <w:rPr>
          <w:rFonts w:ascii="Segoe UI" w:hAnsi="Segoe UI" w:cs="Segoe UI"/>
          <w:b/>
          <w:color w:val="666666"/>
          <w:spacing w:val="2"/>
        </w:rPr>
      </w:pPr>
      <w:r w:rsidRPr="00BE3A00">
        <w:rPr>
          <w:rFonts w:ascii="Segoe UI" w:hAnsi="Segoe UI" w:cs="Segoe UI"/>
          <w:b/>
          <w:color w:val="666666"/>
          <w:spacing w:val="2"/>
        </w:rPr>
        <w:t>“Budget2025: A Game-Changer for the Middle Class,” wrote an X user. Another added, “This is a big relief for the middle class.” A third expressed their reactions with clapping emoticons. A fourth wrote, “Wow, not something I expected.”</w:t>
      </w:r>
    </w:p>
    <w:p w:rsidR="00BE3A00" w:rsidRPr="00BE3A00" w:rsidRDefault="00BE3A00" w:rsidP="00BE3A00">
      <w:pPr>
        <w:pStyle w:val="NormalWeb"/>
        <w:shd w:val="clear" w:color="auto" w:fill="FFFFFF"/>
        <w:rPr>
          <w:rFonts w:ascii="Segoe UI" w:hAnsi="Segoe UI" w:cs="Segoe UI"/>
          <w:b/>
          <w:color w:val="666666"/>
          <w:spacing w:val="2"/>
        </w:rPr>
      </w:pPr>
      <w:r w:rsidRPr="00BE3A00">
        <w:rPr>
          <w:rFonts w:ascii="Segoe UI" w:hAnsi="Segoe UI" w:cs="Segoe UI"/>
          <w:b/>
          <w:color w:val="666666"/>
          <w:spacing w:val="2"/>
        </w:rPr>
        <w:t>A few chose the route of hilarity and reacted with memes. Just like this individual who indicated how people could be feeling after the announcement.</w:t>
      </w:r>
    </w:p>
    <w:p w:rsidR="00BE3A00" w:rsidRPr="00BE3A00" w:rsidRDefault="00BE3A00" w:rsidP="00BE3A00">
      <w:pPr>
        <w:pStyle w:val="Heading2"/>
        <w:shd w:val="clear" w:color="auto" w:fill="FFFFFF"/>
        <w:spacing w:before="0"/>
        <w:rPr>
          <w:rFonts w:ascii="Arial" w:hAnsi="Arial" w:cs="Arial"/>
          <w:b/>
          <w:color w:val="161C2D"/>
          <w:spacing w:val="2"/>
          <w:sz w:val="32"/>
          <w:szCs w:val="32"/>
        </w:rPr>
      </w:pPr>
      <w:r w:rsidRPr="00BE3A00">
        <w:rPr>
          <w:rFonts w:ascii="Arial" w:hAnsi="Arial" w:cs="Arial"/>
          <w:b/>
          <w:color w:val="161C2D"/>
          <w:spacing w:val="2"/>
          <w:sz w:val="32"/>
          <w:szCs w:val="32"/>
        </w:rPr>
        <w:t>More on the announcement for salaried people:</w:t>
      </w:r>
    </w:p>
    <w:p w:rsidR="00BE3A00" w:rsidRPr="00BE3A00" w:rsidRDefault="00BE3A00" w:rsidP="00BE3A00">
      <w:pPr>
        <w:pStyle w:val="NormalWeb"/>
        <w:shd w:val="clear" w:color="auto" w:fill="FFFFFF"/>
        <w:rPr>
          <w:rFonts w:ascii="Segoe UI" w:hAnsi="Segoe UI" w:cs="Segoe UI"/>
          <w:b/>
          <w:color w:val="666666"/>
          <w:spacing w:val="2"/>
        </w:rPr>
      </w:pPr>
      <w:r w:rsidRPr="00BE3A00">
        <w:rPr>
          <w:rFonts w:ascii="Segoe UI" w:hAnsi="Segoe UI" w:cs="Segoe UI"/>
          <w:b/>
          <w:color w:val="666666"/>
          <w:spacing w:val="2"/>
        </w:rPr>
        <w:t>“Average income of 1 lakh per month other than the income of special rate capital gains. This limit will be 12.75 lakh for salaried tax payers due to the standard deduction of </w:t>
      </w:r>
      <w:r w:rsidRPr="00BE3A00">
        <w:rPr>
          <w:rStyle w:val="webrupee"/>
          <w:rFonts w:ascii="Segoe UI" w:hAnsi="Segoe UI" w:cs="Segoe UI"/>
          <w:b/>
          <w:color w:val="666666"/>
          <w:spacing w:val="2"/>
        </w:rPr>
        <w:t>₹</w:t>
      </w:r>
      <w:r w:rsidRPr="00BE3A00">
        <w:rPr>
          <w:rFonts w:ascii="Segoe UI" w:hAnsi="Segoe UI" w:cs="Segoe UI"/>
          <w:b/>
          <w:color w:val="666666"/>
          <w:spacing w:val="2"/>
        </w:rPr>
        <w:t>75</w:t>
      </w:r>
      <w:proofErr w:type="gramStart"/>
      <w:r w:rsidRPr="00BE3A00">
        <w:rPr>
          <w:rFonts w:ascii="Segoe UI" w:hAnsi="Segoe UI" w:cs="Segoe UI"/>
          <w:b/>
          <w:color w:val="666666"/>
          <w:spacing w:val="2"/>
        </w:rPr>
        <w:t>,000</w:t>
      </w:r>
      <w:proofErr w:type="gramEnd"/>
      <w:r w:rsidRPr="00BE3A00">
        <w:rPr>
          <w:rFonts w:ascii="Segoe UI" w:hAnsi="Segoe UI" w:cs="Segoe UI"/>
          <w:b/>
          <w:color w:val="666666"/>
          <w:spacing w:val="2"/>
        </w:rPr>
        <w:t>,” the finance minister announced.</w:t>
      </w:r>
    </w:p>
    <w:p w:rsidR="00BE3A00" w:rsidRPr="00BE3A00" w:rsidRDefault="00BE3A00" w:rsidP="00BE3A00">
      <w:pPr>
        <w:pStyle w:val="NormalWeb"/>
        <w:shd w:val="clear" w:color="auto" w:fill="FFFFFF"/>
        <w:rPr>
          <w:rFonts w:ascii="Segoe UI" w:hAnsi="Segoe UI" w:cs="Segoe UI"/>
          <w:b/>
          <w:color w:val="666666"/>
          <w:spacing w:val="2"/>
        </w:rPr>
      </w:pPr>
      <w:r w:rsidRPr="00BE3A00">
        <w:rPr>
          <w:rFonts w:ascii="Segoe UI" w:hAnsi="Segoe UI" w:cs="Segoe UI"/>
          <w:b/>
          <w:color w:val="666666"/>
          <w:spacing w:val="2"/>
        </w:rPr>
        <w:lastRenderedPageBreak/>
        <w:t>“Slabs and rates are being changed across the board to benefit all tax payers. The new structure will substantially reduce the taxes of the middle class and leave more money in their hands,” she added. Under the new tax regime, the tax rate structure has been revised.</w:t>
      </w:r>
    </w:p>
    <w:p w:rsidR="00BE3A00" w:rsidRPr="00BE3A00" w:rsidRDefault="00BE3A00" w:rsidP="00BE3A00">
      <w:pPr>
        <w:pStyle w:val="NormalWeb"/>
        <w:shd w:val="clear" w:color="auto" w:fill="FFFFFF"/>
        <w:rPr>
          <w:rFonts w:ascii="Segoe UI" w:hAnsi="Segoe UI" w:cs="Segoe UI"/>
          <w:b/>
          <w:color w:val="666666"/>
          <w:spacing w:val="2"/>
        </w:rPr>
      </w:pPr>
      <w:r w:rsidRPr="00BE3A00">
        <w:rPr>
          <w:rFonts w:ascii="Segoe UI" w:hAnsi="Segoe UI" w:cs="Segoe UI"/>
          <w:b/>
          <w:color w:val="666666"/>
          <w:spacing w:val="2"/>
        </w:rPr>
        <w:t>“Slabs and rates being changed across the board to benefit all tax-payers,” PIB wrote while sharing a post about this particular announcement.</w:t>
      </w:r>
    </w:p>
    <w:p w:rsidR="00BE3A00" w:rsidRPr="00BE3A00" w:rsidRDefault="00BE3A00" w:rsidP="00BE3A00">
      <w:pPr>
        <w:pStyle w:val="NormalWeb"/>
        <w:shd w:val="clear" w:color="auto" w:fill="FFFFFF"/>
        <w:rPr>
          <w:rFonts w:ascii="Segoe UI" w:hAnsi="Segoe UI" w:cs="Segoe UI"/>
          <w:b/>
          <w:color w:val="666666"/>
          <w:spacing w:val="2"/>
        </w:rPr>
      </w:pPr>
      <w:r w:rsidRPr="00BE3A00">
        <w:rPr>
          <w:rFonts w:ascii="Segoe UI" w:hAnsi="Segoe UI" w:cs="Segoe UI"/>
          <w:b/>
          <w:color w:val="666666"/>
          <w:spacing w:val="2"/>
        </w:rPr>
        <w:t xml:space="preserve">“The government is focused on 10 broad areas, focusing on agriculture, manufacturing, employment, MSMEs, uplifting rural areas, innovation. This budget aims to work on transformative reforms,” </w:t>
      </w:r>
      <w:proofErr w:type="spellStart"/>
      <w:r w:rsidRPr="00BE3A00">
        <w:rPr>
          <w:rFonts w:ascii="Segoe UI" w:hAnsi="Segoe UI" w:cs="Segoe UI"/>
          <w:b/>
          <w:color w:val="666666"/>
          <w:spacing w:val="2"/>
        </w:rPr>
        <w:t>Nirmala</w:t>
      </w:r>
      <w:proofErr w:type="spellEnd"/>
      <w:r w:rsidRPr="00BE3A00">
        <w:rPr>
          <w:rFonts w:ascii="Segoe UI" w:hAnsi="Segoe UI" w:cs="Segoe UI"/>
          <w:b/>
          <w:color w:val="666666"/>
          <w:spacing w:val="2"/>
        </w:rPr>
        <w:t xml:space="preserve"> </w:t>
      </w:r>
      <w:proofErr w:type="spellStart"/>
      <w:r w:rsidRPr="00BE3A00">
        <w:rPr>
          <w:rFonts w:ascii="Segoe UI" w:hAnsi="Segoe UI" w:cs="Segoe UI"/>
          <w:b/>
          <w:color w:val="666666"/>
          <w:spacing w:val="2"/>
        </w:rPr>
        <w:t>Sitharaman</w:t>
      </w:r>
      <w:proofErr w:type="spellEnd"/>
      <w:r w:rsidRPr="00BE3A00">
        <w:rPr>
          <w:rFonts w:ascii="Segoe UI" w:hAnsi="Segoe UI" w:cs="Segoe UI"/>
          <w:b/>
          <w:color w:val="666666"/>
          <w:spacing w:val="2"/>
        </w:rPr>
        <w:t xml:space="preserve"> said in the opening lines of her Budget 2025 speech.</w:t>
      </w:r>
    </w:p>
    <w:p w:rsidR="00BE3A00" w:rsidRPr="00BE3A00" w:rsidRDefault="00BE3A00" w:rsidP="00BE3A00">
      <w:pPr>
        <w:pStyle w:val="NormalWeb"/>
        <w:shd w:val="clear" w:color="auto" w:fill="FFFFFF"/>
        <w:rPr>
          <w:rFonts w:ascii="Segoe UI" w:hAnsi="Segoe UI" w:cs="Segoe UI"/>
          <w:b/>
          <w:color w:val="000000" w:themeColor="text1"/>
          <w:spacing w:val="2"/>
          <w:sz w:val="32"/>
          <w:szCs w:val="32"/>
        </w:rPr>
      </w:pPr>
      <w:r w:rsidRPr="00BE3A00">
        <w:rPr>
          <w:rFonts w:ascii="Segoe UI" w:hAnsi="Segoe UI" w:cs="Segoe UI"/>
          <w:b/>
          <w:color w:val="000000" w:themeColor="text1"/>
          <w:spacing w:val="2"/>
          <w:sz w:val="32"/>
          <w:szCs w:val="32"/>
        </w:rPr>
        <w:t xml:space="preserve">What are your thoughts on </w:t>
      </w:r>
      <w:proofErr w:type="spellStart"/>
      <w:r w:rsidRPr="00BE3A00">
        <w:rPr>
          <w:rFonts w:ascii="Segoe UI" w:hAnsi="Segoe UI" w:cs="Segoe UI"/>
          <w:b/>
          <w:color w:val="000000" w:themeColor="text1"/>
          <w:spacing w:val="2"/>
          <w:sz w:val="32"/>
          <w:szCs w:val="32"/>
        </w:rPr>
        <w:t>Nirmala</w:t>
      </w:r>
      <w:proofErr w:type="spellEnd"/>
      <w:r w:rsidRPr="00BE3A00">
        <w:rPr>
          <w:rFonts w:ascii="Segoe UI" w:hAnsi="Segoe UI" w:cs="Segoe UI"/>
          <w:b/>
          <w:color w:val="000000" w:themeColor="text1"/>
          <w:spacing w:val="2"/>
          <w:sz w:val="32"/>
          <w:szCs w:val="32"/>
        </w:rPr>
        <w:t xml:space="preserve"> </w:t>
      </w:r>
      <w:proofErr w:type="spellStart"/>
      <w:r w:rsidRPr="00BE3A00">
        <w:rPr>
          <w:rFonts w:ascii="Segoe UI" w:hAnsi="Segoe UI" w:cs="Segoe UI"/>
          <w:b/>
          <w:color w:val="000000" w:themeColor="text1"/>
          <w:spacing w:val="2"/>
          <w:sz w:val="32"/>
          <w:szCs w:val="32"/>
        </w:rPr>
        <w:t>Sitharaman’s</w:t>
      </w:r>
      <w:proofErr w:type="spellEnd"/>
      <w:r w:rsidRPr="00BE3A00">
        <w:rPr>
          <w:rFonts w:ascii="Segoe UI" w:hAnsi="Segoe UI" w:cs="Segoe UI"/>
          <w:b/>
          <w:color w:val="000000" w:themeColor="text1"/>
          <w:spacing w:val="2"/>
          <w:sz w:val="32"/>
          <w:szCs w:val="32"/>
        </w:rPr>
        <w:t xml:space="preserve"> Budget 2025 speech?</w:t>
      </w:r>
    </w:p>
    <w:p w:rsidR="00BE3A00" w:rsidRPr="00BE3A00" w:rsidRDefault="00BE3A00" w:rsidP="00BE3A00">
      <w:pPr>
        <w:pStyle w:val="NormalWeb"/>
        <w:shd w:val="clear" w:color="auto" w:fill="FFFFFF"/>
        <w:rPr>
          <w:rFonts w:ascii="Segoe UI" w:hAnsi="Segoe UI" w:cs="Segoe UI"/>
          <w:b/>
          <w:color w:val="666666"/>
          <w:spacing w:val="2"/>
        </w:rPr>
      </w:pPr>
      <w:bookmarkStart w:id="0" w:name="_GoBack"/>
      <w:r w:rsidRPr="00BE3A00">
        <w:rPr>
          <w:rFonts w:ascii="Segoe UI" w:hAnsi="Segoe UI" w:cs="Segoe UI"/>
          <w:b/>
          <w:color w:val="666666"/>
          <w:spacing w:val="2"/>
        </w:rPr>
        <w:t>Source Link</w:t>
      </w:r>
    </w:p>
    <w:bookmarkEnd w:id="0"/>
    <w:p w:rsidR="00BE3A00" w:rsidRDefault="00BE3A00" w:rsidP="00904E24">
      <w:pPr>
        <w:shd w:val="clear" w:color="auto" w:fill="FFFFFF"/>
        <w:spacing w:before="100" w:beforeAutospacing="1" w:after="100" w:afterAutospacing="1" w:line="240" w:lineRule="auto"/>
        <w:jc w:val="center"/>
        <w:outlineLvl w:val="4"/>
        <w:rPr>
          <w:rFonts w:ascii="Arial" w:eastAsia="Times New Roman" w:hAnsi="Arial" w:cs="Arial"/>
          <w:b/>
          <w:bCs/>
          <w:color w:val="161C2D"/>
          <w:spacing w:val="2"/>
          <w:kern w:val="0"/>
          <w:sz w:val="32"/>
          <w:szCs w:val="32"/>
          <w:lang w:eastAsia="en-IN"/>
          <w14:ligatures w14:val="none"/>
        </w:rPr>
      </w:pPr>
    </w:p>
    <w:p w:rsidR="00904E24" w:rsidRPr="00904E24" w:rsidRDefault="00904E24" w:rsidP="00904E24">
      <w:pPr>
        <w:shd w:val="clear" w:color="auto" w:fill="FFFFFF"/>
        <w:spacing w:before="100" w:beforeAutospacing="1" w:after="100" w:afterAutospacing="1" w:line="240" w:lineRule="auto"/>
        <w:jc w:val="center"/>
        <w:outlineLvl w:val="4"/>
        <w:rPr>
          <w:rFonts w:ascii="Arial" w:eastAsia="Times New Roman" w:hAnsi="Arial" w:cs="Arial"/>
          <w:b/>
          <w:bCs/>
          <w:color w:val="161C2D"/>
          <w:spacing w:val="2"/>
          <w:kern w:val="0"/>
          <w:sz w:val="32"/>
          <w:szCs w:val="32"/>
          <w:lang w:eastAsia="en-IN"/>
          <w14:ligatures w14:val="none"/>
        </w:rPr>
      </w:pPr>
    </w:p>
    <w:p w:rsidR="002A6686" w:rsidRDefault="002A6686" w:rsidP="00904E24"/>
    <w:sectPr w:rsidR="002A66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E24"/>
    <w:rsid w:val="00075E8B"/>
    <w:rsid w:val="002A6686"/>
    <w:rsid w:val="00904E24"/>
    <w:rsid w:val="009C0D11"/>
    <w:rsid w:val="00BE3A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4148AE-F7C3-4470-BFFD-BB221CD75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E3A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link w:val="Heading5Char"/>
    <w:uiPriority w:val="9"/>
    <w:qFormat/>
    <w:rsid w:val="00904E24"/>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904E24"/>
    <w:rPr>
      <w:rFonts w:ascii="Times New Roman" w:eastAsia="Times New Roman" w:hAnsi="Times New Roman" w:cs="Times New Roman"/>
      <w:b/>
      <w:bCs/>
      <w:kern w:val="0"/>
      <w:sz w:val="20"/>
      <w:szCs w:val="20"/>
      <w:lang w:eastAsia="en-IN"/>
      <w14:ligatures w14:val="none"/>
    </w:rPr>
  </w:style>
  <w:style w:type="character" w:customStyle="1" w:styleId="Heading2Char">
    <w:name w:val="Heading 2 Char"/>
    <w:basedOn w:val="DefaultParagraphFont"/>
    <w:link w:val="Heading2"/>
    <w:uiPriority w:val="9"/>
    <w:semiHidden/>
    <w:rsid w:val="00BE3A00"/>
    <w:rPr>
      <w:rFonts w:asciiTheme="majorHAnsi" w:eastAsiaTheme="majorEastAsia" w:hAnsiTheme="majorHAnsi" w:cstheme="majorBidi"/>
      <w:color w:val="2E74B5" w:themeColor="accent1" w:themeShade="BF"/>
      <w:sz w:val="26"/>
      <w:szCs w:val="26"/>
    </w:rPr>
  </w:style>
  <w:style w:type="character" w:customStyle="1" w:styleId="webrupee">
    <w:name w:val="webrupee"/>
    <w:basedOn w:val="DefaultParagraphFont"/>
    <w:rsid w:val="00BE3A00"/>
  </w:style>
  <w:style w:type="paragraph" w:styleId="NormalWeb">
    <w:name w:val="Normal (Web)"/>
    <w:basedOn w:val="Normal"/>
    <w:uiPriority w:val="99"/>
    <w:semiHidden/>
    <w:unhideWhenUsed/>
    <w:rsid w:val="00BE3A0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BE3A0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603941">
      <w:bodyDiv w:val="1"/>
      <w:marLeft w:val="0"/>
      <w:marRight w:val="0"/>
      <w:marTop w:val="0"/>
      <w:marBottom w:val="0"/>
      <w:divBdr>
        <w:top w:val="none" w:sz="0" w:space="0" w:color="auto"/>
        <w:left w:val="none" w:sz="0" w:space="0" w:color="auto"/>
        <w:bottom w:val="none" w:sz="0" w:space="0" w:color="auto"/>
        <w:right w:val="none" w:sz="0" w:space="0" w:color="auto"/>
      </w:divBdr>
      <w:divsChild>
        <w:div w:id="344942927">
          <w:marLeft w:val="0"/>
          <w:marRight w:val="0"/>
          <w:marTop w:val="0"/>
          <w:marBottom w:val="0"/>
          <w:divBdr>
            <w:top w:val="none" w:sz="0" w:space="0" w:color="auto"/>
            <w:left w:val="none" w:sz="0" w:space="0" w:color="auto"/>
            <w:bottom w:val="none" w:sz="0" w:space="0" w:color="auto"/>
            <w:right w:val="none" w:sz="0" w:space="0" w:color="auto"/>
          </w:divBdr>
          <w:divsChild>
            <w:div w:id="399904936">
              <w:marLeft w:val="0"/>
              <w:marRight w:val="0"/>
              <w:marTop w:val="0"/>
              <w:marBottom w:val="0"/>
              <w:divBdr>
                <w:top w:val="none" w:sz="0" w:space="0" w:color="auto"/>
                <w:left w:val="none" w:sz="0" w:space="0" w:color="auto"/>
                <w:bottom w:val="none" w:sz="0" w:space="0" w:color="auto"/>
                <w:right w:val="none" w:sz="0" w:space="0" w:color="auto"/>
              </w:divBdr>
              <w:divsChild>
                <w:div w:id="314188896">
                  <w:marLeft w:val="0"/>
                  <w:marRight w:val="0"/>
                  <w:marTop w:val="0"/>
                  <w:marBottom w:val="0"/>
                  <w:divBdr>
                    <w:top w:val="none" w:sz="0" w:space="0" w:color="auto"/>
                    <w:left w:val="none" w:sz="0" w:space="0" w:color="auto"/>
                    <w:bottom w:val="none" w:sz="0" w:space="0" w:color="auto"/>
                    <w:right w:val="none" w:sz="0" w:space="0" w:color="auto"/>
                  </w:divBdr>
                  <w:divsChild>
                    <w:div w:id="1915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172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Rathod</dc:creator>
  <cp:keywords/>
  <dc:description/>
  <cp:lastModifiedBy>Sumit Rathod</cp:lastModifiedBy>
  <cp:revision>1</cp:revision>
  <dcterms:created xsi:type="dcterms:W3CDTF">2025-05-02T06:30:00Z</dcterms:created>
  <dcterms:modified xsi:type="dcterms:W3CDTF">2025-05-02T06:47:00Z</dcterms:modified>
</cp:coreProperties>
</file>