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Portfolio Website Documentation (Cont.)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The "About Me" Architecture (Bento Box)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 the traditional, text-heavy "About" paragraph with a highly scannable, visually engaging Apple-inspired masonry grid (Bento Box) that highlights technical depth, achievements, and personality.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 &amp; Content Strategy: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1 (The Core Identity - Large Span):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Warm cream background.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"Hi, I'm Prachi. I am a 3rd-year B.Tech Computer Science student based in New Delhi, minoring in Cyber Security with an open minor in English. I thrive at the intersection of rigid logic and creative storytelling—whether that means architecting secure backend systems, building AI-powered applications, or writing essays under the midnight lamp."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2 (The Trophy Room - Medium Span):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Sleek, dark mode card focusing on hardcore metrics.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Highlights SIH 2025 Grand Finalist status, 500+ DSA problems solved, and tech mentorship.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3 (Secure by Design - Medium Span):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Cyber security theme with glassmorphism and subtle code background.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Focuses on data sovereignty, CEH/CHFI certification prep, daily-driving EndeavourOS, and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Citadel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password manager project.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 Stack Tags: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Nmap, Wireshark, Linux, Cryptography, Python.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4 (Midnight Stories - Medium Span):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Coral pink (#E86565) card featuring the vintage desk lamp logo.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warm introduction to the creative writing Substack, focusing on journaling and essays, with a clear Call-to-Action button leading to the blog.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5 (The Human Touch - Two Small Square Spans):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Widget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dynamic tracker showcasing a 420+ Day Duolingo French streak.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Widget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"Currently Reading" widget featuring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Katabasis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