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F6308" w14:textId="77777777" w:rsidR="00F20158" w:rsidRDefault="00F20158" w:rsidP="00F20158">
      <w:pPr>
        <w:rPr>
          <w:rFonts w:ascii="Calibri" w:eastAsia="Calibri" w:hAnsi="Calibri" w:cs="Calibri"/>
          <w:sz w:val="26"/>
          <w:szCs w:val="26"/>
        </w:rPr>
      </w:pPr>
      <w:r>
        <w:rPr>
          <w:rFonts w:ascii="Calibri" w:eastAsia="Calibri" w:hAnsi="Calibri" w:cs="Calibri"/>
          <w:sz w:val="26"/>
          <w:szCs w:val="26"/>
        </w:rPr>
        <w:t>Oracle Fusion SCM training offers a comprehensive, in-depth program designed to equip professionals with the skills and knowledge needed to effectively implement and utilise Oracle's advanced supply chain management applications. Participants learn how to configure, implement, and optimise these modules with hands-on exercises and real-world scenarios, enhancing their practical understanding.</w:t>
      </w:r>
    </w:p>
    <w:p w14:paraId="13C71685" w14:textId="77777777" w:rsidR="00F20158" w:rsidRDefault="00F20158" w:rsidP="00F20158">
      <w:pPr>
        <w:pStyle w:val="Heading3"/>
        <w:rPr>
          <w:rFonts w:ascii="Calibri" w:eastAsia="Calibri" w:hAnsi="Calibri" w:cs="Calibri"/>
          <w:b/>
          <w:color w:val="000000"/>
          <w:sz w:val="26"/>
          <w:szCs w:val="26"/>
        </w:rPr>
      </w:pPr>
      <w:bookmarkStart w:id="0" w:name="_gmq56g8eshle" w:colFirst="0" w:colLast="0"/>
      <w:bookmarkEnd w:id="0"/>
      <w:r>
        <w:rPr>
          <w:rFonts w:ascii="Calibri" w:eastAsia="Calibri" w:hAnsi="Calibri" w:cs="Calibri"/>
          <w:b/>
          <w:color w:val="000000"/>
          <w:sz w:val="26"/>
          <w:szCs w:val="26"/>
        </w:rPr>
        <w:t>What is Oracle Fusion SCM?</w:t>
      </w:r>
    </w:p>
    <w:p w14:paraId="57B7AEA0" w14:textId="77777777" w:rsidR="00F20158" w:rsidRDefault="00F20158" w:rsidP="00F20158">
      <w:pPr>
        <w:rPr>
          <w:rFonts w:ascii="Calibri" w:eastAsia="Calibri" w:hAnsi="Calibri" w:cs="Calibri"/>
          <w:sz w:val="26"/>
          <w:szCs w:val="26"/>
        </w:rPr>
      </w:pPr>
      <w:r>
        <w:rPr>
          <w:rFonts w:ascii="Calibri" w:eastAsia="Calibri" w:hAnsi="Calibri" w:cs="Calibri"/>
          <w:sz w:val="26"/>
          <w:szCs w:val="26"/>
        </w:rPr>
        <w:t>Oracle Fusion SCM is part of the Oracle Fusion Applications suite. It leverages Oracle's cloud infrastructure to deliver robust and scalable solutions. It combines advanced technologies such as AI, machine learning, and IoT to enhance supply chain visibility, agility, and efficiency.</w:t>
      </w:r>
    </w:p>
    <w:p w14:paraId="3CB326D0" w14:textId="77777777" w:rsidR="00F20158" w:rsidRDefault="00F20158" w:rsidP="00F20158">
      <w:pPr>
        <w:rPr>
          <w:rFonts w:ascii="Calibri" w:eastAsia="Calibri" w:hAnsi="Calibri" w:cs="Calibri"/>
          <w:sz w:val="26"/>
          <w:szCs w:val="26"/>
        </w:rPr>
      </w:pPr>
    </w:p>
    <w:p w14:paraId="3FE4C89D" w14:textId="77777777" w:rsidR="00F20158" w:rsidRDefault="00F20158" w:rsidP="00F20158">
      <w:pPr>
        <w:rPr>
          <w:rFonts w:ascii="Calibri" w:eastAsia="Calibri" w:hAnsi="Calibri" w:cs="Calibri"/>
          <w:b/>
        </w:rPr>
      </w:pPr>
      <w:r>
        <w:rPr>
          <w:rFonts w:ascii="Calibri" w:eastAsia="Calibri" w:hAnsi="Calibri" w:cs="Calibri"/>
          <w:b/>
          <w:sz w:val="26"/>
          <w:szCs w:val="26"/>
        </w:rPr>
        <w:t>Key Features of Oracle Fusion SCM</w:t>
      </w:r>
    </w:p>
    <w:p w14:paraId="46F0FAB6" w14:textId="77777777" w:rsidR="00F20158" w:rsidRDefault="00F20158" w:rsidP="00F20158">
      <w:pPr>
        <w:numPr>
          <w:ilvl w:val="0"/>
          <w:numId w:val="4"/>
        </w:numPr>
        <w:rPr>
          <w:rFonts w:ascii="Calibri" w:eastAsia="Calibri" w:hAnsi="Calibri" w:cs="Calibri"/>
          <w:color w:val="000000"/>
          <w:sz w:val="30"/>
          <w:szCs w:val="30"/>
        </w:rPr>
      </w:pPr>
      <w:r>
        <w:rPr>
          <w:rFonts w:ascii="Calibri" w:eastAsia="Calibri" w:hAnsi="Calibri" w:cs="Calibri"/>
          <w:b/>
          <w:sz w:val="26"/>
          <w:szCs w:val="26"/>
        </w:rPr>
        <w:t>Integrated Supply Chain Planning</w:t>
      </w:r>
    </w:p>
    <w:p w14:paraId="25CF037E"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Demand Management</w:t>
      </w:r>
      <w:r>
        <w:rPr>
          <w:rFonts w:ascii="Calibri" w:eastAsia="Calibri" w:hAnsi="Calibri" w:cs="Calibri"/>
          <w:sz w:val="26"/>
          <w:szCs w:val="26"/>
        </w:rPr>
        <w:t>: Predict and manage demand accurately to ensure optimal inventory levels.</w:t>
      </w:r>
    </w:p>
    <w:p w14:paraId="11C5B76B"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Supply Planning</w:t>
      </w:r>
      <w:r>
        <w:rPr>
          <w:rFonts w:ascii="Calibri" w:eastAsia="Calibri" w:hAnsi="Calibri" w:cs="Calibri"/>
          <w:sz w:val="26"/>
          <w:szCs w:val="26"/>
        </w:rPr>
        <w:t>: Balance supply and demand efficiently to meet customer requirements.</w:t>
      </w:r>
    </w:p>
    <w:p w14:paraId="691A31A6"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Sales and Operations Planning</w:t>
      </w:r>
      <w:r>
        <w:rPr>
          <w:rFonts w:ascii="Calibri" w:eastAsia="Calibri" w:hAnsi="Calibri" w:cs="Calibri"/>
          <w:sz w:val="26"/>
          <w:szCs w:val="26"/>
        </w:rPr>
        <w:t>: Align sales, operations, and financial plans for improved decision-making.</w:t>
      </w:r>
    </w:p>
    <w:p w14:paraId="2CEFACD6" w14:textId="77777777" w:rsidR="00F20158" w:rsidRDefault="00F20158" w:rsidP="00F20158">
      <w:pPr>
        <w:rPr>
          <w:rFonts w:ascii="Calibri" w:eastAsia="Calibri" w:hAnsi="Calibri" w:cs="Calibri"/>
          <w:sz w:val="26"/>
          <w:szCs w:val="26"/>
        </w:rPr>
      </w:pPr>
    </w:p>
    <w:p w14:paraId="01C64711" w14:textId="77777777" w:rsidR="00F20158" w:rsidRDefault="00F20158" w:rsidP="00F20158">
      <w:pPr>
        <w:numPr>
          <w:ilvl w:val="0"/>
          <w:numId w:val="4"/>
        </w:numPr>
        <w:rPr>
          <w:rFonts w:ascii="Calibri" w:eastAsia="Calibri" w:hAnsi="Calibri" w:cs="Calibri"/>
          <w:color w:val="000000"/>
          <w:sz w:val="26"/>
          <w:szCs w:val="26"/>
        </w:rPr>
      </w:pPr>
      <w:r>
        <w:rPr>
          <w:rFonts w:ascii="Calibri" w:eastAsia="Calibri" w:hAnsi="Calibri" w:cs="Calibri"/>
          <w:b/>
          <w:sz w:val="26"/>
          <w:szCs w:val="26"/>
        </w:rPr>
        <w:t>Procurement</w:t>
      </w:r>
    </w:p>
    <w:p w14:paraId="2EA108EE"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Supplier Qualification Management</w:t>
      </w:r>
      <w:r>
        <w:rPr>
          <w:rFonts w:ascii="Calibri" w:eastAsia="Calibri" w:hAnsi="Calibri" w:cs="Calibri"/>
          <w:sz w:val="26"/>
          <w:szCs w:val="26"/>
        </w:rPr>
        <w:t>: Ensure that suppliers meet the required standards before engaging in business.</w:t>
      </w:r>
    </w:p>
    <w:p w14:paraId="72E05D50"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Sourcing</w:t>
      </w:r>
      <w:r>
        <w:rPr>
          <w:rFonts w:ascii="Calibri" w:eastAsia="Calibri" w:hAnsi="Calibri" w:cs="Calibri"/>
          <w:sz w:val="26"/>
          <w:szCs w:val="26"/>
        </w:rPr>
        <w:t>: Conduct strategic sourcing to select the best suppliers and negotiate favourable terms.</w:t>
      </w:r>
    </w:p>
    <w:p w14:paraId="2468C884"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Procurement Contracts</w:t>
      </w:r>
      <w:r>
        <w:rPr>
          <w:rFonts w:ascii="Calibri" w:eastAsia="Calibri" w:hAnsi="Calibri" w:cs="Calibri"/>
          <w:sz w:val="26"/>
          <w:szCs w:val="26"/>
        </w:rPr>
        <w:t>: Manage contracts effectively to ensure compliance and control costs.</w:t>
      </w:r>
    </w:p>
    <w:p w14:paraId="62E12C91"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Self-Service Procurement</w:t>
      </w:r>
      <w:r>
        <w:rPr>
          <w:rFonts w:ascii="Calibri" w:eastAsia="Calibri" w:hAnsi="Calibri" w:cs="Calibri"/>
          <w:sz w:val="26"/>
          <w:szCs w:val="26"/>
        </w:rPr>
        <w:t>: Enable employees to purchase goods and services easily through a user-friendly interface.</w:t>
      </w:r>
    </w:p>
    <w:p w14:paraId="7377B4DA" w14:textId="77777777" w:rsidR="00F20158" w:rsidRDefault="00F20158" w:rsidP="00F20158">
      <w:pPr>
        <w:rPr>
          <w:rFonts w:ascii="Calibri" w:eastAsia="Calibri" w:hAnsi="Calibri" w:cs="Calibri"/>
          <w:sz w:val="26"/>
          <w:szCs w:val="26"/>
        </w:rPr>
      </w:pPr>
    </w:p>
    <w:p w14:paraId="52620AE7" w14:textId="77777777" w:rsidR="00F20158" w:rsidRDefault="00F20158" w:rsidP="00F20158">
      <w:pPr>
        <w:numPr>
          <w:ilvl w:val="0"/>
          <w:numId w:val="4"/>
        </w:numPr>
        <w:rPr>
          <w:rFonts w:ascii="Calibri" w:eastAsia="Calibri" w:hAnsi="Calibri" w:cs="Calibri"/>
          <w:color w:val="000000"/>
          <w:sz w:val="26"/>
          <w:szCs w:val="26"/>
        </w:rPr>
      </w:pPr>
      <w:r>
        <w:rPr>
          <w:rFonts w:ascii="Calibri" w:eastAsia="Calibri" w:hAnsi="Calibri" w:cs="Calibri"/>
          <w:b/>
          <w:sz w:val="26"/>
          <w:szCs w:val="26"/>
        </w:rPr>
        <w:t>Order Management</w:t>
      </w:r>
    </w:p>
    <w:p w14:paraId="16491590"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Order Capture</w:t>
      </w:r>
      <w:r>
        <w:rPr>
          <w:rFonts w:ascii="Calibri" w:eastAsia="Calibri" w:hAnsi="Calibri" w:cs="Calibri"/>
          <w:sz w:val="26"/>
          <w:szCs w:val="26"/>
        </w:rPr>
        <w:t>: Streamline the process of capturing orders from various channels.</w:t>
      </w:r>
    </w:p>
    <w:p w14:paraId="0CCD0065"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Order Orchestration</w:t>
      </w:r>
      <w:r>
        <w:rPr>
          <w:rFonts w:ascii="Calibri" w:eastAsia="Calibri" w:hAnsi="Calibri" w:cs="Calibri"/>
          <w:sz w:val="26"/>
          <w:szCs w:val="26"/>
        </w:rPr>
        <w:t xml:space="preserve">: Automate order </w:t>
      </w:r>
      <w:proofErr w:type="spellStart"/>
      <w:r>
        <w:rPr>
          <w:rFonts w:ascii="Calibri" w:eastAsia="Calibri" w:hAnsi="Calibri" w:cs="Calibri"/>
          <w:sz w:val="26"/>
          <w:szCs w:val="26"/>
        </w:rPr>
        <w:t>fulfillment</w:t>
      </w:r>
      <w:proofErr w:type="spellEnd"/>
      <w:r>
        <w:rPr>
          <w:rFonts w:ascii="Calibri" w:eastAsia="Calibri" w:hAnsi="Calibri" w:cs="Calibri"/>
          <w:sz w:val="26"/>
          <w:szCs w:val="26"/>
        </w:rPr>
        <w:t xml:space="preserve"> processes to ensure timely delivery.</w:t>
      </w:r>
    </w:p>
    <w:p w14:paraId="2F94D651"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Pricing and Incentives</w:t>
      </w:r>
      <w:r>
        <w:rPr>
          <w:rFonts w:ascii="Calibri" w:eastAsia="Calibri" w:hAnsi="Calibri" w:cs="Calibri"/>
          <w:sz w:val="26"/>
          <w:szCs w:val="26"/>
        </w:rPr>
        <w:t>: Manage complex pricing and promotional structures to maximize revenue.</w:t>
      </w:r>
    </w:p>
    <w:p w14:paraId="7BEEC108" w14:textId="77777777" w:rsidR="00F20158" w:rsidRDefault="00F20158" w:rsidP="00F20158">
      <w:pPr>
        <w:rPr>
          <w:rFonts w:ascii="Calibri" w:eastAsia="Calibri" w:hAnsi="Calibri" w:cs="Calibri"/>
          <w:sz w:val="26"/>
          <w:szCs w:val="26"/>
        </w:rPr>
      </w:pPr>
    </w:p>
    <w:p w14:paraId="1170476C" w14:textId="77777777" w:rsidR="00F20158" w:rsidRDefault="00F20158" w:rsidP="00F20158">
      <w:pPr>
        <w:numPr>
          <w:ilvl w:val="0"/>
          <w:numId w:val="4"/>
        </w:numPr>
        <w:rPr>
          <w:rFonts w:ascii="Calibri" w:eastAsia="Calibri" w:hAnsi="Calibri" w:cs="Calibri"/>
          <w:color w:val="000000"/>
          <w:sz w:val="26"/>
          <w:szCs w:val="26"/>
        </w:rPr>
      </w:pPr>
      <w:r>
        <w:rPr>
          <w:rFonts w:ascii="Calibri" w:eastAsia="Calibri" w:hAnsi="Calibri" w:cs="Calibri"/>
          <w:b/>
          <w:sz w:val="26"/>
          <w:szCs w:val="26"/>
        </w:rPr>
        <w:t>Manufacturing</w:t>
      </w:r>
    </w:p>
    <w:p w14:paraId="1B70A2EC"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Discrete and Process Manufacturing</w:t>
      </w:r>
      <w:r>
        <w:rPr>
          <w:rFonts w:ascii="Calibri" w:eastAsia="Calibri" w:hAnsi="Calibri" w:cs="Calibri"/>
          <w:sz w:val="26"/>
          <w:szCs w:val="26"/>
        </w:rPr>
        <w:t>: Support both discrete and process manufacturing with a single solution.</w:t>
      </w:r>
    </w:p>
    <w:p w14:paraId="4B270369"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Manufacturing Execution</w:t>
      </w:r>
      <w:r>
        <w:rPr>
          <w:rFonts w:ascii="Calibri" w:eastAsia="Calibri" w:hAnsi="Calibri" w:cs="Calibri"/>
          <w:sz w:val="26"/>
          <w:szCs w:val="26"/>
        </w:rPr>
        <w:t>: Monitor and control shop floor operations in real time.</w:t>
      </w:r>
    </w:p>
    <w:p w14:paraId="32BABE85"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Cost Management</w:t>
      </w:r>
      <w:r>
        <w:rPr>
          <w:rFonts w:ascii="Calibri" w:eastAsia="Calibri" w:hAnsi="Calibri" w:cs="Calibri"/>
          <w:sz w:val="26"/>
          <w:szCs w:val="26"/>
        </w:rPr>
        <w:t>: Accurately track and manage manufacturing costs.</w:t>
      </w:r>
    </w:p>
    <w:p w14:paraId="412BB2F5" w14:textId="77777777" w:rsidR="00F20158" w:rsidRDefault="00F20158" w:rsidP="00F20158">
      <w:pPr>
        <w:rPr>
          <w:rFonts w:ascii="Calibri" w:eastAsia="Calibri" w:hAnsi="Calibri" w:cs="Calibri"/>
          <w:sz w:val="26"/>
          <w:szCs w:val="26"/>
        </w:rPr>
      </w:pPr>
    </w:p>
    <w:p w14:paraId="447D3526" w14:textId="77777777" w:rsidR="00F20158" w:rsidRDefault="00F20158" w:rsidP="00F20158">
      <w:pPr>
        <w:numPr>
          <w:ilvl w:val="0"/>
          <w:numId w:val="4"/>
        </w:numPr>
        <w:rPr>
          <w:rFonts w:ascii="Calibri" w:eastAsia="Calibri" w:hAnsi="Calibri" w:cs="Calibri"/>
          <w:color w:val="000000"/>
          <w:sz w:val="26"/>
          <w:szCs w:val="26"/>
        </w:rPr>
      </w:pPr>
      <w:r>
        <w:rPr>
          <w:rFonts w:ascii="Calibri" w:eastAsia="Calibri" w:hAnsi="Calibri" w:cs="Calibri"/>
          <w:b/>
          <w:sz w:val="26"/>
          <w:szCs w:val="26"/>
        </w:rPr>
        <w:t>Product Lifecycle Management (PLM)</w:t>
      </w:r>
    </w:p>
    <w:p w14:paraId="126CCBF9"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Product Development</w:t>
      </w:r>
      <w:r>
        <w:rPr>
          <w:rFonts w:ascii="Calibri" w:eastAsia="Calibri" w:hAnsi="Calibri" w:cs="Calibri"/>
          <w:sz w:val="26"/>
          <w:szCs w:val="26"/>
        </w:rPr>
        <w:t>: Accelerate product development cycles by collaborating effectively across teams.</w:t>
      </w:r>
    </w:p>
    <w:p w14:paraId="72D9C8C6"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Product Data Management</w:t>
      </w:r>
      <w:r>
        <w:rPr>
          <w:rFonts w:ascii="Calibri" w:eastAsia="Calibri" w:hAnsi="Calibri" w:cs="Calibri"/>
          <w:sz w:val="26"/>
          <w:szCs w:val="26"/>
        </w:rPr>
        <w:t>: Maintain a single source of truth for all product information.</w:t>
      </w:r>
    </w:p>
    <w:p w14:paraId="27F85269"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Configuration Management</w:t>
      </w:r>
      <w:r>
        <w:rPr>
          <w:rFonts w:ascii="Calibri" w:eastAsia="Calibri" w:hAnsi="Calibri" w:cs="Calibri"/>
          <w:sz w:val="26"/>
          <w:szCs w:val="26"/>
        </w:rPr>
        <w:t>: Ensure products meet customer requirements through effective configuration management.</w:t>
      </w:r>
    </w:p>
    <w:p w14:paraId="7C7E50FF" w14:textId="77777777" w:rsidR="00F20158" w:rsidRDefault="00F20158" w:rsidP="00F20158">
      <w:pPr>
        <w:rPr>
          <w:rFonts w:ascii="Calibri" w:eastAsia="Calibri" w:hAnsi="Calibri" w:cs="Calibri"/>
          <w:sz w:val="26"/>
          <w:szCs w:val="26"/>
        </w:rPr>
      </w:pPr>
    </w:p>
    <w:p w14:paraId="14F63216" w14:textId="77777777" w:rsidR="00F20158" w:rsidRDefault="00F20158" w:rsidP="00F20158">
      <w:pPr>
        <w:numPr>
          <w:ilvl w:val="0"/>
          <w:numId w:val="4"/>
        </w:numPr>
        <w:rPr>
          <w:rFonts w:ascii="Calibri" w:eastAsia="Calibri" w:hAnsi="Calibri" w:cs="Calibri"/>
          <w:color w:val="000000"/>
          <w:sz w:val="26"/>
          <w:szCs w:val="26"/>
        </w:rPr>
      </w:pPr>
      <w:r>
        <w:rPr>
          <w:rFonts w:ascii="Calibri" w:eastAsia="Calibri" w:hAnsi="Calibri" w:cs="Calibri"/>
          <w:b/>
          <w:sz w:val="26"/>
          <w:szCs w:val="26"/>
        </w:rPr>
        <w:t>Logistics</w:t>
      </w:r>
    </w:p>
    <w:p w14:paraId="43EC3BC0"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Transportation Management</w:t>
      </w:r>
      <w:r>
        <w:rPr>
          <w:rFonts w:ascii="Calibri" w:eastAsia="Calibri" w:hAnsi="Calibri" w:cs="Calibri"/>
          <w:sz w:val="26"/>
          <w:szCs w:val="26"/>
        </w:rPr>
        <w:t>: Optimize transportation plans to reduce costs and improve delivery performance.</w:t>
      </w:r>
    </w:p>
    <w:p w14:paraId="58BD12B5"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Global Trade Management</w:t>
      </w:r>
      <w:r>
        <w:rPr>
          <w:rFonts w:ascii="Calibri" w:eastAsia="Calibri" w:hAnsi="Calibri" w:cs="Calibri"/>
          <w:sz w:val="26"/>
          <w:szCs w:val="26"/>
        </w:rPr>
        <w:t>: Ensure compliance with trade regulations and streamline customs processes.</w:t>
      </w:r>
    </w:p>
    <w:p w14:paraId="6883A16A"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Warehouse Management</w:t>
      </w:r>
      <w:r>
        <w:rPr>
          <w:rFonts w:ascii="Calibri" w:eastAsia="Calibri" w:hAnsi="Calibri" w:cs="Calibri"/>
          <w:sz w:val="26"/>
          <w:szCs w:val="26"/>
        </w:rPr>
        <w:t>: Enhance warehouse operations to improve inventory accuracy and reduce handling costs.</w:t>
      </w:r>
    </w:p>
    <w:p w14:paraId="1CD43C6C" w14:textId="77777777" w:rsidR="00F20158" w:rsidRDefault="00F20158" w:rsidP="00F20158">
      <w:pPr>
        <w:rPr>
          <w:rFonts w:ascii="Calibri" w:eastAsia="Calibri" w:hAnsi="Calibri" w:cs="Calibri"/>
          <w:sz w:val="26"/>
          <w:szCs w:val="26"/>
        </w:rPr>
      </w:pPr>
    </w:p>
    <w:p w14:paraId="151EB7B4" w14:textId="77777777" w:rsidR="00F20158" w:rsidRDefault="00F20158" w:rsidP="00F20158">
      <w:pPr>
        <w:numPr>
          <w:ilvl w:val="0"/>
          <w:numId w:val="4"/>
        </w:numPr>
        <w:rPr>
          <w:rFonts w:ascii="Calibri" w:eastAsia="Calibri" w:hAnsi="Calibri" w:cs="Calibri"/>
          <w:color w:val="000000"/>
          <w:sz w:val="26"/>
          <w:szCs w:val="26"/>
        </w:rPr>
      </w:pPr>
      <w:r>
        <w:rPr>
          <w:rFonts w:ascii="Calibri" w:eastAsia="Calibri" w:hAnsi="Calibri" w:cs="Calibri"/>
          <w:b/>
          <w:sz w:val="26"/>
          <w:szCs w:val="26"/>
        </w:rPr>
        <w:t>Supply Chain Collaboration</w:t>
      </w:r>
    </w:p>
    <w:p w14:paraId="567A3E45"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Supplier Collaboration</w:t>
      </w:r>
      <w:r>
        <w:rPr>
          <w:rFonts w:ascii="Calibri" w:eastAsia="Calibri" w:hAnsi="Calibri" w:cs="Calibri"/>
          <w:sz w:val="26"/>
          <w:szCs w:val="26"/>
        </w:rPr>
        <w:t>: Improve collaboration with suppliers for better visibility and coordination.</w:t>
      </w:r>
    </w:p>
    <w:p w14:paraId="2AB3BAA7" w14:textId="77777777" w:rsidR="00F20158" w:rsidRDefault="00F20158" w:rsidP="00F20158">
      <w:pPr>
        <w:numPr>
          <w:ilvl w:val="1"/>
          <w:numId w:val="4"/>
        </w:numPr>
        <w:rPr>
          <w:rFonts w:ascii="Calibri" w:eastAsia="Calibri" w:hAnsi="Calibri" w:cs="Calibri"/>
          <w:color w:val="000000"/>
          <w:sz w:val="26"/>
          <w:szCs w:val="26"/>
        </w:rPr>
      </w:pPr>
      <w:r>
        <w:rPr>
          <w:rFonts w:ascii="Calibri" w:eastAsia="Calibri" w:hAnsi="Calibri" w:cs="Calibri"/>
          <w:b/>
          <w:sz w:val="26"/>
          <w:szCs w:val="26"/>
        </w:rPr>
        <w:t>Customer Collaboration</w:t>
      </w:r>
      <w:r>
        <w:rPr>
          <w:rFonts w:ascii="Calibri" w:eastAsia="Calibri" w:hAnsi="Calibri" w:cs="Calibri"/>
          <w:sz w:val="26"/>
          <w:szCs w:val="26"/>
        </w:rPr>
        <w:t>: Enhance customer relationships by providing better visibility into order status and delivery schedules.</w:t>
      </w:r>
    </w:p>
    <w:p w14:paraId="4C0C6D7D" w14:textId="77777777" w:rsidR="00F20158" w:rsidRDefault="00F20158" w:rsidP="00F20158">
      <w:pPr>
        <w:rPr>
          <w:rFonts w:ascii="Calibri" w:eastAsia="Calibri" w:hAnsi="Calibri" w:cs="Calibri"/>
          <w:sz w:val="26"/>
          <w:szCs w:val="26"/>
        </w:rPr>
      </w:pPr>
    </w:p>
    <w:p w14:paraId="13D11F91"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Benefits of Oracle Fusion SCM</w:t>
      </w:r>
    </w:p>
    <w:p w14:paraId="58B4B845" w14:textId="77777777" w:rsidR="00F20158" w:rsidRDefault="00F20158" w:rsidP="00F20158">
      <w:pPr>
        <w:numPr>
          <w:ilvl w:val="0"/>
          <w:numId w:val="1"/>
        </w:numPr>
        <w:rPr>
          <w:rFonts w:ascii="Calibri" w:eastAsia="Calibri" w:hAnsi="Calibri" w:cs="Calibri"/>
          <w:color w:val="000000"/>
          <w:sz w:val="26"/>
          <w:szCs w:val="26"/>
        </w:rPr>
      </w:pPr>
      <w:r>
        <w:rPr>
          <w:rFonts w:ascii="Calibri" w:eastAsia="Calibri" w:hAnsi="Calibri" w:cs="Calibri"/>
          <w:b/>
          <w:sz w:val="26"/>
          <w:szCs w:val="26"/>
        </w:rPr>
        <w:t>Improved Visibility</w:t>
      </w:r>
      <w:r>
        <w:rPr>
          <w:rFonts w:ascii="Calibri" w:eastAsia="Calibri" w:hAnsi="Calibri" w:cs="Calibri"/>
          <w:sz w:val="26"/>
          <w:szCs w:val="26"/>
        </w:rPr>
        <w:t>: Gain real-time visibility into supply chain operations, enabling better decision-making.</w:t>
      </w:r>
    </w:p>
    <w:p w14:paraId="280E0A8E" w14:textId="77777777" w:rsidR="00F20158" w:rsidRDefault="00F20158" w:rsidP="00F20158">
      <w:pPr>
        <w:numPr>
          <w:ilvl w:val="0"/>
          <w:numId w:val="1"/>
        </w:numPr>
        <w:rPr>
          <w:rFonts w:ascii="Calibri" w:eastAsia="Calibri" w:hAnsi="Calibri" w:cs="Calibri"/>
          <w:color w:val="000000"/>
          <w:sz w:val="26"/>
          <w:szCs w:val="26"/>
        </w:rPr>
      </w:pPr>
      <w:r>
        <w:rPr>
          <w:rFonts w:ascii="Calibri" w:eastAsia="Calibri" w:hAnsi="Calibri" w:cs="Calibri"/>
          <w:b/>
          <w:sz w:val="26"/>
          <w:szCs w:val="26"/>
        </w:rPr>
        <w:t>Enhanced Efficiency</w:t>
      </w:r>
      <w:r>
        <w:rPr>
          <w:rFonts w:ascii="Calibri" w:eastAsia="Calibri" w:hAnsi="Calibri" w:cs="Calibri"/>
          <w:sz w:val="26"/>
          <w:szCs w:val="26"/>
        </w:rPr>
        <w:t>: Automate and streamline processes to reduce manual efforts and improve productivity.</w:t>
      </w:r>
    </w:p>
    <w:p w14:paraId="3DB7BB1C" w14:textId="77777777" w:rsidR="00F20158" w:rsidRDefault="00F20158" w:rsidP="00F20158">
      <w:pPr>
        <w:numPr>
          <w:ilvl w:val="0"/>
          <w:numId w:val="1"/>
        </w:numPr>
        <w:rPr>
          <w:rFonts w:ascii="Calibri" w:eastAsia="Calibri" w:hAnsi="Calibri" w:cs="Calibri"/>
          <w:color w:val="000000"/>
          <w:sz w:val="26"/>
          <w:szCs w:val="26"/>
        </w:rPr>
      </w:pPr>
      <w:r>
        <w:rPr>
          <w:rFonts w:ascii="Calibri" w:eastAsia="Calibri" w:hAnsi="Calibri" w:cs="Calibri"/>
          <w:b/>
          <w:sz w:val="26"/>
          <w:szCs w:val="26"/>
        </w:rPr>
        <w:t>Cost Savings</w:t>
      </w:r>
      <w:r>
        <w:rPr>
          <w:rFonts w:ascii="Calibri" w:eastAsia="Calibri" w:hAnsi="Calibri" w:cs="Calibri"/>
          <w:sz w:val="26"/>
          <w:szCs w:val="26"/>
        </w:rPr>
        <w:t>: Optimize inventory levels, reduce transportation costs, and improve procurement processes to achieve significant cost savings.</w:t>
      </w:r>
    </w:p>
    <w:p w14:paraId="4C91ECA0" w14:textId="77777777" w:rsidR="00F20158" w:rsidRDefault="00F20158" w:rsidP="00F20158">
      <w:pPr>
        <w:numPr>
          <w:ilvl w:val="0"/>
          <w:numId w:val="1"/>
        </w:numPr>
        <w:rPr>
          <w:rFonts w:ascii="Calibri" w:eastAsia="Calibri" w:hAnsi="Calibri" w:cs="Calibri"/>
          <w:color w:val="000000"/>
          <w:sz w:val="26"/>
          <w:szCs w:val="26"/>
        </w:rPr>
      </w:pPr>
      <w:r>
        <w:rPr>
          <w:rFonts w:ascii="Calibri" w:eastAsia="Calibri" w:hAnsi="Calibri" w:cs="Calibri"/>
          <w:b/>
          <w:sz w:val="26"/>
          <w:szCs w:val="26"/>
        </w:rPr>
        <w:lastRenderedPageBreak/>
        <w:t>Scalability</w:t>
      </w:r>
      <w:r>
        <w:rPr>
          <w:rFonts w:ascii="Calibri" w:eastAsia="Calibri" w:hAnsi="Calibri" w:cs="Calibri"/>
          <w:sz w:val="26"/>
          <w:szCs w:val="26"/>
        </w:rPr>
        <w:t>: Easily scale your supply chain operations as your business grows without compromising on performance.</w:t>
      </w:r>
    </w:p>
    <w:p w14:paraId="152F8C98" w14:textId="77777777" w:rsidR="00F20158" w:rsidRDefault="00F20158" w:rsidP="00F20158">
      <w:pPr>
        <w:numPr>
          <w:ilvl w:val="0"/>
          <w:numId w:val="1"/>
        </w:numPr>
        <w:rPr>
          <w:rFonts w:ascii="Calibri" w:eastAsia="Calibri" w:hAnsi="Calibri" w:cs="Calibri"/>
          <w:color w:val="000000"/>
          <w:sz w:val="26"/>
          <w:szCs w:val="26"/>
        </w:rPr>
      </w:pPr>
      <w:r>
        <w:rPr>
          <w:rFonts w:ascii="Calibri" w:eastAsia="Calibri" w:hAnsi="Calibri" w:cs="Calibri"/>
          <w:b/>
          <w:sz w:val="26"/>
          <w:szCs w:val="26"/>
        </w:rPr>
        <w:t>Innovation</w:t>
      </w:r>
      <w:r>
        <w:rPr>
          <w:rFonts w:ascii="Calibri" w:eastAsia="Calibri" w:hAnsi="Calibri" w:cs="Calibri"/>
          <w:sz w:val="26"/>
          <w:szCs w:val="26"/>
        </w:rPr>
        <w:t>: Leverage advanced technologies such as AI, machine learning, and IoT to drive innovation and stay ahead of the competition.</w:t>
      </w:r>
    </w:p>
    <w:p w14:paraId="5C316E38" w14:textId="77777777" w:rsidR="00F20158" w:rsidRDefault="00F20158" w:rsidP="00F20158">
      <w:pPr>
        <w:rPr>
          <w:rFonts w:ascii="Calibri" w:eastAsia="Calibri" w:hAnsi="Calibri" w:cs="Calibri"/>
          <w:sz w:val="26"/>
          <w:szCs w:val="26"/>
        </w:rPr>
      </w:pPr>
    </w:p>
    <w:p w14:paraId="6F5E53BA"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Use Cases of Oracle Fusion SCM</w:t>
      </w:r>
    </w:p>
    <w:p w14:paraId="10BEEA4E" w14:textId="77777777" w:rsidR="00F20158" w:rsidRDefault="00F20158" w:rsidP="00F20158">
      <w:pPr>
        <w:rPr>
          <w:rFonts w:ascii="Calibri" w:eastAsia="Calibri" w:hAnsi="Calibri" w:cs="Calibri"/>
          <w:b/>
          <w:sz w:val="24"/>
          <w:szCs w:val="24"/>
        </w:rPr>
      </w:pPr>
      <w:r>
        <w:rPr>
          <w:rFonts w:ascii="Calibri" w:eastAsia="Calibri" w:hAnsi="Calibri" w:cs="Calibri"/>
          <w:b/>
          <w:sz w:val="24"/>
          <w:szCs w:val="24"/>
        </w:rPr>
        <w:t>Case Study 1: Retail Industry</w:t>
      </w:r>
    </w:p>
    <w:p w14:paraId="072F5CD3" w14:textId="77777777" w:rsidR="00F20158" w:rsidRDefault="00F20158" w:rsidP="00F20158">
      <w:pPr>
        <w:rPr>
          <w:rFonts w:ascii="Calibri" w:eastAsia="Calibri" w:hAnsi="Calibri" w:cs="Calibri"/>
          <w:sz w:val="26"/>
          <w:szCs w:val="26"/>
        </w:rPr>
      </w:pPr>
      <w:r>
        <w:rPr>
          <w:rFonts w:ascii="Calibri" w:eastAsia="Calibri" w:hAnsi="Calibri" w:cs="Calibri"/>
          <w:sz w:val="26"/>
          <w:szCs w:val="26"/>
        </w:rPr>
        <w:t>A leading retail chain implemented Oracle Fusion SCM to enhance its inventory management. By leveraging real-time inventory tracking and demand forecasting, the company reduced stockouts and overstock situations, leading to a 20% reduction in inventory costs.</w:t>
      </w:r>
    </w:p>
    <w:p w14:paraId="3F08BDC1" w14:textId="77777777" w:rsidR="00F20158" w:rsidRDefault="00F20158" w:rsidP="00F20158">
      <w:pPr>
        <w:rPr>
          <w:rFonts w:ascii="Calibri" w:eastAsia="Calibri" w:hAnsi="Calibri" w:cs="Calibri"/>
          <w:sz w:val="26"/>
          <w:szCs w:val="26"/>
        </w:rPr>
      </w:pPr>
    </w:p>
    <w:p w14:paraId="4D646A4E" w14:textId="77777777" w:rsidR="00F20158" w:rsidRDefault="00F20158" w:rsidP="00F20158">
      <w:pPr>
        <w:rPr>
          <w:rFonts w:ascii="Calibri" w:eastAsia="Calibri" w:hAnsi="Calibri" w:cs="Calibri"/>
          <w:b/>
          <w:sz w:val="24"/>
          <w:szCs w:val="24"/>
        </w:rPr>
      </w:pPr>
      <w:r>
        <w:rPr>
          <w:rFonts w:ascii="Calibri" w:eastAsia="Calibri" w:hAnsi="Calibri" w:cs="Calibri"/>
          <w:b/>
          <w:sz w:val="24"/>
          <w:szCs w:val="24"/>
        </w:rPr>
        <w:t>Case Study 2: Manufacturing Sector</w:t>
      </w:r>
    </w:p>
    <w:p w14:paraId="204F2055" w14:textId="77777777" w:rsidR="00F20158" w:rsidRDefault="00F20158" w:rsidP="00F20158">
      <w:pPr>
        <w:rPr>
          <w:rFonts w:ascii="Calibri" w:eastAsia="Calibri" w:hAnsi="Calibri" w:cs="Calibri"/>
          <w:sz w:val="26"/>
          <w:szCs w:val="26"/>
        </w:rPr>
      </w:pPr>
      <w:r>
        <w:rPr>
          <w:rFonts w:ascii="Calibri" w:eastAsia="Calibri" w:hAnsi="Calibri" w:cs="Calibri"/>
          <w:sz w:val="26"/>
          <w:szCs w:val="26"/>
        </w:rPr>
        <w:t>A global manufacturing company adopted Oracle Fusion SCM to streamline its production planning and quality management processes. The integrated solution enabled the company to improve production efficiency by 15% and ensure consistent product quality.</w:t>
      </w:r>
    </w:p>
    <w:p w14:paraId="1698293C" w14:textId="77777777" w:rsidR="00F20158" w:rsidRDefault="00F20158" w:rsidP="00F20158">
      <w:pPr>
        <w:rPr>
          <w:rFonts w:ascii="Calibri" w:eastAsia="Calibri" w:hAnsi="Calibri" w:cs="Calibri"/>
          <w:sz w:val="26"/>
          <w:szCs w:val="26"/>
        </w:rPr>
      </w:pPr>
    </w:p>
    <w:p w14:paraId="667299CB" w14:textId="77777777" w:rsidR="00F20158" w:rsidRDefault="00F20158" w:rsidP="00F20158">
      <w:pPr>
        <w:pStyle w:val="Heading3"/>
        <w:keepNext w:val="0"/>
        <w:keepLines w:val="0"/>
        <w:spacing w:before="0" w:after="0"/>
        <w:rPr>
          <w:rFonts w:ascii="Calibri" w:eastAsia="Calibri" w:hAnsi="Calibri" w:cs="Calibri"/>
          <w:b/>
          <w:color w:val="0E101A"/>
          <w:sz w:val="26"/>
          <w:szCs w:val="26"/>
        </w:rPr>
      </w:pPr>
      <w:bookmarkStart w:id="1" w:name="_k2jfyci7o8zs" w:colFirst="0" w:colLast="0"/>
      <w:bookmarkEnd w:id="1"/>
      <w:r>
        <w:rPr>
          <w:rFonts w:ascii="Calibri" w:eastAsia="Calibri" w:hAnsi="Calibri" w:cs="Calibri"/>
          <w:b/>
          <w:color w:val="0E101A"/>
          <w:sz w:val="26"/>
          <w:szCs w:val="26"/>
        </w:rPr>
        <w:t xml:space="preserve">Why Should You Learn Oracle Fusion SCM Training from </w:t>
      </w:r>
      <w:proofErr w:type="spellStart"/>
      <w:r>
        <w:rPr>
          <w:rFonts w:ascii="Calibri" w:eastAsia="Calibri" w:hAnsi="Calibri" w:cs="Calibri"/>
          <w:b/>
          <w:color w:val="0E101A"/>
          <w:sz w:val="26"/>
          <w:szCs w:val="26"/>
        </w:rPr>
        <w:t>Softonlinetraining</w:t>
      </w:r>
      <w:proofErr w:type="spellEnd"/>
      <w:r>
        <w:rPr>
          <w:rFonts w:ascii="Calibri" w:eastAsia="Calibri" w:hAnsi="Calibri" w:cs="Calibri"/>
          <w:b/>
          <w:color w:val="0E101A"/>
          <w:sz w:val="26"/>
          <w:szCs w:val="26"/>
        </w:rPr>
        <w:t>?</w:t>
      </w:r>
    </w:p>
    <w:p w14:paraId="5582E706" w14:textId="77777777" w:rsidR="00F20158" w:rsidRDefault="00F20158" w:rsidP="00F20158">
      <w:pPr>
        <w:rPr>
          <w:rFonts w:ascii="Calibri" w:eastAsia="Calibri" w:hAnsi="Calibri" w:cs="Calibri"/>
          <w:color w:val="0E101A"/>
          <w:sz w:val="26"/>
          <w:szCs w:val="26"/>
        </w:rPr>
      </w:pPr>
      <w:r>
        <w:rPr>
          <w:rFonts w:ascii="Calibri" w:eastAsia="Calibri" w:hAnsi="Calibri" w:cs="Calibri"/>
          <w:color w:val="0E101A"/>
          <w:sz w:val="26"/>
          <w:szCs w:val="26"/>
        </w:rPr>
        <w:t xml:space="preserve">In the dynamic world of supply chain management, staying updated with the latest tools and technologies is crucial. Oracle Fusion SCM (Supply Chain Management) is a leading solution that offers comprehensive functionalities to streamline and optimize supply chain operations. To leverage its full potential, specialized training is essential. </w:t>
      </w:r>
      <w:proofErr w:type="spellStart"/>
      <w:r>
        <w:rPr>
          <w:rFonts w:ascii="Calibri" w:eastAsia="Calibri" w:hAnsi="Calibri" w:cs="Calibri"/>
          <w:color w:val="0E101A"/>
          <w:sz w:val="26"/>
          <w:szCs w:val="26"/>
        </w:rPr>
        <w:t>Softonlinetraining</w:t>
      </w:r>
      <w:proofErr w:type="spellEnd"/>
      <w:r>
        <w:rPr>
          <w:rFonts w:ascii="Calibri" w:eastAsia="Calibri" w:hAnsi="Calibri" w:cs="Calibri"/>
          <w:color w:val="0E101A"/>
          <w:sz w:val="26"/>
          <w:szCs w:val="26"/>
        </w:rPr>
        <w:t xml:space="preserve"> is a premier training provider that offers in-depth Oracle Fusion SCM training. Here’s why you should choose Soft Online Training for your Oracle Fusion SCM learning journey:</w:t>
      </w:r>
    </w:p>
    <w:p w14:paraId="19E5A8B3" w14:textId="77777777" w:rsidR="00F20158" w:rsidRDefault="00F20158" w:rsidP="00F20158">
      <w:pPr>
        <w:rPr>
          <w:rFonts w:ascii="Calibri" w:eastAsia="Calibri" w:hAnsi="Calibri" w:cs="Calibri"/>
          <w:color w:val="0E101A"/>
          <w:sz w:val="26"/>
          <w:szCs w:val="26"/>
        </w:rPr>
      </w:pPr>
    </w:p>
    <w:p w14:paraId="1A859480"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Comprehensive Curriculum</w:t>
      </w:r>
    </w:p>
    <w:p w14:paraId="119EB231" w14:textId="77777777" w:rsidR="00F20158" w:rsidRDefault="00F20158" w:rsidP="00F20158">
      <w:pPr>
        <w:rPr>
          <w:rFonts w:ascii="Calibri" w:eastAsia="Calibri" w:hAnsi="Calibri" w:cs="Calibri"/>
          <w:color w:val="0E101A"/>
          <w:sz w:val="26"/>
          <w:szCs w:val="26"/>
        </w:rPr>
      </w:pPr>
      <w:r>
        <w:rPr>
          <w:rFonts w:ascii="Calibri" w:eastAsia="Calibri" w:hAnsi="Calibri" w:cs="Calibri"/>
          <w:color w:val="0E101A"/>
          <w:sz w:val="26"/>
          <w:szCs w:val="26"/>
        </w:rPr>
        <w:t>Soft Online Training offers a well-structured and comprehensive curriculum that covers all aspects of Oracle Fusion SCM. The training program includes:</w:t>
      </w:r>
    </w:p>
    <w:p w14:paraId="1026C46A" w14:textId="77777777" w:rsidR="00F20158" w:rsidRDefault="00F20158" w:rsidP="00F20158">
      <w:pPr>
        <w:numPr>
          <w:ilvl w:val="0"/>
          <w:numId w:val="6"/>
        </w:numPr>
        <w:rPr>
          <w:rFonts w:ascii="Calibri" w:eastAsia="Calibri" w:hAnsi="Calibri" w:cs="Calibri"/>
          <w:sz w:val="26"/>
          <w:szCs w:val="26"/>
        </w:rPr>
      </w:pPr>
      <w:r>
        <w:rPr>
          <w:rFonts w:ascii="Calibri" w:eastAsia="Calibri" w:hAnsi="Calibri" w:cs="Calibri"/>
          <w:b/>
          <w:color w:val="0E101A"/>
          <w:sz w:val="26"/>
          <w:szCs w:val="26"/>
        </w:rPr>
        <w:t>Supply Chain Planning</w:t>
      </w:r>
      <w:r>
        <w:rPr>
          <w:rFonts w:ascii="Calibri" w:eastAsia="Calibri" w:hAnsi="Calibri" w:cs="Calibri"/>
          <w:color w:val="0E101A"/>
          <w:sz w:val="26"/>
          <w:szCs w:val="26"/>
        </w:rPr>
        <w:t>: Learn about demand management, supply planning, and sales and operations planning.</w:t>
      </w:r>
    </w:p>
    <w:p w14:paraId="3A49DC57" w14:textId="77777777" w:rsidR="00F20158" w:rsidRDefault="00F20158" w:rsidP="00F20158">
      <w:pPr>
        <w:numPr>
          <w:ilvl w:val="0"/>
          <w:numId w:val="6"/>
        </w:numPr>
        <w:rPr>
          <w:rFonts w:ascii="Calibri" w:eastAsia="Calibri" w:hAnsi="Calibri" w:cs="Calibri"/>
          <w:sz w:val="26"/>
          <w:szCs w:val="26"/>
        </w:rPr>
      </w:pPr>
      <w:r>
        <w:rPr>
          <w:rFonts w:ascii="Calibri" w:eastAsia="Calibri" w:hAnsi="Calibri" w:cs="Calibri"/>
          <w:b/>
          <w:color w:val="0E101A"/>
          <w:sz w:val="26"/>
          <w:szCs w:val="26"/>
        </w:rPr>
        <w:t>Procurement</w:t>
      </w:r>
      <w:r>
        <w:rPr>
          <w:rFonts w:ascii="Calibri" w:eastAsia="Calibri" w:hAnsi="Calibri" w:cs="Calibri"/>
          <w:color w:val="0E101A"/>
          <w:sz w:val="26"/>
          <w:szCs w:val="26"/>
        </w:rPr>
        <w:t>: Gain insights into supplier qualification, strategic sourcing, procurement contracts, and self-service procurement.</w:t>
      </w:r>
    </w:p>
    <w:p w14:paraId="3E96DA89" w14:textId="77777777" w:rsidR="00F20158" w:rsidRDefault="00F20158" w:rsidP="00F20158">
      <w:pPr>
        <w:numPr>
          <w:ilvl w:val="0"/>
          <w:numId w:val="6"/>
        </w:numPr>
        <w:rPr>
          <w:rFonts w:ascii="Calibri" w:eastAsia="Calibri" w:hAnsi="Calibri" w:cs="Calibri"/>
          <w:sz w:val="26"/>
          <w:szCs w:val="26"/>
        </w:rPr>
      </w:pPr>
      <w:r>
        <w:rPr>
          <w:rFonts w:ascii="Calibri" w:eastAsia="Calibri" w:hAnsi="Calibri" w:cs="Calibri"/>
          <w:b/>
          <w:color w:val="0E101A"/>
          <w:sz w:val="26"/>
          <w:szCs w:val="26"/>
        </w:rPr>
        <w:t>Order Management</w:t>
      </w:r>
      <w:r>
        <w:rPr>
          <w:rFonts w:ascii="Calibri" w:eastAsia="Calibri" w:hAnsi="Calibri" w:cs="Calibri"/>
          <w:color w:val="0E101A"/>
          <w:sz w:val="26"/>
          <w:szCs w:val="26"/>
        </w:rPr>
        <w:t>: Understand order capture, orchestration, and pricing management.</w:t>
      </w:r>
    </w:p>
    <w:p w14:paraId="3C4A86F2" w14:textId="77777777" w:rsidR="00F20158" w:rsidRDefault="00F20158" w:rsidP="00F20158">
      <w:pPr>
        <w:numPr>
          <w:ilvl w:val="0"/>
          <w:numId w:val="6"/>
        </w:numPr>
        <w:rPr>
          <w:rFonts w:ascii="Calibri" w:eastAsia="Calibri" w:hAnsi="Calibri" w:cs="Calibri"/>
          <w:sz w:val="26"/>
          <w:szCs w:val="26"/>
        </w:rPr>
      </w:pPr>
      <w:r>
        <w:rPr>
          <w:rFonts w:ascii="Calibri" w:eastAsia="Calibri" w:hAnsi="Calibri" w:cs="Calibri"/>
          <w:b/>
          <w:color w:val="0E101A"/>
          <w:sz w:val="26"/>
          <w:szCs w:val="26"/>
        </w:rPr>
        <w:t>Manufacturing</w:t>
      </w:r>
      <w:r>
        <w:rPr>
          <w:rFonts w:ascii="Calibri" w:eastAsia="Calibri" w:hAnsi="Calibri" w:cs="Calibri"/>
          <w:color w:val="0E101A"/>
          <w:sz w:val="26"/>
          <w:szCs w:val="26"/>
        </w:rPr>
        <w:t>: Explore discrete and process manufacturing, manufacturing execution, and cost management.</w:t>
      </w:r>
    </w:p>
    <w:p w14:paraId="1227CF34" w14:textId="77777777" w:rsidR="00F20158" w:rsidRDefault="00F20158" w:rsidP="00F20158">
      <w:pPr>
        <w:numPr>
          <w:ilvl w:val="0"/>
          <w:numId w:val="6"/>
        </w:numPr>
        <w:rPr>
          <w:rFonts w:ascii="Calibri" w:eastAsia="Calibri" w:hAnsi="Calibri" w:cs="Calibri"/>
          <w:sz w:val="26"/>
          <w:szCs w:val="26"/>
        </w:rPr>
      </w:pPr>
      <w:r>
        <w:rPr>
          <w:rFonts w:ascii="Calibri" w:eastAsia="Calibri" w:hAnsi="Calibri" w:cs="Calibri"/>
          <w:b/>
          <w:color w:val="0E101A"/>
          <w:sz w:val="26"/>
          <w:szCs w:val="26"/>
        </w:rPr>
        <w:lastRenderedPageBreak/>
        <w:t>Product Lifecycle Management (PLM)</w:t>
      </w:r>
      <w:r>
        <w:rPr>
          <w:rFonts w:ascii="Calibri" w:eastAsia="Calibri" w:hAnsi="Calibri" w:cs="Calibri"/>
          <w:color w:val="0E101A"/>
          <w:sz w:val="26"/>
          <w:szCs w:val="26"/>
        </w:rPr>
        <w:t>: Dive into product development, data management, and configuration management.</w:t>
      </w:r>
    </w:p>
    <w:p w14:paraId="1C44B6D7" w14:textId="77777777" w:rsidR="00F20158" w:rsidRDefault="00F20158" w:rsidP="00F20158">
      <w:pPr>
        <w:numPr>
          <w:ilvl w:val="0"/>
          <w:numId w:val="6"/>
        </w:numPr>
        <w:rPr>
          <w:rFonts w:ascii="Calibri" w:eastAsia="Calibri" w:hAnsi="Calibri" w:cs="Calibri"/>
          <w:sz w:val="26"/>
          <w:szCs w:val="26"/>
        </w:rPr>
      </w:pPr>
      <w:r>
        <w:rPr>
          <w:rFonts w:ascii="Calibri" w:eastAsia="Calibri" w:hAnsi="Calibri" w:cs="Calibri"/>
          <w:b/>
          <w:color w:val="0E101A"/>
          <w:sz w:val="26"/>
          <w:szCs w:val="26"/>
        </w:rPr>
        <w:t>Logistics</w:t>
      </w:r>
      <w:r>
        <w:rPr>
          <w:rFonts w:ascii="Calibri" w:eastAsia="Calibri" w:hAnsi="Calibri" w:cs="Calibri"/>
          <w:color w:val="0E101A"/>
          <w:sz w:val="26"/>
          <w:szCs w:val="26"/>
        </w:rPr>
        <w:t>: Study transportation management, global trade management, and warehouse management.</w:t>
      </w:r>
    </w:p>
    <w:p w14:paraId="13270B62" w14:textId="77777777" w:rsidR="00F20158" w:rsidRDefault="00F20158" w:rsidP="00F20158">
      <w:pPr>
        <w:numPr>
          <w:ilvl w:val="0"/>
          <w:numId w:val="6"/>
        </w:numPr>
        <w:rPr>
          <w:rFonts w:ascii="Calibri" w:eastAsia="Calibri" w:hAnsi="Calibri" w:cs="Calibri"/>
          <w:sz w:val="26"/>
          <w:szCs w:val="26"/>
        </w:rPr>
      </w:pPr>
      <w:r>
        <w:rPr>
          <w:rFonts w:ascii="Calibri" w:eastAsia="Calibri" w:hAnsi="Calibri" w:cs="Calibri"/>
          <w:b/>
          <w:color w:val="0E101A"/>
          <w:sz w:val="26"/>
          <w:szCs w:val="26"/>
        </w:rPr>
        <w:t>Collaboration</w:t>
      </w:r>
      <w:r>
        <w:rPr>
          <w:rFonts w:ascii="Calibri" w:eastAsia="Calibri" w:hAnsi="Calibri" w:cs="Calibri"/>
          <w:color w:val="0E101A"/>
          <w:sz w:val="26"/>
          <w:szCs w:val="26"/>
        </w:rPr>
        <w:t>: Improve supplier and customer collaboration skills.</w:t>
      </w:r>
    </w:p>
    <w:p w14:paraId="5BEC67B2" w14:textId="77777777" w:rsidR="00F20158" w:rsidRDefault="00F20158" w:rsidP="00F20158">
      <w:pPr>
        <w:rPr>
          <w:rFonts w:ascii="Calibri" w:eastAsia="Calibri" w:hAnsi="Calibri" w:cs="Calibri"/>
          <w:color w:val="0E101A"/>
          <w:sz w:val="26"/>
          <w:szCs w:val="26"/>
        </w:rPr>
      </w:pPr>
    </w:p>
    <w:p w14:paraId="1753013E"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Experienced Trainers</w:t>
      </w:r>
    </w:p>
    <w:p w14:paraId="66635860" w14:textId="77777777" w:rsidR="00F20158" w:rsidRDefault="00F20158" w:rsidP="00F20158">
      <w:pPr>
        <w:rPr>
          <w:rFonts w:ascii="Calibri" w:eastAsia="Calibri" w:hAnsi="Calibri" w:cs="Calibri"/>
          <w:color w:val="0E101A"/>
          <w:sz w:val="26"/>
          <w:szCs w:val="26"/>
        </w:rPr>
      </w:pPr>
      <w:r>
        <w:rPr>
          <w:rFonts w:ascii="Calibri" w:eastAsia="Calibri" w:hAnsi="Calibri" w:cs="Calibri"/>
          <w:color w:val="0E101A"/>
          <w:sz w:val="26"/>
          <w:szCs w:val="26"/>
        </w:rPr>
        <w:t>Soft Online Training prides itself on its team of experienced trainers who are industry experts. They bring years of practical experience and in-depth knowledge of Oracle Fusion SCM, ensuring you receive a top-notch education. Their real-world insights and practical examples help bridge the gap between theory and practice.</w:t>
      </w:r>
    </w:p>
    <w:p w14:paraId="0C424534" w14:textId="77777777" w:rsidR="00F20158" w:rsidRDefault="00F20158" w:rsidP="00F20158">
      <w:pPr>
        <w:rPr>
          <w:rFonts w:ascii="Calibri" w:eastAsia="Calibri" w:hAnsi="Calibri" w:cs="Calibri"/>
          <w:color w:val="0E101A"/>
          <w:sz w:val="26"/>
          <w:szCs w:val="26"/>
        </w:rPr>
      </w:pPr>
    </w:p>
    <w:p w14:paraId="656585B3"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Flexible Learning Options</w:t>
      </w:r>
    </w:p>
    <w:p w14:paraId="02C70B82" w14:textId="77777777" w:rsidR="00F20158" w:rsidRDefault="00F20158" w:rsidP="00F20158">
      <w:pPr>
        <w:rPr>
          <w:rFonts w:ascii="Calibri" w:eastAsia="Calibri" w:hAnsi="Calibri" w:cs="Calibri"/>
          <w:color w:val="0E101A"/>
          <w:sz w:val="26"/>
          <w:szCs w:val="26"/>
        </w:rPr>
      </w:pPr>
      <w:r>
        <w:rPr>
          <w:rFonts w:ascii="Calibri" w:eastAsia="Calibri" w:hAnsi="Calibri" w:cs="Calibri"/>
          <w:color w:val="0E101A"/>
          <w:sz w:val="26"/>
          <w:szCs w:val="26"/>
        </w:rPr>
        <w:t>Understanding the varied needs of learners, Soft Online Training offers flexible learning options:</w:t>
      </w:r>
    </w:p>
    <w:p w14:paraId="291127C9" w14:textId="77777777" w:rsidR="00F20158" w:rsidRDefault="00F20158" w:rsidP="00F20158">
      <w:pPr>
        <w:numPr>
          <w:ilvl w:val="0"/>
          <w:numId w:val="3"/>
        </w:numPr>
        <w:rPr>
          <w:rFonts w:ascii="Calibri" w:eastAsia="Calibri" w:hAnsi="Calibri" w:cs="Calibri"/>
          <w:sz w:val="26"/>
          <w:szCs w:val="26"/>
        </w:rPr>
      </w:pPr>
      <w:r>
        <w:rPr>
          <w:rFonts w:ascii="Calibri" w:eastAsia="Calibri" w:hAnsi="Calibri" w:cs="Calibri"/>
          <w:b/>
          <w:color w:val="0E101A"/>
          <w:sz w:val="26"/>
          <w:szCs w:val="26"/>
        </w:rPr>
        <w:t>Live Online Classes</w:t>
      </w:r>
      <w:r>
        <w:rPr>
          <w:rFonts w:ascii="Calibri" w:eastAsia="Calibri" w:hAnsi="Calibri" w:cs="Calibri"/>
          <w:color w:val="0E101A"/>
          <w:sz w:val="26"/>
          <w:szCs w:val="26"/>
        </w:rPr>
        <w:t>: Interactive live sessions that allow you to engage with trainers in real time.</w:t>
      </w:r>
    </w:p>
    <w:p w14:paraId="12300E49" w14:textId="77777777" w:rsidR="00F20158" w:rsidRDefault="00F20158" w:rsidP="00F20158">
      <w:pPr>
        <w:numPr>
          <w:ilvl w:val="0"/>
          <w:numId w:val="3"/>
        </w:numPr>
        <w:rPr>
          <w:rFonts w:ascii="Calibri" w:eastAsia="Calibri" w:hAnsi="Calibri" w:cs="Calibri"/>
          <w:sz w:val="26"/>
          <w:szCs w:val="26"/>
        </w:rPr>
      </w:pPr>
      <w:r>
        <w:rPr>
          <w:rFonts w:ascii="Calibri" w:eastAsia="Calibri" w:hAnsi="Calibri" w:cs="Calibri"/>
          <w:b/>
          <w:color w:val="0E101A"/>
          <w:sz w:val="26"/>
          <w:szCs w:val="26"/>
        </w:rPr>
        <w:t>Self-Paced Learning</w:t>
      </w:r>
      <w:r>
        <w:rPr>
          <w:rFonts w:ascii="Calibri" w:eastAsia="Calibri" w:hAnsi="Calibri" w:cs="Calibri"/>
          <w:color w:val="0E101A"/>
          <w:sz w:val="26"/>
          <w:szCs w:val="26"/>
        </w:rPr>
        <w:t>: Access to recorded sessions and study materials for learning at your own pace.</w:t>
      </w:r>
    </w:p>
    <w:p w14:paraId="58A0BCD7" w14:textId="77777777" w:rsidR="00F20158" w:rsidRDefault="00F20158" w:rsidP="00F20158">
      <w:pPr>
        <w:numPr>
          <w:ilvl w:val="0"/>
          <w:numId w:val="3"/>
        </w:numPr>
        <w:rPr>
          <w:rFonts w:ascii="Calibri" w:eastAsia="Calibri" w:hAnsi="Calibri" w:cs="Calibri"/>
          <w:sz w:val="26"/>
          <w:szCs w:val="26"/>
        </w:rPr>
      </w:pPr>
      <w:r>
        <w:rPr>
          <w:rFonts w:ascii="Calibri" w:eastAsia="Calibri" w:hAnsi="Calibri" w:cs="Calibri"/>
          <w:b/>
          <w:color w:val="0E101A"/>
          <w:sz w:val="26"/>
          <w:szCs w:val="26"/>
        </w:rPr>
        <w:t>Weekend Batches</w:t>
      </w:r>
      <w:r>
        <w:rPr>
          <w:rFonts w:ascii="Calibri" w:eastAsia="Calibri" w:hAnsi="Calibri" w:cs="Calibri"/>
          <w:color w:val="0E101A"/>
          <w:sz w:val="26"/>
          <w:szCs w:val="26"/>
        </w:rPr>
        <w:t>: Special batches for working professionals who can’t commit to weekday sessions.</w:t>
      </w:r>
    </w:p>
    <w:p w14:paraId="29797865" w14:textId="77777777" w:rsidR="00F20158" w:rsidRDefault="00F20158" w:rsidP="00F20158">
      <w:pPr>
        <w:rPr>
          <w:rFonts w:ascii="Calibri" w:eastAsia="Calibri" w:hAnsi="Calibri" w:cs="Calibri"/>
          <w:color w:val="0E101A"/>
          <w:sz w:val="26"/>
          <w:szCs w:val="26"/>
        </w:rPr>
      </w:pPr>
    </w:p>
    <w:p w14:paraId="340C90EF"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Hands-On Training</w:t>
      </w:r>
    </w:p>
    <w:p w14:paraId="6120FD49" w14:textId="77777777" w:rsidR="00F20158" w:rsidRDefault="00F20158" w:rsidP="00F20158">
      <w:pPr>
        <w:rPr>
          <w:rFonts w:ascii="Calibri" w:eastAsia="Calibri" w:hAnsi="Calibri" w:cs="Calibri"/>
          <w:color w:val="0E101A"/>
          <w:sz w:val="26"/>
          <w:szCs w:val="26"/>
        </w:rPr>
      </w:pPr>
      <w:proofErr w:type="spellStart"/>
      <w:r>
        <w:rPr>
          <w:rFonts w:ascii="Calibri" w:eastAsia="Calibri" w:hAnsi="Calibri" w:cs="Calibri"/>
          <w:color w:val="0E101A"/>
          <w:sz w:val="26"/>
          <w:szCs w:val="26"/>
        </w:rPr>
        <w:t>Softonlinetraining</w:t>
      </w:r>
      <w:proofErr w:type="spellEnd"/>
      <w:r>
        <w:rPr>
          <w:rFonts w:ascii="Calibri" w:eastAsia="Calibri" w:hAnsi="Calibri" w:cs="Calibri"/>
          <w:color w:val="0E101A"/>
          <w:sz w:val="26"/>
          <w:szCs w:val="26"/>
        </w:rPr>
        <w:t xml:space="preserve"> emphasizes practical, hands-on training to ensure you can apply what you learn effectively. The training includes:</w:t>
      </w:r>
    </w:p>
    <w:p w14:paraId="49A1B8E7" w14:textId="77777777" w:rsidR="00F20158" w:rsidRDefault="00F20158" w:rsidP="00F20158">
      <w:pPr>
        <w:numPr>
          <w:ilvl w:val="0"/>
          <w:numId w:val="7"/>
        </w:numPr>
        <w:rPr>
          <w:rFonts w:ascii="Calibri" w:eastAsia="Calibri" w:hAnsi="Calibri" w:cs="Calibri"/>
          <w:sz w:val="26"/>
          <w:szCs w:val="26"/>
        </w:rPr>
      </w:pPr>
      <w:r>
        <w:rPr>
          <w:rFonts w:ascii="Calibri" w:eastAsia="Calibri" w:hAnsi="Calibri" w:cs="Calibri"/>
          <w:b/>
          <w:color w:val="0E101A"/>
          <w:sz w:val="26"/>
          <w:szCs w:val="26"/>
        </w:rPr>
        <w:t>Real-Time Projects</w:t>
      </w:r>
      <w:r>
        <w:rPr>
          <w:rFonts w:ascii="Calibri" w:eastAsia="Calibri" w:hAnsi="Calibri" w:cs="Calibri"/>
          <w:color w:val="0E101A"/>
          <w:sz w:val="26"/>
          <w:szCs w:val="26"/>
        </w:rPr>
        <w:t>: Work on real-time projects that simulate actual business scenarios.</w:t>
      </w:r>
    </w:p>
    <w:p w14:paraId="5C3F5886" w14:textId="77777777" w:rsidR="00F20158" w:rsidRDefault="00F20158" w:rsidP="00F20158">
      <w:pPr>
        <w:numPr>
          <w:ilvl w:val="0"/>
          <w:numId w:val="7"/>
        </w:numPr>
        <w:rPr>
          <w:rFonts w:ascii="Calibri" w:eastAsia="Calibri" w:hAnsi="Calibri" w:cs="Calibri"/>
          <w:sz w:val="26"/>
          <w:szCs w:val="26"/>
        </w:rPr>
      </w:pPr>
      <w:r>
        <w:rPr>
          <w:rFonts w:ascii="Calibri" w:eastAsia="Calibri" w:hAnsi="Calibri" w:cs="Calibri"/>
          <w:b/>
          <w:color w:val="0E101A"/>
          <w:sz w:val="26"/>
          <w:szCs w:val="26"/>
        </w:rPr>
        <w:t>Case Studies</w:t>
      </w:r>
      <w:r>
        <w:rPr>
          <w:rFonts w:ascii="Calibri" w:eastAsia="Calibri" w:hAnsi="Calibri" w:cs="Calibri"/>
          <w:color w:val="0E101A"/>
          <w:sz w:val="26"/>
          <w:szCs w:val="26"/>
        </w:rPr>
        <w:t xml:space="preserve">: </w:t>
      </w:r>
      <w:proofErr w:type="spellStart"/>
      <w:r>
        <w:rPr>
          <w:rFonts w:ascii="Calibri" w:eastAsia="Calibri" w:hAnsi="Calibri" w:cs="Calibri"/>
          <w:color w:val="0E101A"/>
          <w:sz w:val="26"/>
          <w:szCs w:val="26"/>
        </w:rPr>
        <w:t>Analyze</w:t>
      </w:r>
      <w:proofErr w:type="spellEnd"/>
      <w:r>
        <w:rPr>
          <w:rFonts w:ascii="Calibri" w:eastAsia="Calibri" w:hAnsi="Calibri" w:cs="Calibri"/>
          <w:color w:val="0E101A"/>
          <w:sz w:val="26"/>
          <w:szCs w:val="26"/>
        </w:rPr>
        <w:t xml:space="preserve"> case studies to understand the application of Oracle Fusion SCM in different industries.</w:t>
      </w:r>
    </w:p>
    <w:p w14:paraId="0533E805" w14:textId="77777777" w:rsidR="00F20158" w:rsidRDefault="00F20158" w:rsidP="00F20158">
      <w:pPr>
        <w:numPr>
          <w:ilvl w:val="0"/>
          <w:numId w:val="7"/>
        </w:numPr>
        <w:rPr>
          <w:rFonts w:ascii="Calibri" w:eastAsia="Calibri" w:hAnsi="Calibri" w:cs="Calibri"/>
          <w:sz w:val="26"/>
          <w:szCs w:val="26"/>
        </w:rPr>
      </w:pPr>
      <w:r>
        <w:rPr>
          <w:rFonts w:ascii="Calibri" w:eastAsia="Calibri" w:hAnsi="Calibri" w:cs="Calibri"/>
          <w:b/>
          <w:color w:val="0E101A"/>
          <w:sz w:val="26"/>
          <w:szCs w:val="26"/>
        </w:rPr>
        <w:t>Lab Exercises</w:t>
      </w:r>
      <w:r>
        <w:rPr>
          <w:rFonts w:ascii="Calibri" w:eastAsia="Calibri" w:hAnsi="Calibri" w:cs="Calibri"/>
          <w:color w:val="0E101A"/>
          <w:sz w:val="26"/>
          <w:szCs w:val="26"/>
        </w:rPr>
        <w:t>: Gain practical experience through guided lab exercises and assignments.</w:t>
      </w:r>
    </w:p>
    <w:p w14:paraId="3358CB67" w14:textId="77777777" w:rsidR="00F20158" w:rsidRDefault="00F20158" w:rsidP="00F20158">
      <w:pPr>
        <w:rPr>
          <w:rFonts w:ascii="Calibri" w:eastAsia="Calibri" w:hAnsi="Calibri" w:cs="Calibri"/>
          <w:color w:val="0E101A"/>
          <w:sz w:val="26"/>
          <w:szCs w:val="26"/>
        </w:rPr>
      </w:pPr>
    </w:p>
    <w:p w14:paraId="7080021C"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Certification and Job Assistance</w:t>
      </w:r>
    </w:p>
    <w:p w14:paraId="79DDE840" w14:textId="77777777" w:rsidR="00F20158" w:rsidRDefault="00F20158" w:rsidP="00F20158">
      <w:pPr>
        <w:rPr>
          <w:rFonts w:ascii="Calibri" w:eastAsia="Calibri" w:hAnsi="Calibri" w:cs="Calibri"/>
          <w:color w:val="0E101A"/>
          <w:sz w:val="26"/>
          <w:szCs w:val="26"/>
        </w:rPr>
      </w:pPr>
      <w:r>
        <w:rPr>
          <w:rFonts w:ascii="Calibri" w:eastAsia="Calibri" w:hAnsi="Calibri" w:cs="Calibri"/>
          <w:color w:val="0E101A"/>
          <w:sz w:val="26"/>
          <w:szCs w:val="26"/>
        </w:rPr>
        <w:t>Upon completing the training, you will receive a certification that validates your knowledge and skills in Oracle Fusion SCM. Soft Online Training also provides job assistance, including:</w:t>
      </w:r>
    </w:p>
    <w:p w14:paraId="5123D7A9" w14:textId="77777777" w:rsidR="00F20158" w:rsidRDefault="00F20158" w:rsidP="00F20158">
      <w:pPr>
        <w:numPr>
          <w:ilvl w:val="0"/>
          <w:numId w:val="5"/>
        </w:numPr>
        <w:rPr>
          <w:rFonts w:ascii="Calibri" w:eastAsia="Calibri" w:hAnsi="Calibri" w:cs="Calibri"/>
          <w:sz w:val="26"/>
          <w:szCs w:val="26"/>
        </w:rPr>
      </w:pPr>
      <w:r>
        <w:rPr>
          <w:rFonts w:ascii="Calibri" w:eastAsia="Calibri" w:hAnsi="Calibri" w:cs="Calibri"/>
          <w:b/>
          <w:color w:val="0E101A"/>
          <w:sz w:val="26"/>
          <w:szCs w:val="26"/>
        </w:rPr>
        <w:t>Resume Building</w:t>
      </w:r>
      <w:r>
        <w:rPr>
          <w:rFonts w:ascii="Calibri" w:eastAsia="Calibri" w:hAnsi="Calibri" w:cs="Calibri"/>
          <w:color w:val="0E101A"/>
          <w:sz w:val="26"/>
          <w:szCs w:val="26"/>
        </w:rPr>
        <w:t>: Get help crafting a professional resume that highlights your skills and training.</w:t>
      </w:r>
    </w:p>
    <w:p w14:paraId="67154456" w14:textId="77777777" w:rsidR="00F20158" w:rsidRDefault="00F20158" w:rsidP="00F20158">
      <w:pPr>
        <w:numPr>
          <w:ilvl w:val="0"/>
          <w:numId w:val="5"/>
        </w:numPr>
        <w:rPr>
          <w:rFonts w:ascii="Calibri" w:eastAsia="Calibri" w:hAnsi="Calibri" w:cs="Calibri"/>
          <w:sz w:val="26"/>
          <w:szCs w:val="26"/>
        </w:rPr>
      </w:pPr>
      <w:r>
        <w:rPr>
          <w:rFonts w:ascii="Calibri" w:eastAsia="Calibri" w:hAnsi="Calibri" w:cs="Calibri"/>
          <w:b/>
          <w:color w:val="0E101A"/>
          <w:sz w:val="26"/>
          <w:szCs w:val="26"/>
        </w:rPr>
        <w:lastRenderedPageBreak/>
        <w:t>Interview Preparation</w:t>
      </w:r>
      <w:r>
        <w:rPr>
          <w:rFonts w:ascii="Calibri" w:eastAsia="Calibri" w:hAnsi="Calibri" w:cs="Calibri"/>
          <w:color w:val="0E101A"/>
          <w:sz w:val="26"/>
          <w:szCs w:val="26"/>
        </w:rPr>
        <w:t>: Participate in mock interviews and receive tips on how to succeed in job interviews.</w:t>
      </w:r>
    </w:p>
    <w:p w14:paraId="35EB7E32" w14:textId="77777777" w:rsidR="00F20158" w:rsidRDefault="00F20158" w:rsidP="00F20158">
      <w:pPr>
        <w:numPr>
          <w:ilvl w:val="0"/>
          <w:numId w:val="5"/>
        </w:numPr>
        <w:rPr>
          <w:rFonts w:ascii="Calibri" w:eastAsia="Calibri" w:hAnsi="Calibri" w:cs="Calibri"/>
          <w:sz w:val="26"/>
          <w:szCs w:val="26"/>
        </w:rPr>
      </w:pPr>
      <w:r>
        <w:rPr>
          <w:rFonts w:ascii="Calibri" w:eastAsia="Calibri" w:hAnsi="Calibri" w:cs="Calibri"/>
          <w:b/>
          <w:color w:val="0E101A"/>
          <w:sz w:val="26"/>
          <w:szCs w:val="26"/>
        </w:rPr>
        <w:t>Job Placement</w:t>
      </w:r>
      <w:r>
        <w:rPr>
          <w:rFonts w:ascii="Calibri" w:eastAsia="Calibri" w:hAnsi="Calibri" w:cs="Calibri"/>
          <w:color w:val="0E101A"/>
          <w:sz w:val="26"/>
          <w:szCs w:val="26"/>
        </w:rPr>
        <w:t xml:space="preserve">: Benefit from </w:t>
      </w:r>
      <w:proofErr w:type="spellStart"/>
      <w:r>
        <w:rPr>
          <w:rFonts w:ascii="Calibri" w:eastAsia="Calibri" w:hAnsi="Calibri" w:cs="Calibri"/>
          <w:color w:val="0E101A"/>
          <w:sz w:val="26"/>
          <w:szCs w:val="26"/>
        </w:rPr>
        <w:t>Softonlinetraining’s</w:t>
      </w:r>
      <w:proofErr w:type="spellEnd"/>
      <w:r>
        <w:rPr>
          <w:rFonts w:ascii="Calibri" w:eastAsia="Calibri" w:hAnsi="Calibri" w:cs="Calibri"/>
          <w:color w:val="0E101A"/>
          <w:sz w:val="26"/>
          <w:szCs w:val="26"/>
        </w:rPr>
        <w:t xml:space="preserve"> network of industry connections to help you find job opportunities.</w:t>
      </w:r>
    </w:p>
    <w:p w14:paraId="26550DAC" w14:textId="77777777" w:rsidR="00F20158" w:rsidRDefault="00F20158" w:rsidP="00F20158">
      <w:pPr>
        <w:rPr>
          <w:rFonts w:ascii="Calibri" w:eastAsia="Calibri" w:hAnsi="Calibri" w:cs="Calibri"/>
          <w:color w:val="0E101A"/>
          <w:sz w:val="26"/>
          <w:szCs w:val="26"/>
        </w:rPr>
      </w:pPr>
    </w:p>
    <w:p w14:paraId="27FA3A3B"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Personalized Support</w:t>
      </w:r>
    </w:p>
    <w:p w14:paraId="4598AC7F" w14:textId="77777777" w:rsidR="00F20158" w:rsidRDefault="00F20158" w:rsidP="00F20158">
      <w:pPr>
        <w:rPr>
          <w:rFonts w:ascii="Calibri" w:eastAsia="Calibri" w:hAnsi="Calibri" w:cs="Calibri"/>
          <w:color w:val="0E101A"/>
          <w:sz w:val="26"/>
          <w:szCs w:val="26"/>
        </w:rPr>
      </w:pPr>
      <w:r>
        <w:rPr>
          <w:rFonts w:ascii="Calibri" w:eastAsia="Calibri" w:hAnsi="Calibri" w:cs="Calibri"/>
          <w:color w:val="0E101A"/>
          <w:sz w:val="26"/>
          <w:szCs w:val="26"/>
        </w:rPr>
        <w:t>Soft Online Training offers personalized support to ensure your learning experience is smooth and effective:</w:t>
      </w:r>
    </w:p>
    <w:p w14:paraId="0D1E4D6C" w14:textId="77777777" w:rsidR="00F20158" w:rsidRDefault="00F20158" w:rsidP="00F20158">
      <w:pPr>
        <w:numPr>
          <w:ilvl w:val="0"/>
          <w:numId w:val="2"/>
        </w:numPr>
        <w:rPr>
          <w:rFonts w:ascii="Calibri" w:eastAsia="Calibri" w:hAnsi="Calibri" w:cs="Calibri"/>
          <w:sz w:val="26"/>
          <w:szCs w:val="26"/>
        </w:rPr>
      </w:pPr>
      <w:r>
        <w:rPr>
          <w:rFonts w:ascii="Calibri" w:eastAsia="Calibri" w:hAnsi="Calibri" w:cs="Calibri"/>
          <w:b/>
          <w:color w:val="0E101A"/>
          <w:sz w:val="26"/>
          <w:szCs w:val="26"/>
        </w:rPr>
        <w:t>24/7 Access to Resources</w:t>
      </w:r>
      <w:r>
        <w:rPr>
          <w:rFonts w:ascii="Calibri" w:eastAsia="Calibri" w:hAnsi="Calibri" w:cs="Calibri"/>
          <w:color w:val="0E101A"/>
          <w:sz w:val="26"/>
          <w:szCs w:val="26"/>
        </w:rPr>
        <w:t>: Enjoy round-the-clock access to training materials, recordings, and other resources.</w:t>
      </w:r>
    </w:p>
    <w:p w14:paraId="5E8CCE12" w14:textId="77777777" w:rsidR="00F20158" w:rsidRDefault="00F20158" w:rsidP="00F20158">
      <w:pPr>
        <w:numPr>
          <w:ilvl w:val="0"/>
          <w:numId w:val="2"/>
        </w:numPr>
        <w:rPr>
          <w:rFonts w:ascii="Calibri" w:eastAsia="Calibri" w:hAnsi="Calibri" w:cs="Calibri"/>
          <w:sz w:val="26"/>
          <w:szCs w:val="26"/>
        </w:rPr>
      </w:pPr>
      <w:r>
        <w:rPr>
          <w:rFonts w:ascii="Calibri" w:eastAsia="Calibri" w:hAnsi="Calibri" w:cs="Calibri"/>
          <w:b/>
          <w:color w:val="0E101A"/>
          <w:sz w:val="26"/>
          <w:szCs w:val="26"/>
        </w:rPr>
        <w:t>Dedicated Support Team</w:t>
      </w:r>
      <w:r>
        <w:rPr>
          <w:rFonts w:ascii="Calibri" w:eastAsia="Calibri" w:hAnsi="Calibri" w:cs="Calibri"/>
          <w:color w:val="0E101A"/>
          <w:sz w:val="26"/>
          <w:szCs w:val="26"/>
        </w:rPr>
        <w:t>: A dedicated support team is available to address any queries or issues you may encounter during the training.</w:t>
      </w:r>
    </w:p>
    <w:p w14:paraId="5ACA7E53" w14:textId="77777777" w:rsidR="00F20158" w:rsidRDefault="00F20158" w:rsidP="00F20158">
      <w:pPr>
        <w:rPr>
          <w:rFonts w:ascii="Calibri" w:eastAsia="Calibri" w:hAnsi="Calibri" w:cs="Calibri"/>
          <w:color w:val="0E101A"/>
          <w:sz w:val="26"/>
          <w:szCs w:val="26"/>
        </w:rPr>
      </w:pPr>
    </w:p>
    <w:p w14:paraId="255D24AC"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Positive Reviews and Testimonials</w:t>
      </w:r>
    </w:p>
    <w:p w14:paraId="0154B141" w14:textId="77777777" w:rsidR="00F20158" w:rsidRDefault="00F20158" w:rsidP="00F20158">
      <w:pPr>
        <w:rPr>
          <w:rFonts w:ascii="Calibri" w:eastAsia="Calibri" w:hAnsi="Calibri" w:cs="Calibri"/>
          <w:color w:val="0E101A"/>
          <w:sz w:val="26"/>
          <w:szCs w:val="26"/>
        </w:rPr>
      </w:pPr>
      <w:r>
        <w:rPr>
          <w:rFonts w:ascii="Calibri" w:eastAsia="Calibri" w:hAnsi="Calibri" w:cs="Calibri"/>
          <w:color w:val="0E101A"/>
          <w:sz w:val="26"/>
          <w:szCs w:val="26"/>
        </w:rPr>
        <w:t>Soft Online Training has a track record of positive reviews and testimonials from satisfied learners. Many of their alums have successfully transitioned into roles where they effectively utilize Oracle Fusion SCM, attributing their success to the quality training received.</w:t>
      </w:r>
    </w:p>
    <w:p w14:paraId="2920CB21" w14:textId="77777777" w:rsidR="00F20158" w:rsidRDefault="00F20158" w:rsidP="00F20158">
      <w:pPr>
        <w:rPr>
          <w:rFonts w:ascii="Calibri" w:eastAsia="Calibri" w:hAnsi="Calibri" w:cs="Calibri"/>
          <w:color w:val="0E101A"/>
          <w:sz w:val="26"/>
          <w:szCs w:val="26"/>
        </w:rPr>
      </w:pPr>
    </w:p>
    <w:p w14:paraId="6A1D7386" w14:textId="77777777" w:rsidR="00F20158" w:rsidRDefault="00F20158" w:rsidP="00F20158">
      <w:pPr>
        <w:rPr>
          <w:rFonts w:ascii="Calibri" w:eastAsia="Calibri" w:hAnsi="Calibri" w:cs="Calibri"/>
          <w:b/>
          <w:sz w:val="26"/>
          <w:szCs w:val="26"/>
        </w:rPr>
      </w:pPr>
      <w:r>
        <w:rPr>
          <w:rFonts w:ascii="Calibri" w:eastAsia="Calibri" w:hAnsi="Calibri" w:cs="Calibri"/>
          <w:b/>
          <w:sz w:val="26"/>
          <w:szCs w:val="26"/>
        </w:rPr>
        <w:t>Cost-Effective Training</w:t>
      </w:r>
    </w:p>
    <w:p w14:paraId="06E5CC6A" w14:textId="77777777" w:rsidR="00F20158" w:rsidRDefault="00F20158" w:rsidP="00F20158">
      <w:pPr>
        <w:rPr>
          <w:rFonts w:ascii="Calibri" w:eastAsia="Calibri" w:hAnsi="Calibri" w:cs="Calibri"/>
          <w:sz w:val="26"/>
          <w:szCs w:val="26"/>
        </w:rPr>
      </w:pPr>
      <w:r>
        <w:rPr>
          <w:rFonts w:ascii="Calibri" w:eastAsia="Calibri" w:hAnsi="Calibri" w:cs="Calibri"/>
          <w:color w:val="0E101A"/>
          <w:sz w:val="26"/>
          <w:szCs w:val="26"/>
        </w:rPr>
        <w:t>Investing in your education is crucial, but it doesn’t have to be expensive. Soft Online Training offers competitive pricing and flexible payment options, making high-quality Oracle Fusion SCM training accessible without breaking the bank.</w:t>
      </w:r>
    </w:p>
    <w:p w14:paraId="328BCC45" w14:textId="77777777" w:rsidR="002723C0" w:rsidRDefault="002723C0"/>
    <w:sectPr w:rsidR="002723C0" w:rsidSect="00F2015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0209F2"/>
    <w:multiLevelType w:val="multilevel"/>
    <w:tmpl w:val="74487C12"/>
    <w:lvl w:ilvl="0">
      <w:start w:val="1"/>
      <w:numFmt w:val="decimal"/>
      <w:lvlText w:val="%1."/>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1F914BC"/>
    <w:multiLevelType w:val="multilevel"/>
    <w:tmpl w:val="4FD40CC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EE585C"/>
    <w:multiLevelType w:val="multilevel"/>
    <w:tmpl w:val="08AC30C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3A6874"/>
    <w:multiLevelType w:val="multilevel"/>
    <w:tmpl w:val="089ED51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8724ED"/>
    <w:multiLevelType w:val="multilevel"/>
    <w:tmpl w:val="89284DC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5F2290"/>
    <w:multiLevelType w:val="multilevel"/>
    <w:tmpl w:val="514C61C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15580B"/>
    <w:multiLevelType w:val="multilevel"/>
    <w:tmpl w:val="D1A8B80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2547246">
    <w:abstractNumId w:val="1"/>
  </w:num>
  <w:num w:numId="2" w16cid:durableId="235820738">
    <w:abstractNumId w:val="6"/>
  </w:num>
  <w:num w:numId="3" w16cid:durableId="1725830443">
    <w:abstractNumId w:val="3"/>
  </w:num>
  <w:num w:numId="4" w16cid:durableId="1325939447">
    <w:abstractNumId w:val="0"/>
  </w:num>
  <w:num w:numId="5" w16cid:durableId="124278955">
    <w:abstractNumId w:val="4"/>
  </w:num>
  <w:num w:numId="6" w16cid:durableId="859051696">
    <w:abstractNumId w:val="5"/>
  </w:num>
  <w:num w:numId="7" w16cid:durableId="683628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D2"/>
    <w:rsid w:val="002723C0"/>
    <w:rsid w:val="00277DD2"/>
    <w:rsid w:val="00287D11"/>
    <w:rsid w:val="00EC765A"/>
    <w:rsid w:val="00F20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C9F824-0AF1-4760-810B-736C0C6A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158"/>
    <w:pPr>
      <w:spacing w:after="0" w:line="276" w:lineRule="auto"/>
    </w:pPr>
    <w:rPr>
      <w:rFonts w:ascii="Arial" w:eastAsia="Arial" w:hAnsi="Arial" w:cs="Arial"/>
      <w:kern w:val="0"/>
      <w:lang w:val="en-GB" w:eastAsia="en-IN"/>
      <w14:ligatures w14:val="none"/>
    </w:rPr>
  </w:style>
  <w:style w:type="paragraph" w:styleId="Heading3">
    <w:name w:val="heading 3"/>
    <w:basedOn w:val="Normal"/>
    <w:next w:val="Normal"/>
    <w:link w:val="Heading3Char"/>
    <w:uiPriority w:val="9"/>
    <w:unhideWhenUsed/>
    <w:qFormat/>
    <w:rsid w:val="00F20158"/>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0158"/>
    <w:rPr>
      <w:rFonts w:ascii="Arial" w:eastAsia="Arial" w:hAnsi="Arial" w:cs="Arial"/>
      <w:color w:val="434343"/>
      <w:kern w:val="0"/>
      <w:sz w:val="28"/>
      <w:szCs w:val="28"/>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1254</Words>
  <Characters>7153</Characters>
  <Application>Microsoft Office Word</Application>
  <DocSecurity>0</DocSecurity>
  <Lines>59</Lines>
  <Paragraphs>16</Paragraphs>
  <ScaleCrop>false</ScaleCrop>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Rajana Sekhar</dc:creator>
  <cp:keywords/>
  <dc:description/>
  <cp:lastModifiedBy>Rajana Sekhar</cp:lastModifiedBy>
  <cp:revision>2</cp:revision>
  <dcterms:created xsi:type="dcterms:W3CDTF">2024-06-28T06:15:00Z</dcterms:created>
  <dcterms:modified xsi:type="dcterms:W3CDTF">2024-06-28T06:15:00Z</dcterms:modified>
</cp:coreProperties>
</file>