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FA0B2" w14:textId="5E6FFB36" w:rsidR="00214C3D" w:rsidRDefault="00926F94" w:rsidP="00926F94">
      <w:pPr>
        <w:pStyle w:val="Title"/>
        <w:jc w:val="center"/>
      </w:pPr>
      <w:r>
        <w:t>Routing &amp; Navigation</w:t>
      </w:r>
    </w:p>
    <w:p w14:paraId="090521E2" w14:textId="13426B98" w:rsidR="00926F94" w:rsidRDefault="00926F94" w:rsidP="00926F94">
      <w:pPr>
        <w:pStyle w:val="Heading1"/>
        <w:numPr>
          <w:ilvl w:val="0"/>
          <w:numId w:val="1"/>
        </w:numPr>
      </w:pPr>
      <w:r>
        <w:t>The Basics</w:t>
      </w:r>
    </w:p>
    <w:p w14:paraId="76265D10" w14:textId="1D0C2DE2" w:rsidR="008E14F0" w:rsidRPr="008E14F0" w:rsidRDefault="008E14F0" w:rsidP="008E14F0">
      <w:pPr>
        <w:ind w:left="360" w:firstLine="360"/>
      </w:pPr>
      <w:r w:rsidRPr="008E14F0">
        <w:rPr>
          <w:rFonts w:cs="Cordia New"/>
          <w:cs/>
        </w:rPr>
        <w:t>เป็นเสมือนตัวช่วยให้เราสามารถเปลี่ยนไปยังหน้าอื่นๆโดยที่ไม่ต้องโหลดหน้าเว็บทั้งหมดใหม่</w:t>
      </w:r>
      <w:r>
        <w:rPr>
          <w:rFonts w:cs="Cordia New"/>
        </w:rPr>
        <w:t xml:space="preserve"> </w:t>
      </w:r>
      <w:r>
        <w:rPr>
          <w:rFonts w:ascii="Helvetica" w:hAnsi="Helvetica" w:cs="Angsana New"/>
          <w:color w:val="5E5E5E"/>
          <w:shd w:val="clear" w:color="auto" w:fill="FFFFFF"/>
          <w:cs/>
        </w:rPr>
        <w:t xml:space="preserve">ซึ่งเป็นหัวใจของการทำ </w:t>
      </w:r>
      <w:r>
        <w:rPr>
          <w:rFonts w:ascii="Helvetica" w:hAnsi="Helvetica" w:cs="Helvetica"/>
          <w:color w:val="5E5E5E"/>
          <w:shd w:val="clear" w:color="auto" w:fill="FFFFFF"/>
        </w:rPr>
        <w:t>single page web application </w:t>
      </w:r>
      <w:r>
        <w:rPr>
          <w:rFonts w:ascii="Helvetica" w:hAnsi="Helvetica" w:cs="Angsana New"/>
          <w:color w:val="5E5E5E"/>
          <w:shd w:val="clear" w:color="auto" w:fill="FFFFFF"/>
          <w:cs/>
        </w:rPr>
        <w:t>นั่นเอง</w:t>
      </w:r>
    </w:p>
    <w:p w14:paraId="25AA6363" w14:textId="3BAE0DDE" w:rsidR="00926F94" w:rsidRDefault="00926F94" w:rsidP="00926F94">
      <w:pPr>
        <w:pStyle w:val="Heading2"/>
        <w:numPr>
          <w:ilvl w:val="1"/>
          <w:numId w:val="1"/>
        </w:numPr>
      </w:pPr>
      <w:r w:rsidRPr="00926F94">
        <w:t>&lt;base href&gt;</w:t>
      </w:r>
    </w:p>
    <w:p w14:paraId="1F56BE9D" w14:textId="0E405E05" w:rsidR="00606675" w:rsidRPr="00606675" w:rsidRDefault="006F66B3" w:rsidP="006F66B3">
      <w:pPr>
        <w:ind w:left="720" w:firstLine="360"/>
      </w:pPr>
      <w:r>
        <w:rPr>
          <w:rFonts w:hint="cs"/>
          <w:cs/>
        </w:rPr>
        <w:t xml:space="preserve">ส่วนใหญ่การทำ </w:t>
      </w:r>
      <w:r>
        <w:t xml:space="preserve">routing applications </w:t>
      </w:r>
      <w:r>
        <w:rPr>
          <w:rFonts w:hint="cs"/>
          <w:cs/>
        </w:rPr>
        <w:t xml:space="preserve">คือการเพิ่ม </w:t>
      </w:r>
      <w:r>
        <w:t xml:space="preserve">&lt;base&gt; element </w:t>
      </w:r>
      <w:r>
        <w:rPr>
          <w:rFonts w:hint="cs"/>
          <w:cs/>
        </w:rPr>
        <w:t xml:space="preserve">ใน </w:t>
      </w:r>
      <w:r>
        <w:t xml:space="preserve">index.html </w:t>
      </w:r>
      <w:r>
        <w:rPr>
          <w:rFonts w:hint="cs"/>
          <w:cs/>
        </w:rPr>
        <w:t xml:space="preserve">เป็น </w:t>
      </w:r>
      <w:r>
        <w:t xml:space="preserve">first child </w:t>
      </w:r>
      <w:r>
        <w:rPr>
          <w:rFonts w:hint="cs"/>
          <w:cs/>
        </w:rPr>
        <w:t xml:space="preserve">ใน </w:t>
      </w:r>
      <w:r>
        <w:t xml:space="preserve">&lt;head&gt; tag </w:t>
      </w:r>
      <w:r>
        <w:rPr>
          <w:rFonts w:hint="cs"/>
          <w:cs/>
        </w:rPr>
        <w:t xml:space="preserve">เพื่อบอกให้ </w:t>
      </w:r>
      <w:r>
        <w:t xml:space="preserve">router </w:t>
      </w:r>
      <w:r>
        <w:rPr>
          <w:rFonts w:hint="cs"/>
          <w:cs/>
        </w:rPr>
        <w:t xml:space="preserve">สร้าง </w:t>
      </w:r>
      <w:r>
        <w:t>navigation URLs</w:t>
      </w:r>
    </w:p>
    <w:p w14:paraId="74577BE9" w14:textId="15B3B776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11569777" wp14:editId="6DFCC8E4">
            <wp:extent cx="5731510" cy="793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DB3F" w14:textId="77777777" w:rsidR="002F076D" w:rsidRDefault="002F076D" w:rsidP="002F076D">
      <w:pPr>
        <w:ind w:left="720"/>
      </w:pPr>
    </w:p>
    <w:p w14:paraId="49014BE9" w14:textId="1A05BF81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imports</w:t>
      </w:r>
    </w:p>
    <w:p w14:paraId="69908ABB" w14:textId="2B4AF0D1" w:rsidR="006F66B3" w:rsidRPr="006F66B3" w:rsidRDefault="006F66B3" w:rsidP="006F66B3">
      <w:pPr>
        <w:ind w:left="720"/>
      </w:pPr>
      <w:r>
        <w:rPr>
          <w:rFonts w:hint="cs"/>
          <w:cs/>
        </w:rPr>
        <w:t xml:space="preserve">มันจะมี </w:t>
      </w:r>
      <w:r>
        <w:t xml:space="preserve">library package </w:t>
      </w:r>
      <w:r>
        <w:rPr>
          <w:rFonts w:hint="cs"/>
          <w:cs/>
        </w:rPr>
        <w:t>ตัวหนึ่ง</w:t>
      </w:r>
      <w:r>
        <w:t xml:space="preserve"> </w:t>
      </w:r>
      <w:r>
        <w:rPr>
          <w:rFonts w:hint="cs"/>
          <w:cs/>
        </w:rPr>
        <w:t xml:space="preserve">คือ </w:t>
      </w:r>
      <w:r>
        <w:t xml:space="preserve">@angular/router </w:t>
      </w:r>
      <w:r>
        <w:rPr>
          <w:rFonts w:hint="cs"/>
          <w:cs/>
        </w:rPr>
        <w:t xml:space="preserve">เราจะ </w:t>
      </w:r>
      <w:r>
        <w:t xml:space="preserve">import </w:t>
      </w:r>
      <w:r>
        <w:rPr>
          <w:rFonts w:hint="cs"/>
          <w:cs/>
        </w:rPr>
        <w:t xml:space="preserve">มันเพื่อใช้ </w:t>
      </w:r>
      <w:r>
        <w:t>routing</w:t>
      </w:r>
    </w:p>
    <w:p w14:paraId="2ADBE15D" w14:textId="6E71164E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619D75AA" wp14:editId="604266DD">
            <wp:extent cx="5731510" cy="776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AF5E" w14:textId="77777777" w:rsidR="002F076D" w:rsidRDefault="002F076D" w:rsidP="002F076D">
      <w:pPr>
        <w:ind w:left="720"/>
      </w:pPr>
    </w:p>
    <w:p w14:paraId="47E10086" w14:textId="440E44A7" w:rsidR="00926F94" w:rsidRDefault="00926F94" w:rsidP="00926F94">
      <w:pPr>
        <w:pStyle w:val="Heading2"/>
        <w:numPr>
          <w:ilvl w:val="1"/>
          <w:numId w:val="1"/>
        </w:numPr>
      </w:pPr>
      <w:r w:rsidRPr="00926F94">
        <w:t>Configuration</w:t>
      </w:r>
    </w:p>
    <w:p w14:paraId="726CA30A" w14:textId="774905C6" w:rsidR="006F66B3" w:rsidRDefault="00DD698C" w:rsidP="006F66B3">
      <w:pPr>
        <w:ind w:left="720"/>
      </w:pPr>
      <w:r>
        <w:t xml:space="preserve">Router </w:t>
      </w:r>
      <w:r>
        <w:rPr>
          <w:rFonts w:hint="cs"/>
          <w:cs/>
        </w:rPr>
        <w:t xml:space="preserve">จะไม่มีเส้นทางจนกว่าเราจำกำหนดค่าให้มัน โดยเราสามารถกำหนดค่าผ่านทาง </w:t>
      </w:r>
      <w:r>
        <w:t xml:space="preserve">RouterModule.forRoot method </w:t>
      </w:r>
      <w:r>
        <w:rPr>
          <w:rFonts w:hint="cs"/>
          <w:cs/>
        </w:rPr>
        <w:t xml:space="preserve">และเพิ่ม </w:t>
      </w:r>
      <w:r>
        <w:t xml:space="preserve">result </w:t>
      </w:r>
      <w:r>
        <w:rPr>
          <w:rFonts w:hint="cs"/>
          <w:cs/>
        </w:rPr>
        <w:t xml:space="preserve">ที่ </w:t>
      </w:r>
      <w:r>
        <w:t xml:space="preserve">AppModule’s </w:t>
      </w:r>
      <w:r>
        <w:rPr>
          <w:rFonts w:hint="cs"/>
          <w:cs/>
        </w:rPr>
        <w:t>โดย</w:t>
      </w:r>
      <w:r>
        <w:t xml:space="preserve"> imports array</w:t>
      </w:r>
    </w:p>
    <w:p w14:paraId="6C7B8022" w14:textId="2F8CE100" w:rsidR="008E14F0" w:rsidRDefault="008E14F0" w:rsidP="008E14F0">
      <w:pPr>
        <w:ind w:left="720"/>
      </w:pPr>
      <w:r>
        <w:tab/>
        <w:t xml:space="preserve">Path: </w:t>
      </w:r>
      <w:r>
        <w:rPr>
          <w:rFonts w:cs="Cordia New"/>
          <w:cs/>
        </w:rPr>
        <w:t xml:space="preserve">ระบุ </w:t>
      </w:r>
      <w:r>
        <w:t xml:space="preserve">path </w:t>
      </w:r>
      <w:r>
        <w:rPr>
          <w:rFonts w:cs="Cordia New"/>
          <w:cs/>
        </w:rPr>
        <w:t>ที่ต้องการ</w:t>
      </w:r>
    </w:p>
    <w:p w14:paraId="476F727E" w14:textId="4899DED5" w:rsidR="008E14F0" w:rsidRPr="006F66B3" w:rsidRDefault="00895688" w:rsidP="008E14F0">
      <w:pPr>
        <w:ind w:left="720" w:firstLine="720"/>
      </w:pPr>
      <w:r>
        <w:t>C</w:t>
      </w:r>
      <w:r w:rsidR="008E14F0">
        <w:t>omponent</w:t>
      </w:r>
      <w:r>
        <w:t>:</w:t>
      </w:r>
      <w:r w:rsidR="008E14F0">
        <w:t xml:space="preserve"> </w:t>
      </w:r>
      <w:r w:rsidR="008E14F0">
        <w:rPr>
          <w:rFonts w:cs="Cordia New"/>
          <w:cs/>
        </w:rPr>
        <w:t xml:space="preserve">ระบุ </w:t>
      </w:r>
      <w:r w:rsidR="008E14F0">
        <w:t xml:space="preserve">component </w:t>
      </w:r>
      <w:r w:rsidR="008E14F0">
        <w:rPr>
          <w:rFonts w:cs="Cordia New"/>
          <w:cs/>
        </w:rPr>
        <w:t>ที่จะใช้แสดงเมื่อ</w:t>
      </w:r>
      <w:r>
        <w:rPr>
          <w:rFonts w:cs="Cordia New" w:hint="cs"/>
          <w:cs/>
        </w:rPr>
        <w:t xml:space="preserve">ไปยัง </w:t>
      </w:r>
      <w:r w:rsidR="008E14F0">
        <w:t xml:space="preserve">path </w:t>
      </w:r>
      <w:r>
        <w:rPr>
          <w:rFonts w:cs="Cordia New" w:hint="cs"/>
          <w:cs/>
        </w:rPr>
        <w:t>นั้นๆ</w:t>
      </w:r>
    </w:p>
    <w:p w14:paraId="7FB8C18F" w14:textId="625179B4" w:rsidR="00926F94" w:rsidRDefault="002F076D" w:rsidP="002F076D">
      <w:pPr>
        <w:ind w:left="720"/>
      </w:pPr>
      <w:r>
        <w:rPr>
          <w:noProof/>
        </w:rPr>
        <w:lastRenderedPageBreak/>
        <w:drawing>
          <wp:inline distT="0" distB="0" distL="0" distR="0" wp14:anchorId="0D57AB23" wp14:editId="774D0F50">
            <wp:extent cx="4770533" cy="605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E227" w14:textId="77777777" w:rsidR="002F076D" w:rsidRDefault="002F076D" w:rsidP="002F076D">
      <w:pPr>
        <w:ind w:left="720"/>
      </w:pPr>
    </w:p>
    <w:p w14:paraId="3FFF4E4B" w14:textId="5682184A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outlet</w:t>
      </w:r>
    </w:p>
    <w:p w14:paraId="57EABD53" w14:textId="57038A9A" w:rsidR="00DD698C" w:rsidRPr="00DD698C" w:rsidRDefault="00DD698C" w:rsidP="00DD698C">
      <w:pPr>
        <w:ind w:left="720"/>
      </w:pPr>
      <w:r>
        <w:rPr>
          <w:rFonts w:hint="cs"/>
          <w:cs/>
        </w:rPr>
        <w:t xml:space="preserve">เรานำ </w:t>
      </w:r>
      <w:r>
        <w:t xml:space="preserve">RouterOutlet </w:t>
      </w:r>
      <w:r>
        <w:rPr>
          <w:rFonts w:hint="cs"/>
          <w:cs/>
        </w:rPr>
        <w:t xml:space="preserve">ไปวางใน </w:t>
      </w:r>
      <w:r>
        <w:t>HTML</w:t>
      </w:r>
    </w:p>
    <w:p w14:paraId="1AC782EE" w14:textId="3F8DBA63" w:rsidR="00926F94" w:rsidRDefault="002F076D" w:rsidP="002F076D">
      <w:pPr>
        <w:ind w:left="720"/>
      </w:pPr>
      <w:r>
        <w:rPr>
          <w:noProof/>
        </w:rPr>
        <w:drawing>
          <wp:inline distT="0" distB="0" distL="0" distR="0" wp14:anchorId="7C23B24E" wp14:editId="1BFC77D4">
            <wp:extent cx="5731510" cy="655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2E8C" w14:textId="77777777" w:rsidR="002F076D" w:rsidRDefault="002F076D" w:rsidP="002F076D">
      <w:pPr>
        <w:ind w:left="720"/>
      </w:pPr>
    </w:p>
    <w:p w14:paraId="7A7FF4BA" w14:textId="2914E031" w:rsidR="00926F94" w:rsidRDefault="00926F94" w:rsidP="00926F94">
      <w:pPr>
        <w:pStyle w:val="Heading2"/>
        <w:numPr>
          <w:ilvl w:val="1"/>
          <w:numId w:val="1"/>
        </w:numPr>
      </w:pPr>
      <w:r w:rsidRPr="00926F94">
        <w:t>Router links</w:t>
      </w:r>
    </w:p>
    <w:p w14:paraId="20E97671" w14:textId="0FB6D804" w:rsidR="002A0F5A" w:rsidRPr="002A0F5A" w:rsidRDefault="002A0F5A" w:rsidP="002A0F5A">
      <w:pPr>
        <w:ind w:left="720"/>
        <w:rPr>
          <w:cs/>
        </w:rPr>
      </w:pPr>
      <w:r>
        <w:rPr>
          <w:rFonts w:hint="cs"/>
          <w:cs/>
        </w:rPr>
        <w:t xml:space="preserve">เมื่อเราสร้าง </w:t>
      </w:r>
      <w:r>
        <w:t xml:space="preserve">routerLink </w:t>
      </w:r>
      <w:r>
        <w:rPr>
          <w:rFonts w:hint="cs"/>
          <w:cs/>
        </w:rPr>
        <w:t xml:space="preserve">ใน </w:t>
      </w:r>
      <w:r>
        <w:t xml:space="preserve">tag a </w:t>
      </w:r>
      <w:r>
        <w:rPr>
          <w:rFonts w:hint="cs"/>
          <w:cs/>
        </w:rPr>
        <w:t xml:space="preserve">เมื่อทำการคลิกเราก็จะไปยัง </w:t>
      </w:r>
      <w:r>
        <w:t xml:space="preserve">URL </w:t>
      </w:r>
      <w:r>
        <w:rPr>
          <w:rFonts w:hint="cs"/>
          <w:cs/>
        </w:rPr>
        <w:t>นั้นๆ</w:t>
      </w:r>
    </w:p>
    <w:p w14:paraId="5449D9EF" w14:textId="564F9E06" w:rsidR="002F076D" w:rsidRDefault="002F076D" w:rsidP="005E7F4A">
      <w:pPr>
        <w:ind w:left="720"/>
      </w:pPr>
      <w:r>
        <w:rPr>
          <w:noProof/>
        </w:rPr>
        <w:lastRenderedPageBreak/>
        <w:drawing>
          <wp:inline distT="0" distB="0" distL="0" distR="0" wp14:anchorId="394C77C0" wp14:editId="6F5B00A8">
            <wp:extent cx="5731510" cy="2028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22F2" w14:textId="77777777" w:rsidR="005E7F4A" w:rsidRDefault="005E7F4A" w:rsidP="005E7F4A">
      <w:pPr>
        <w:ind w:left="720"/>
      </w:pPr>
    </w:p>
    <w:p w14:paraId="52038E9D" w14:textId="673F84CA" w:rsidR="002F076D" w:rsidRDefault="002F076D" w:rsidP="002F076D">
      <w:pPr>
        <w:pStyle w:val="Heading2"/>
        <w:numPr>
          <w:ilvl w:val="1"/>
          <w:numId w:val="1"/>
        </w:numPr>
      </w:pPr>
      <w:r w:rsidRPr="002F076D">
        <w:t>Summary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5E7F4A" w14:paraId="18592E64" w14:textId="77777777" w:rsidTr="005E7F4A">
        <w:tc>
          <w:tcPr>
            <w:tcW w:w="1685" w:type="dxa"/>
          </w:tcPr>
          <w:p w14:paraId="661BD6EF" w14:textId="1772B310" w:rsidR="005E7F4A" w:rsidRDefault="005E7F4A" w:rsidP="005E7F4A">
            <w:r>
              <w:t>Router Part</w:t>
            </w:r>
          </w:p>
        </w:tc>
        <w:tc>
          <w:tcPr>
            <w:tcW w:w="6611" w:type="dxa"/>
          </w:tcPr>
          <w:p w14:paraId="55116B96" w14:textId="3AA16A16" w:rsidR="005E7F4A" w:rsidRDefault="005E7F4A" w:rsidP="005E7F4A">
            <w:r>
              <w:t>Meaning</w:t>
            </w:r>
          </w:p>
        </w:tc>
      </w:tr>
      <w:tr w:rsidR="005E7F4A" w14:paraId="7167F6E0" w14:textId="77777777" w:rsidTr="005E7F4A">
        <w:tc>
          <w:tcPr>
            <w:tcW w:w="1685" w:type="dxa"/>
          </w:tcPr>
          <w:p w14:paraId="30555E16" w14:textId="27309FF7" w:rsidR="005E7F4A" w:rsidRDefault="00DC3BC7" w:rsidP="005E7F4A">
            <w:r>
              <w:t>Router</w:t>
            </w:r>
          </w:p>
        </w:tc>
        <w:tc>
          <w:tcPr>
            <w:tcW w:w="6611" w:type="dxa"/>
          </w:tcPr>
          <w:p w14:paraId="56074ED4" w14:textId="26E5D90A" w:rsidR="005E7F4A" w:rsidRDefault="00DC3BC7" w:rsidP="005E7F4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 </w:t>
            </w:r>
            <w:r>
              <w:t xml:space="preserve">Component </w:t>
            </w:r>
            <w:r>
              <w:rPr>
                <w:rFonts w:hint="cs"/>
                <w:cs/>
              </w:rPr>
              <w:t xml:space="preserve">สำหรับ </w:t>
            </w:r>
            <w:r>
              <w:t xml:space="preserve">URL </w:t>
            </w:r>
            <w:r>
              <w:rPr>
                <w:rFonts w:hint="cs"/>
                <w:cs/>
              </w:rPr>
              <w:t xml:space="preserve">ที่ </w:t>
            </w:r>
            <w:r>
              <w:t xml:space="preserve">active </w:t>
            </w:r>
            <w:r>
              <w:rPr>
                <w:rFonts w:hint="cs"/>
                <w:cs/>
              </w:rPr>
              <w:t>อยู่</w:t>
            </w:r>
            <w:r>
              <w:t xml:space="preserve"> </w:t>
            </w:r>
            <w:r>
              <w:rPr>
                <w:rFonts w:hint="cs"/>
                <w:cs/>
              </w:rPr>
              <w:t>และจัดการนำทาง</w:t>
            </w:r>
            <w:r w:rsidR="00435FB8">
              <w:rPr>
                <w:rFonts w:hint="cs"/>
                <w:cs/>
              </w:rPr>
              <w:t>ไป</w:t>
            </w:r>
            <w:r>
              <w:rPr>
                <w:rFonts w:hint="cs"/>
                <w:cs/>
              </w:rPr>
              <w:t>ยัง</w:t>
            </w:r>
            <w:r w:rsidR="00D95B8A">
              <w:rPr>
                <w:rFonts w:hint="cs"/>
                <w:cs/>
              </w:rPr>
              <w:t xml:space="preserve"> </w:t>
            </w:r>
            <w:r w:rsidR="00D95B8A">
              <w:t xml:space="preserve">component </w:t>
            </w:r>
            <w:r w:rsidR="00D95B8A">
              <w:rPr>
                <w:rFonts w:hint="cs"/>
                <w:cs/>
              </w:rPr>
              <w:t>ถัดไป</w:t>
            </w:r>
          </w:p>
        </w:tc>
      </w:tr>
      <w:tr w:rsidR="005E7F4A" w14:paraId="32107139" w14:textId="77777777" w:rsidTr="005E7F4A">
        <w:tc>
          <w:tcPr>
            <w:tcW w:w="1685" w:type="dxa"/>
          </w:tcPr>
          <w:p w14:paraId="3C76E3BD" w14:textId="15DF004D" w:rsidR="005E7F4A" w:rsidRDefault="00DC3BC7" w:rsidP="005E7F4A">
            <w:r>
              <w:t>RouterModule</w:t>
            </w:r>
          </w:p>
        </w:tc>
        <w:tc>
          <w:tcPr>
            <w:tcW w:w="6611" w:type="dxa"/>
          </w:tcPr>
          <w:p w14:paraId="380BA6F2" w14:textId="42FFDEFA" w:rsidR="005E7F4A" w:rsidRDefault="00D95B8A" w:rsidP="005E7F4A">
            <w:r>
              <w:rPr>
                <w:rFonts w:hint="cs"/>
                <w:cs/>
              </w:rPr>
              <w:t xml:space="preserve">แยกจาก </w:t>
            </w:r>
            <w:r>
              <w:t xml:space="preserve">NgModule </w:t>
            </w:r>
            <w:r>
              <w:rPr>
                <w:rFonts w:hint="cs"/>
                <w:cs/>
              </w:rPr>
              <w:t xml:space="preserve">และมีคำสั่งสำหรับการนำทาง </w:t>
            </w:r>
            <w:r>
              <w:t>application view</w:t>
            </w:r>
          </w:p>
        </w:tc>
      </w:tr>
      <w:tr w:rsidR="005E7F4A" w14:paraId="7183FD2B" w14:textId="77777777" w:rsidTr="005E7F4A">
        <w:tc>
          <w:tcPr>
            <w:tcW w:w="1685" w:type="dxa"/>
          </w:tcPr>
          <w:p w14:paraId="3BD47358" w14:textId="599C6936" w:rsidR="005E7F4A" w:rsidRDefault="005E7F4A" w:rsidP="005E7F4A">
            <w:r>
              <w:t>Routes</w:t>
            </w:r>
          </w:p>
        </w:tc>
        <w:tc>
          <w:tcPr>
            <w:tcW w:w="6611" w:type="dxa"/>
          </w:tcPr>
          <w:p w14:paraId="6059D66D" w14:textId="7D27441B" w:rsidR="005E7F4A" w:rsidRDefault="005E7F4A" w:rsidP="005E7F4A">
            <w:r>
              <w:rPr>
                <w:rFonts w:hint="cs"/>
                <w:cs/>
              </w:rPr>
              <w:t xml:space="preserve">กำหนด </w:t>
            </w:r>
            <w:r>
              <w:t xml:space="preserve">array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Routes </w:t>
            </w:r>
            <w:r>
              <w:rPr>
                <w:rFonts w:hint="cs"/>
                <w:cs/>
              </w:rPr>
              <w:t xml:space="preserve">โดยทำการ </w:t>
            </w:r>
            <w:r>
              <w:t xml:space="preserve">mapping </w:t>
            </w:r>
            <w:r>
              <w:rPr>
                <w:rFonts w:hint="cs"/>
                <w:cs/>
              </w:rPr>
              <w:t xml:space="preserve">แต่ละ </w:t>
            </w:r>
            <w:r>
              <w:t xml:space="preserve">URL path </w:t>
            </w:r>
            <w:r>
              <w:rPr>
                <w:rFonts w:hint="cs"/>
                <w:cs/>
              </w:rPr>
              <w:t xml:space="preserve">กับ </w:t>
            </w:r>
            <w:r>
              <w:t>component</w:t>
            </w:r>
          </w:p>
        </w:tc>
      </w:tr>
      <w:tr w:rsidR="005E7F4A" w14:paraId="472A2972" w14:textId="77777777" w:rsidTr="005E7F4A">
        <w:tc>
          <w:tcPr>
            <w:tcW w:w="1685" w:type="dxa"/>
          </w:tcPr>
          <w:p w14:paraId="6F945833" w14:textId="554984A7" w:rsidR="005E7F4A" w:rsidRDefault="005E7F4A" w:rsidP="005E7F4A">
            <w:r>
              <w:t>Route</w:t>
            </w:r>
          </w:p>
        </w:tc>
        <w:tc>
          <w:tcPr>
            <w:tcW w:w="6611" w:type="dxa"/>
          </w:tcPr>
          <w:p w14:paraId="290886DA" w14:textId="2A7DFA12" w:rsidR="005E7F4A" w:rsidRDefault="005E7F4A" w:rsidP="005E7F4A">
            <w:r>
              <w:rPr>
                <w:rFonts w:hint="cs"/>
                <w:cs/>
              </w:rPr>
              <w:t xml:space="preserve">กำหนดวิธีการนำทางไปยัง </w:t>
            </w:r>
            <w:r>
              <w:t xml:space="preserve">component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URL pattern </w:t>
            </w:r>
            <w:r>
              <w:rPr>
                <w:rFonts w:hint="cs"/>
                <w:cs/>
              </w:rPr>
              <w:t xml:space="preserve">ซึ่ง </w:t>
            </w:r>
            <w:r>
              <w:t xml:space="preserve">routes </w:t>
            </w:r>
            <w:r>
              <w:rPr>
                <w:rFonts w:hint="cs"/>
                <w:cs/>
              </w:rPr>
              <w:t xml:space="preserve">ส่วนใหญ่จะประกอบด้วย </w:t>
            </w:r>
            <w:r>
              <w:t xml:space="preserve">path </w:t>
            </w:r>
            <w:r>
              <w:rPr>
                <w:rFonts w:hint="cs"/>
                <w:cs/>
              </w:rPr>
              <w:t xml:space="preserve">และ </w:t>
            </w:r>
            <w:r>
              <w:t>component type</w:t>
            </w:r>
          </w:p>
        </w:tc>
      </w:tr>
      <w:tr w:rsidR="005E7F4A" w14:paraId="082228D3" w14:textId="77777777" w:rsidTr="005E7F4A">
        <w:tc>
          <w:tcPr>
            <w:tcW w:w="1685" w:type="dxa"/>
          </w:tcPr>
          <w:p w14:paraId="3784C27F" w14:textId="55EB4A21" w:rsidR="005E7F4A" w:rsidRDefault="005E7F4A" w:rsidP="005E7F4A">
            <w:r>
              <w:t>RouterOutlet</w:t>
            </w:r>
          </w:p>
        </w:tc>
        <w:tc>
          <w:tcPr>
            <w:tcW w:w="6611" w:type="dxa"/>
          </w:tcPr>
          <w:p w14:paraId="7B2651EF" w14:textId="4B122C83" w:rsidR="005E7F4A" w:rsidRDefault="008E14F0" w:rsidP="005E7F4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คำสั่ง </w:t>
            </w:r>
            <w:r>
              <w:t xml:space="preserve">&lt;router-outlet&gt; </w:t>
            </w:r>
            <w:r>
              <w:rPr>
                <w:rFonts w:hint="cs"/>
                <w:cs/>
              </w:rPr>
              <w:t xml:space="preserve">ใช้ในการให้ </w:t>
            </w:r>
            <w:r>
              <w:t xml:space="preserve">router </w:t>
            </w:r>
            <w:r>
              <w:rPr>
                <w:rFonts w:hint="cs"/>
                <w:cs/>
              </w:rPr>
              <w:t>แสดงผล</w:t>
            </w:r>
          </w:p>
        </w:tc>
      </w:tr>
      <w:tr w:rsidR="005E7F4A" w14:paraId="0DB6405B" w14:textId="77777777" w:rsidTr="005E7F4A">
        <w:tc>
          <w:tcPr>
            <w:tcW w:w="1685" w:type="dxa"/>
          </w:tcPr>
          <w:p w14:paraId="2184E8D1" w14:textId="329E90D2" w:rsidR="005E7F4A" w:rsidRDefault="00DC3BC7" w:rsidP="005E7F4A">
            <w:r>
              <w:t xml:space="preserve">RouterLink </w:t>
            </w:r>
          </w:p>
        </w:tc>
        <w:tc>
          <w:tcPr>
            <w:tcW w:w="6611" w:type="dxa"/>
          </w:tcPr>
          <w:p w14:paraId="02E45C51" w14:textId="2A5FA634" w:rsidR="005E7F4A" w:rsidRDefault="00DC3BC7" w:rsidP="005E7F4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เป็น </w:t>
            </w:r>
            <w:r w:rsidRPr="00DC3BC7">
              <w:t xml:space="preserve">relative path </w:t>
            </w:r>
            <w:r w:rsidRPr="00DC3BC7">
              <w:rPr>
                <w:rFonts w:cs="Cordia New"/>
                <w:cs/>
              </w:rPr>
              <w:t>ที่เราต้องการ</w:t>
            </w:r>
            <w:bookmarkStart w:id="0" w:name="_GoBack"/>
            <w:bookmarkEnd w:id="0"/>
            <w:r>
              <w:rPr>
                <w:rFonts w:hint="cs"/>
                <w:cs/>
              </w:rPr>
              <w:t xml:space="preserve">ใช้ไปยัง </w:t>
            </w:r>
            <w:r>
              <w:t xml:space="preserve">path </w:t>
            </w:r>
            <w:r>
              <w:rPr>
                <w:rFonts w:hint="cs"/>
                <w:cs/>
              </w:rPr>
              <w:t>นั้นๆ</w:t>
            </w:r>
          </w:p>
        </w:tc>
      </w:tr>
    </w:tbl>
    <w:p w14:paraId="0AD62249" w14:textId="77777777" w:rsidR="005E7F4A" w:rsidRPr="005E7F4A" w:rsidRDefault="005E7F4A" w:rsidP="005E7F4A">
      <w:pPr>
        <w:ind w:left="720"/>
      </w:pPr>
    </w:p>
    <w:sectPr w:rsidR="005E7F4A" w:rsidRPr="005E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7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BA"/>
    <w:rsid w:val="00214C3D"/>
    <w:rsid w:val="002A0F5A"/>
    <w:rsid w:val="002F076D"/>
    <w:rsid w:val="00435FB8"/>
    <w:rsid w:val="005E7F4A"/>
    <w:rsid w:val="00606675"/>
    <w:rsid w:val="006F66B3"/>
    <w:rsid w:val="007433A1"/>
    <w:rsid w:val="00895688"/>
    <w:rsid w:val="008E14F0"/>
    <w:rsid w:val="00926F94"/>
    <w:rsid w:val="00B439BA"/>
    <w:rsid w:val="00D95B8A"/>
    <w:rsid w:val="00DC3BC7"/>
    <w:rsid w:val="00D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2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6F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926F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F9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9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5E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F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B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F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6F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926F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6F9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F9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table" w:styleId="TableGrid">
    <w:name w:val="Table Grid"/>
    <w:basedOn w:val="TableNormal"/>
    <w:uiPriority w:val="39"/>
    <w:rsid w:val="005E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FB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B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AppleIndyNB</dc:creator>
  <cp:keywords/>
  <dc:description/>
  <cp:lastModifiedBy>Windows User</cp:lastModifiedBy>
  <cp:revision>6</cp:revision>
  <dcterms:created xsi:type="dcterms:W3CDTF">2017-12-05T15:33:00Z</dcterms:created>
  <dcterms:modified xsi:type="dcterms:W3CDTF">2017-12-08T02:45:00Z</dcterms:modified>
</cp:coreProperties>
</file>