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7 Demo 1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Install Analysis ToolPak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install Analysis ToolPak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Solver-Add-in.xlsx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Install ToolPak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Options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 available,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Options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choose Options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99109" cy="7900419"/>
            <wp:effectExtent b="0" l="0" r="0" t="0"/>
            <wp:docPr descr="A picture containing graphical user interface&#10;&#10;Description automatically generated" id="91" name="image5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109" cy="790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Add-ins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left list of options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864100"/>
            <wp:effectExtent b="0" l="0" r="0" t="0"/>
            <wp:docPr descr="Graphical user interface, application&#10;&#10;Description automatically generated" id="93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In Manage Excel Add-ins, click on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806315"/>
            <wp:effectExtent b="0" l="0" r="0" t="0"/>
            <wp:docPr descr="Graphical user interface, text, application, email&#10;&#10;Description automatically generated" id="92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Tool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Solver Add-in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checkboxes and click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67372" cy="3762900"/>
            <wp:effectExtent b="0" l="0" r="0" t="0"/>
            <wp:docPr descr="Graphical user interface, text, application&#10;&#10;Description automatically generated" id="95" name="image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to check whether the add-ins are visible in the Analyze panel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86410"/>
            <wp:effectExtent b="0" l="0" r="0" t="0"/>
            <wp:docPr id="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gGnAJL9y85YCs5nuTCETTlJ/A==">AMUW2mX2EJTeY6QgQdHvBJoAjH0UPp4gh0oEjicGGFAR8NHFufPjzmkRtuW/X0WI8QB3kBoLCCPsKoOy+1Xm+X64/NSkTMht9ULN48d+AGaxlOtbSOge5gDjVUuwOprHKfQuIDATlv5bo77WxQPFEGXxWvvk+lKuwY6TdGX2S76x+xQVCKw3aGM=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