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6 Demo 5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Install the Developer Tab 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492627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30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install the Developer tab to use various Form Controls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492627"/>
                <wp:effectExtent b="0" l="0" r="0" t="0"/>
                <wp:docPr id="9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4926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Chart.xlsx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the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Developer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worksheet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Install the Developer Tab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2.1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If Options is not available,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More Options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2524125"/>
            <wp:effectExtent b="0" l="0" r="0" t="0"/>
            <wp:docPr descr="Graphical user interface, text, application&#10;&#10;Description automatically generated" id="92" name="image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Customize Ribbon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Click on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check box on the right list and click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4947920"/>
            <wp:effectExtent b="0" l="0" r="0" t="0"/>
            <wp:docPr descr="Graphical user interface, application&#10;&#10;Description automatically generated" id="94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 Check if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tab is available in the menu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805815"/>
            <wp:effectExtent b="0" l="0" r="0" t="0"/>
            <wp:docPr descr="Graphical user interface, application, Word, Teams&#10;&#10;Description automatically generated" id="93" name="image5.png"/>
            <a:graphic>
              <a:graphicData uri="http://schemas.openxmlformats.org/drawingml/2006/picture">
                <pic:pic>
                  <pic:nvPicPr>
                    <pic:cNvPr descr="Graphical user interface, application, Word, Teams&#10;&#10;Description automatically generat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1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rFonts w:ascii="Open Sans" w:cs="Open Sans" w:eastAsia="Open Sans" w:hAnsi="Open Sans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nnCWXTbf2EtqMePB+npXDaPhRw==">AMUW2mVPn/jk7mGQuzmZ156/p9WU5ufYRlYZX1LZMjmmydq7mDS5k1sEWIwqLAExZYub4PPG82Fq4VEp3/w2ltPT51k/FFisXIp8iqtcV/3l+TmBHkgWRxPAIljTJ0dg8MfGO2nP1F3uaoUQ2yIcic1K2bOdanFzXTkGxvVqSLCd1xQuCoB12+Q=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