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48C9A3">
      <w:pPr>
        <w:spacing w:before="156" w:beforeLines="50" w:after="156" w:afterLines="50" w:line="480" w:lineRule="auto"/>
        <w:jc w:val="center"/>
        <w:rPr>
          <w:rFonts w:hint="eastAsia" w:ascii="Century" w:hAnsi="黑体" w:eastAsia="黑体"/>
          <w:sz w:val="28"/>
          <w:szCs w:val="28"/>
        </w:rPr>
      </w:pPr>
      <w:r>
        <w:rPr>
          <w:rFonts w:ascii="Century" w:hAnsi="黑体" w:eastAsia="黑体"/>
          <w:sz w:val="28"/>
          <w:szCs w:val="28"/>
        </w:rPr>
        <w:t>《</w:t>
      </w:r>
      <w:r>
        <w:rPr>
          <w:rFonts w:hint="eastAsia" w:ascii="Century" w:hAnsi="黑体" w:eastAsia="黑体"/>
          <w:sz w:val="28"/>
          <w:szCs w:val="28"/>
          <w:lang w:val="en-US" w:eastAsia="zh-CN"/>
        </w:rPr>
        <w:t>人工智能</w:t>
      </w:r>
      <w:r>
        <w:rPr>
          <w:rFonts w:ascii="Century" w:hAnsi="黑体" w:eastAsia="黑体"/>
          <w:sz w:val="28"/>
          <w:szCs w:val="28"/>
        </w:rPr>
        <w:t>》课程</w:t>
      </w:r>
      <w:r>
        <w:rPr>
          <w:rFonts w:hint="eastAsia" w:ascii="Century" w:hAnsi="黑体" w:eastAsia="黑体"/>
          <w:sz w:val="28"/>
          <w:szCs w:val="28"/>
          <w:lang w:val="en-US" w:eastAsia="zh-CN"/>
        </w:rPr>
        <w:t>设计</w:t>
      </w:r>
      <w:r>
        <w:rPr>
          <w:rFonts w:ascii="Century" w:hAnsi="黑体" w:eastAsia="黑体"/>
          <w:sz w:val="28"/>
          <w:szCs w:val="28"/>
        </w:rPr>
        <w:t>一</w:t>
      </w:r>
    </w:p>
    <w:p w14:paraId="391EBA1D">
      <w:pPr>
        <w:spacing w:line="360" w:lineRule="auto"/>
        <w:rPr>
          <w:rFonts w:hint="eastAsia" w:ascii="Century" w:hAnsi="黑体" w:eastAsia="黑体"/>
          <w:sz w:val="24"/>
          <w:szCs w:val="24"/>
        </w:rPr>
      </w:pPr>
    </w:p>
    <w:p w14:paraId="7FA5845E">
      <w:pPr>
        <w:spacing w:line="360" w:lineRule="auto"/>
        <w:rPr>
          <w:rFonts w:ascii="Century" w:hAnsi="Century" w:eastAsia="黑体"/>
          <w:sz w:val="24"/>
          <w:szCs w:val="24"/>
        </w:rPr>
      </w:pPr>
      <w:r>
        <w:rPr>
          <w:rFonts w:ascii="Century" w:hAnsi="黑体" w:eastAsia="黑体"/>
          <w:sz w:val="24"/>
          <w:szCs w:val="24"/>
        </w:rPr>
        <w:t>任务说明：</w:t>
      </w:r>
    </w:p>
    <w:p w14:paraId="605337DF">
      <w:pPr>
        <w:spacing w:line="360" w:lineRule="auto"/>
        <w:ind w:firstLine="480" w:firstLineChars="200"/>
        <w:rPr>
          <w:rFonts w:ascii="Century" w:hAnsi="Century" w:eastAsia="宋体"/>
          <w:sz w:val="24"/>
          <w:szCs w:val="24"/>
        </w:rPr>
      </w:pPr>
      <w:r>
        <w:rPr>
          <w:rFonts w:ascii="Century" w:hAnsi="宋体" w:eastAsia="宋体"/>
          <w:sz w:val="24"/>
          <w:szCs w:val="24"/>
        </w:rPr>
        <w:t>提供</w:t>
      </w:r>
      <w:r>
        <w:rPr>
          <w:rFonts w:ascii="Century" w:hAnsi="Century" w:eastAsia="宋体"/>
          <w:sz w:val="24"/>
          <w:szCs w:val="24"/>
        </w:rPr>
        <w:t>2000</w:t>
      </w:r>
      <w:r>
        <w:rPr>
          <w:rFonts w:ascii="Century" w:hAnsi="宋体" w:eastAsia="宋体"/>
          <w:sz w:val="24"/>
          <w:szCs w:val="24"/>
        </w:rPr>
        <w:t>张标注了的车辆场景分类信息的高分辨率图片，请使用这些数据，</w:t>
      </w:r>
      <w:r>
        <w:rPr>
          <w:rFonts w:hint="eastAsia" w:ascii="Century" w:hAnsi="宋体" w:eastAsia="宋体"/>
          <w:sz w:val="24"/>
          <w:szCs w:val="24"/>
        </w:rPr>
        <w:t>在</w:t>
      </w:r>
      <w:r>
        <w:rPr>
          <w:rFonts w:ascii="Century" w:hAnsi="宋体" w:eastAsia="宋体"/>
          <w:sz w:val="24"/>
          <w:szCs w:val="24"/>
        </w:rPr>
        <w:t>MindSpore</w:t>
      </w:r>
      <w:r>
        <w:rPr>
          <w:rFonts w:hint="eastAsia" w:ascii="Century" w:hAnsi="宋体" w:eastAsia="宋体"/>
          <w:sz w:val="24"/>
          <w:szCs w:val="24"/>
          <w:lang w:val="en-US" w:eastAsia="zh-CN"/>
        </w:rPr>
        <w:t>等</w:t>
      </w:r>
      <w:r>
        <w:rPr>
          <w:rFonts w:ascii="Century" w:hAnsi="宋体" w:eastAsia="宋体"/>
          <w:sz w:val="24"/>
          <w:szCs w:val="24"/>
        </w:rPr>
        <w:t>框架下建立并训练模型，并将此模型运用于测试数据集的图像分类标注。</w:t>
      </w:r>
    </w:p>
    <w:p w14:paraId="557A7BE7">
      <w:pPr>
        <w:spacing w:line="360" w:lineRule="auto"/>
        <w:rPr>
          <w:rFonts w:ascii="Century" w:hAnsi="Century" w:eastAsia="宋体"/>
          <w:sz w:val="24"/>
          <w:szCs w:val="24"/>
        </w:rPr>
      </w:pPr>
    </w:p>
    <w:p w14:paraId="58AAE413">
      <w:pPr>
        <w:spacing w:line="360" w:lineRule="auto"/>
        <w:rPr>
          <w:rFonts w:ascii="Century" w:hAnsi="黑体" w:eastAsia="黑体"/>
          <w:sz w:val="24"/>
          <w:szCs w:val="24"/>
        </w:rPr>
      </w:pPr>
      <w:r>
        <w:rPr>
          <w:rFonts w:ascii="Century" w:hAnsi="黑体" w:eastAsia="黑体"/>
          <w:sz w:val="24"/>
          <w:szCs w:val="24"/>
        </w:rPr>
        <w:t>提示：</w:t>
      </w:r>
    </w:p>
    <w:p w14:paraId="06AB2BC1">
      <w:pPr>
        <w:spacing w:line="360" w:lineRule="auto"/>
        <w:ind w:firstLine="480" w:firstLineChars="200"/>
        <w:rPr>
          <w:rFonts w:ascii="Century" w:hAnsi="Century" w:eastAsia="宋体"/>
          <w:sz w:val="24"/>
          <w:szCs w:val="24"/>
        </w:rPr>
      </w:pPr>
      <w:r>
        <w:rPr>
          <w:rFonts w:ascii="Century" w:hAnsi="宋体" w:eastAsia="宋体"/>
          <w:sz w:val="24"/>
          <w:szCs w:val="24"/>
        </w:rPr>
        <w:t>该题目主要考核各位同学使用较小的模型和小规模的训练数据下的模型设计和训练的能力。需要同学充分利用迁移学习等方法，以解决训练数据少的问题，同时需要思考和解决深度学习中过拟合的问题。所提供的场景定义为比较单一的车辆场景，一定程度上平衡了难度系数。</w:t>
      </w:r>
    </w:p>
    <w:p w14:paraId="6C68EC45">
      <w:pPr>
        <w:rPr>
          <w:rFonts w:ascii="Century" w:hAnsi="Century" w:eastAsia="宋体"/>
          <w:sz w:val="24"/>
          <w:szCs w:val="24"/>
        </w:rPr>
      </w:pPr>
    </w:p>
    <w:p w14:paraId="3407E3F1">
      <w:pPr>
        <w:spacing w:line="360" w:lineRule="auto"/>
        <w:rPr>
          <w:rFonts w:ascii="Century" w:hAnsi="黑体" w:eastAsia="黑体"/>
          <w:sz w:val="24"/>
          <w:szCs w:val="24"/>
        </w:rPr>
      </w:pPr>
      <w:r>
        <w:rPr>
          <w:rFonts w:ascii="Century" w:hAnsi="黑体" w:eastAsia="黑体"/>
          <w:sz w:val="24"/>
          <w:szCs w:val="24"/>
        </w:rPr>
        <w:t>标签信息：</w:t>
      </w:r>
    </w:p>
    <w:p w14:paraId="3588EA30">
      <w:pPr>
        <w:spacing w:line="360" w:lineRule="auto"/>
        <w:ind w:firstLine="480" w:firstLineChars="200"/>
        <w:rPr>
          <w:rFonts w:ascii="Century" w:hAnsi="宋体" w:eastAsia="宋体"/>
          <w:sz w:val="24"/>
          <w:szCs w:val="24"/>
        </w:rPr>
      </w:pPr>
      <w:r>
        <w:rPr>
          <w:rFonts w:ascii="Century" w:hAnsi="宋体" w:eastAsia="宋体"/>
          <w:sz w:val="24"/>
          <w:szCs w:val="24"/>
        </w:rPr>
        <w:t>0，巴士，bus</w:t>
      </w:r>
    </w:p>
    <w:p w14:paraId="346DF8A9">
      <w:pPr>
        <w:spacing w:line="360" w:lineRule="auto"/>
        <w:ind w:firstLine="480" w:firstLineChars="200"/>
        <w:rPr>
          <w:rFonts w:ascii="Century" w:hAnsi="宋体" w:eastAsia="宋体"/>
          <w:sz w:val="24"/>
          <w:szCs w:val="24"/>
        </w:rPr>
      </w:pPr>
      <w:r>
        <w:rPr>
          <w:rFonts w:ascii="Century" w:hAnsi="宋体" w:eastAsia="宋体"/>
          <w:sz w:val="24"/>
          <w:szCs w:val="24"/>
        </w:rPr>
        <w:t>1，出租车，taxi</w:t>
      </w:r>
    </w:p>
    <w:p w14:paraId="4A05BACA">
      <w:pPr>
        <w:spacing w:line="360" w:lineRule="auto"/>
        <w:ind w:firstLine="480" w:firstLineChars="200"/>
        <w:rPr>
          <w:rFonts w:ascii="Century" w:hAnsi="宋体" w:eastAsia="宋体"/>
          <w:sz w:val="24"/>
          <w:szCs w:val="24"/>
        </w:rPr>
      </w:pPr>
      <w:r>
        <w:rPr>
          <w:rFonts w:ascii="Century" w:hAnsi="宋体" w:eastAsia="宋体"/>
          <w:sz w:val="24"/>
          <w:szCs w:val="24"/>
        </w:rPr>
        <w:t>2，货车，truck</w:t>
      </w:r>
    </w:p>
    <w:p w14:paraId="5F696D84">
      <w:pPr>
        <w:spacing w:line="360" w:lineRule="auto"/>
        <w:ind w:firstLine="480" w:firstLineChars="200"/>
        <w:rPr>
          <w:rFonts w:ascii="Century" w:hAnsi="宋体" w:eastAsia="宋体"/>
          <w:sz w:val="24"/>
          <w:szCs w:val="24"/>
        </w:rPr>
      </w:pPr>
      <w:r>
        <w:rPr>
          <w:rFonts w:ascii="Century" w:hAnsi="宋体" w:eastAsia="宋体"/>
          <w:sz w:val="24"/>
          <w:szCs w:val="24"/>
        </w:rPr>
        <w:t>3，家用轿车，family sedan</w:t>
      </w:r>
    </w:p>
    <w:p w14:paraId="089092D1">
      <w:pPr>
        <w:spacing w:line="360" w:lineRule="auto"/>
        <w:ind w:firstLine="480" w:firstLineChars="200"/>
        <w:rPr>
          <w:rFonts w:ascii="Century" w:hAnsi="宋体" w:eastAsia="宋体"/>
          <w:sz w:val="24"/>
          <w:szCs w:val="24"/>
        </w:rPr>
      </w:pPr>
      <w:r>
        <w:rPr>
          <w:rFonts w:ascii="Century" w:hAnsi="宋体" w:eastAsia="宋体"/>
          <w:sz w:val="24"/>
          <w:szCs w:val="24"/>
        </w:rPr>
        <w:t>4，面包车，minibus</w:t>
      </w:r>
    </w:p>
    <w:p w14:paraId="71F3AE1F">
      <w:pPr>
        <w:spacing w:line="360" w:lineRule="auto"/>
        <w:ind w:firstLine="480" w:firstLineChars="200"/>
        <w:rPr>
          <w:rFonts w:ascii="Century" w:hAnsi="宋体" w:eastAsia="宋体"/>
          <w:sz w:val="24"/>
          <w:szCs w:val="24"/>
        </w:rPr>
      </w:pPr>
      <w:r>
        <w:rPr>
          <w:rFonts w:ascii="Century" w:hAnsi="宋体" w:eastAsia="宋体"/>
          <w:sz w:val="24"/>
          <w:szCs w:val="24"/>
        </w:rPr>
        <w:t>5，吉普车，jeep</w:t>
      </w:r>
    </w:p>
    <w:p w14:paraId="2B13430B">
      <w:pPr>
        <w:spacing w:line="360" w:lineRule="auto"/>
        <w:ind w:firstLine="480" w:firstLineChars="200"/>
        <w:rPr>
          <w:rFonts w:ascii="Century" w:hAnsi="宋体" w:eastAsia="宋体"/>
          <w:sz w:val="24"/>
          <w:szCs w:val="24"/>
        </w:rPr>
      </w:pPr>
      <w:r>
        <w:rPr>
          <w:rFonts w:ascii="Century" w:hAnsi="宋体" w:eastAsia="宋体"/>
          <w:sz w:val="24"/>
          <w:szCs w:val="24"/>
        </w:rPr>
        <w:t>6，运动型多功能车，SUV</w:t>
      </w:r>
    </w:p>
    <w:p w14:paraId="0E663F53">
      <w:pPr>
        <w:spacing w:line="360" w:lineRule="auto"/>
        <w:ind w:firstLine="480" w:firstLineChars="200"/>
        <w:rPr>
          <w:rFonts w:ascii="Century" w:hAnsi="宋体" w:eastAsia="宋体"/>
          <w:sz w:val="24"/>
          <w:szCs w:val="24"/>
        </w:rPr>
      </w:pPr>
      <w:r>
        <w:rPr>
          <w:rFonts w:ascii="Century" w:hAnsi="宋体" w:eastAsia="宋体"/>
          <w:sz w:val="24"/>
          <w:szCs w:val="24"/>
        </w:rPr>
        <w:t>7，重型货车，heavy truck</w:t>
      </w:r>
    </w:p>
    <w:p w14:paraId="12B9F0FB">
      <w:pPr>
        <w:spacing w:line="360" w:lineRule="auto"/>
        <w:ind w:firstLine="480" w:firstLineChars="200"/>
        <w:rPr>
          <w:rFonts w:ascii="Century" w:hAnsi="宋体" w:eastAsia="宋体"/>
          <w:sz w:val="24"/>
          <w:szCs w:val="24"/>
        </w:rPr>
      </w:pPr>
      <w:r>
        <w:rPr>
          <w:rFonts w:ascii="Century" w:hAnsi="宋体" w:eastAsia="宋体"/>
          <w:sz w:val="24"/>
          <w:szCs w:val="24"/>
        </w:rPr>
        <w:t>8，赛车，racing car</w:t>
      </w:r>
    </w:p>
    <w:p w14:paraId="0FFE60F9">
      <w:pPr>
        <w:spacing w:line="360" w:lineRule="auto"/>
        <w:ind w:firstLine="480" w:firstLineChars="200"/>
        <w:rPr>
          <w:rFonts w:hint="eastAsia" w:ascii="Century" w:hAnsi="宋体" w:eastAsia="宋体"/>
          <w:sz w:val="24"/>
          <w:szCs w:val="24"/>
        </w:rPr>
      </w:pPr>
      <w:r>
        <w:rPr>
          <w:rFonts w:ascii="Century" w:hAnsi="宋体" w:eastAsia="宋体"/>
          <w:sz w:val="24"/>
          <w:szCs w:val="24"/>
        </w:rPr>
        <w:t>9，消防车，fire engine</w:t>
      </w:r>
    </w:p>
    <w:p w14:paraId="40106E43">
      <w:pPr>
        <w:spacing w:line="360" w:lineRule="auto"/>
        <w:ind w:firstLine="480" w:firstLineChars="200"/>
        <w:rPr>
          <w:rFonts w:hint="eastAsia" w:ascii="Century" w:hAnsi="宋体" w:eastAsia="宋体"/>
          <w:sz w:val="24"/>
          <w:szCs w:val="24"/>
        </w:rPr>
      </w:pPr>
    </w:p>
    <w:p w14:paraId="52E706E4">
      <w:pPr>
        <w:spacing w:line="360" w:lineRule="auto"/>
        <w:rPr>
          <w:rFonts w:hint="eastAsia" w:ascii="Century" w:hAnsi="黑体" w:eastAsia="黑体"/>
          <w:sz w:val="24"/>
          <w:szCs w:val="24"/>
        </w:rPr>
      </w:pPr>
      <w:r>
        <w:rPr>
          <w:rFonts w:hint="eastAsia" w:ascii="Century" w:hAnsi="黑体" w:eastAsia="黑体"/>
          <w:sz w:val="24"/>
          <w:szCs w:val="24"/>
        </w:rPr>
        <w:t>文件信息：</w:t>
      </w:r>
    </w:p>
    <w:p w14:paraId="03622CAC">
      <w:pPr>
        <w:spacing w:line="360" w:lineRule="auto"/>
        <w:ind w:firstLine="480" w:firstLineChars="200"/>
        <w:rPr>
          <w:rFonts w:hint="eastAsia" w:ascii="Century" w:hAnsi="宋体" w:eastAsia="宋体"/>
          <w:sz w:val="24"/>
          <w:szCs w:val="24"/>
        </w:rPr>
      </w:pPr>
      <w:r>
        <w:rPr>
          <w:rFonts w:hint="eastAsia" w:ascii="Century" w:hAnsi="宋体" w:eastAsia="宋体"/>
          <w:sz w:val="24"/>
          <w:szCs w:val="24"/>
        </w:rPr>
        <w:t>train.rar：训练集</w:t>
      </w:r>
    </w:p>
    <w:p w14:paraId="1EA5E7D2">
      <w:pPr>
        <w:spacing w:line="360" w:lineRule="auto"/>
        <w:ind w:firstLine="480" w:firstLineChars="200"/>
        <w:rPr>
          <w:rFonts w:ascii="Century" w:hAnsi="宋体" w:eastAsia="宋体"/>
          <w:sz w:val="24"/>
          <w:szCs w:val="24"/>
        </w:rPr>
      </w:pPr>
      <w:r>
        <w:rPr>
          <w:rFonts w:hint="eastAsia" w:ascii="Century" w:hAnsi="宋体" w:eastAsia="宋体"/>
          <w:sz w:val="24"/>
          <w:szCs w:val="24"/>
        </w:rPr>
        <w:t>val.rar：验证集</w:t>
      </w:r>
    </w:p>
    <w:p w14:paraId="21F83824">
      <w:pPr>
        <w:spacing w:line="360" w:lineRule="auto"/>
        <w:ind w:firstLine="480" w:firstLineChars="200"/>
        <w:rPr>
          <w:rFonts w:hint="eastAsia" w:ascii="Century" w:hAnsi="宋体" w:eastAsia="宋体"/>
          <w:sz w:val="24"/>
          <w:szCs w:val="24"/>
        </w:rPr>
      </w:pPr>
      <w:r>
        <w:rPr>
          <w:rFonts w:hint="eastAsia" w:ascii="Century" w:hAnsi="宋体" w:eastAsia="宋体"/>
          <w:sz w:val="24"/>
          <w:szCs w:val="24"/>
        </w:rPr>
        <w:t>test.rar：测试集</w:t>
      </w:r>
    </w:p>
    <w:p w14:paraId="2D4612D5">
      <w:pPr>
        <w:rPr>
          <w:rFonts w:hint="eastAsia" w:ascii="Century" w:hAnsi="宋体" w:eastAsia="宋体"/>
          <w:sz w:val="24"/>
          <w:szCs w:val="24"/>
        </w:rPr>
      </w:pPr>
      <w:r>
        <w:rPr>
          <w:rFonts w:hint="eastAsia" w:ascii="Century" w:hAnsi="宋体" w:eastAsia="宋体"/>
          <w:sz w:val="24"/>
          <w:szCs w:val="24"/>
        </w:rPr>
        <w:br w:type="page"/>
      </w:r>
    </w:p>
    <w:p w14:paraId="7BF23250">
      <w:pPr>
        <w:spacing w:line="480" w:lineRule="auto"/>
        <w:jc w:val="center"/>
        <w:rPr>
          <w:rFonts w:hint="eastAsia" w:ascii="Century" w:hAnsi="黑体" w:eastAsia="黑体"/>
          <w:sz w:val="28"/>
          <w:szCs w:val="28"/>
        </w:rPr>
      </w:pPr>
      <w:r>
        <w:rPr>
          <w:rFonts w:ascii="Century" w:hAnsi="黑体" w:eastAsia="黑体"/>
          <w:sz w:val="28"/>
          <w:szCs w:val="28"/>
        </w:rPr>
        <w:t>《</w:t>
      </w:r>
      <w:r>
        <w:rPr>
          <w:rFonts w:hint="eastAsia" w:ascii="Century" w:hAnsi="黑体" w:eastAsia="黑体"/>
          <w:sz w:val="28"/>
          <w:szCs w:val="28"/>
          <w:lang w:val="en-US" w:eastAsia="zh-CN"/>
        </w:rPr>
        <w:t>人工智能</w:t>
      </w:r>
      <w:r>
        <w:rPr>
          <w:rFonts w:ascii="Century" w:hAnsi="黑体" w:eastAsia="黑体"/>
          <w:sz w:val="28"/>
          <w:szCs w:val="28"/>
        </w:rPr>
        <w:t>》课程</w:t>
      </w:r>
      <w:r>
        <w:rPr>
          <w:rFonts w:hint="eastAsia" w:ascii="Century" w:hAnsi="黑体" w:eastAsia="黑体"/>
          <w:sz w:val="28"/>
          <w:szCs w:val="28"/>
          <w:lang w:val="en-US" w:eastAsia="zh-CN"/>
        </w:rPr>
        <w:t>设计</w:t>
      </w:r>
      <w:r>
        <w:rPr>
          <w:rFonts w:hint="eastAsia" w:ascii="Century" w:hAnsi="黑体" w:eastAsia="黑体"/>
          <w:sz w:val="28"/>
          <w:szCs w:val="28"/>
        </w:rPr>
        <w:t>二</w:t>
      </w:r>
    </w:p>
    <w:p w14:paraId="47995310">
      <w:pPr>
        <w:spacing w:line="360" w:lineRule="auto"/>
        <w:rPr>
          <w:rFonts w:hint="eastAsia" w:ascii="黑体" w:hAnsi="黑体" w:eastAsia="黑体"/>
          <w:b/>
          <w:bCs/>
          <w:szCs w:val="24"/>
        </w:rPr>
      </w:pPr>
    </w:p>
    <w:p w14:paraId="064936EB">
      <w:pPr>
        <w:spacing w:line="360" w:lineRule="auto"/>
        <w:rPr>
          <w:rFonts w:ascii="黑体" w:hAnsi="黑体" w:eastAsia="黑体"/>
          <w:b/>
          <w:bCs/>
          <w:szCs w:val="24"/>
        </w:rPr>
      </w:pPr>
      <w:r>
        <w:rPr>
          <w:rFonts w:hint="eastAsia" w:ascii="黑体" w:hAnsi="黑体" w:eastAsia="黑体"/>
          <w:b/>
          <w:bCs/>
          <w:szCs w:val="24"/>
        </w:rPr>
        <w:t>任务</w:t>
      </w:r>
      <w:r>
        <w:rPr>
          <w:rFonts w:hint="eastAsia" w:ascii="黑体" w:hAnsi="黑体" w:eastAsia="黑体"/>
          <w:b/>
          <w:bCs/>
          <w:szCs w:val="24"/>
          <w:lang w:val="en-US" w:eastAsia="zh-CN"/>
        </w:rPr>
        <w:t>说明</w:t>
      </w:r>
      <w:r>
        <w:rPr>
          <w:rFonts w:hint="eastAsia" w:ascii="黑体" w:hAnsi="黑体" w:eastAsia="黑体"/>
          <w:b/>
          <w:bCs/>
          <w:szCs w:val="24"/>
        </w:rPr>
        <w:t>：</w:t>
      </w:r>
    </w:p>
    <w:p w14:paraId="2D7E2ACB">
      <w:pPr>
        <w:spacing w:line="360" w:lineRule="auto"/>
        <w:ind w:firstLine="420" w:firstLineChars="200"/>
        <w:rPr>
          <w:rFonts w:ascii="Century" w:hAnsi="宋体"/>
          <w:szCs w:val="24"/>
        </w:rPr>
      </w:pPr>
      <w:r>
        <w:rPr>
          <w:rFonts w:hint="eastAsia" w:ascii="Century" w:hAnsi="宋体"/>
          <w:szCs w:val="24"/>
        </w:rPr>
        <w:t>（</w:t>
      </w:r>
      <w:r>
        <w:rPr>
          <w:rFonts w:ascii="Century" w:hAnsi="宋体"/>
          <w:szCs w:val="24"/>
        </w:rPr>
        <w:t>1</w:t>
      </w:r>
      <w:r>
        <w:rPr>
          <w:rFonts w:hint="eastAsia" w:ascii="Century" w:hAnsi="宋体"/>
          <w:szCs w:val="24"/>
        </w:rPr>
        <w:t>）基于序列到序列（Seq2Seq）学习框架，在</w:t>
      </w:r>
      <w:r>
        <w:rPr>
          <w:rFonts w:ascii="Century" w:hAnsi="宋体" w:eastAsia="宋体"/>
          <w:sz w:val="24"/>
          <w:szCs w:val="24"/>
        </w:rPr>
        <w:t>MindSpore</w:t>
      </w:r>
      <w:r>
        <w:rPr>
          <w:rFonts w:hint="eastAsia" w:ascii="Century" w:hAnsi="宋体" w:eastAsia="宋体"/>
          <w:sz w:val="24"/>
          <w:szCs w:val="24"/>
          <w:lang w:val="en-US" w:eastAsia="zh-CN"/>
        </w:rPr>
        <w:t>等</w:t>
      </w:r>
      <w:r>
        <w:rPr>
          <w:rFonts w:ascii="Century" w:hAnsi="宋体"/>
          <w:szCs w:val="24"/>
        </w:rPr>
        <w:t>框架下</w:t>
      </w:r>
      <w:r>
        <w:rPr>
          <w:rFonts w:hint="eastAsia" w:ascii="Century" w:hAnsi="宋体"/>
          <w:szCs w:val="24"/>
        </w:rPr>
        <w:t>设计并训练一个中英文机器翻译模型，完成中译英和英译中翻译任务。具体模型选择可以参考如LSTM，</w:t>
      </w:r>
      <w:bookmarkStart w:id="0" w:name="_GoBack"/>
      <w:bookmarkEnd w:id="0"/>
      <w:r>
        <w:rPr>
          <w:rFonts w:hint="eastAsia" w:ascii="Century" w:hAnsi="宋体"/>
          <w:szCs w:val="24"/>
        </w:rPr>
        <w:t>GRU，Transformer等，但不做限制；</w:t>
      </w:r>
    </w:p>
    <w:p w14:paraId="0DF4F17C">
      <w:pPr>
        <w:spacing w:line="360" w:lineRule="auto"/>
        <w:ind w:firstLine="420" w:firstLineChars="200"/>
        <w:rPr>
          <w:rFonts w:ascii="Century" w:hAnsi="宋体"/>
          <w:szCs w:val="24"/>
        </w:rPr>
      </w:pPr>
      <w:r>
        <w:rPr>
          <w:rFonts w:hint="eastAsia" w:ascii="Century" w:hAnsi="宋体"/>
          <w:szCs w:val="24"/>
        </w:rPr>
        <w:t>（</w:t>
      </w:r>
      <w:r>
        <w:rPr>
          <w:rFonts w:ascii="Century" w:hAnsi="宋体"/>
          <w:szCs w:val="24"/>
        </w:rPr>
        <w:t>2</w:t>
      </w:r>
      <w:r>
        <w:rPr>
          <w:rFonts w:hint="eastAsia" w:ascii="Century" w:hAnsi="宋体"/>
          <w:szCs w:val="24"/>
        </w:rPr>
        <w:t>）实验数据集为W</w:t>
      </w:r>
      <w:r>
        <w:rPr>
          <w:rFonts w:ascii="Century" w:hAnsi="宋体"/>
          <w:szCs w:val="24"/>
        </w:rPr>
        <w:t>MT18</w:t>
      </w:r>
      <w:r>
        <w:rPr>
          <w:rFonts w:hint="eastAsia" w:ascii="Century" w:hAnsi="宋体"/>
          <w:szCs w:val="24"/>
        </w:rPr>
        <w:t>新闻评论数据集</w:t>
      </w:r>
      <w:r>
        <w:rPr>
          <w:rFonts w:hint="eastAsia" w:ascii="Century" w:hAnsi="宋体"/>
          <w:szCs w:val="24"/>
        </w:rPr>
        <w:fldChar w:fldCharType="begin"/>
      </w:r>
      <w:r>
        <w:rPr>
          <w:rFonts w:hint="eastAsia" w:ascii="Century" w:hAnsi="宋体"/>
          <w:szCs w:val="24"/>
        </w:rPr>
        <w:instrText xml:space="preserve"> HYPERLINK "https://aistudio.baidu.com/datasetdetail/181862" </w:instrText>
      </w:r>
      <w:r>
        <w:rPr>
          <w:rFonts w:hint="eastAsia" w:ascii="Century" w:hAnsi="宋体"/>
          <w:szCs w:val="24"/>
        </w:rPr>
        <w:fldChar w:fldCharType="separate"/>
      </w:r>
      <w:r>
        <w:rPr>
          <w:rStyle w:val="6"/>
          <w:rFonts w:hint="eastAsia" w:ascii="Century" w:hAnsi="宋体"/>
          <w:szCs w:val="24"/>
        </w:rPr>
        <w:t>News</w:t>
      </w:r>
      <w:r>
        <w:rPr>
          <w:rStyle w:val="6"/>
          <w:rFonts w:ascii="Century" w:hAnsi="宋体"/>
          <w:szCs w:val="24"/>
        </w:rPr>
        <w:t xml:space="preserve"> Commentary </w:t>
      </w:r>
      <w:r>
        <w:rPr>
          <w:rStyle w:val="6"/>
          <w:rFonts w:hint="eastAsia" w:ascii="Century" w:hAnsi="宋体"/>
          <w:szCs w:val="24"/>
        </w:rPr>
        <w:t>v</w:t>
      </w:r>
      <w:r>
        <w:rPr>
          <w:rStyle w:val="6"/>
          <w:rFonts w:ascii="Century" w:hAnsi="宋体"/>
          <w:szCs w:val="24"/>
        </w:rPr>
        <w:t>13</w:t>
      </w:r>
      <w:r>
        <w:rPr>
          <w:rFonts w:hint="eastAsia" w:ascii="Century" w:hAnsi="宋体"/>
          <w:szCs w:val="24"/>
        </w:rPr>
        <w:fldChar w:fldCharType="end"/>
      </w:r>
      <w:r>
        <w:rPr>
          <w:rStyle w:val="7"/>
          <w:rFonts w:ascii="Century" w:hAnsi="宋体"/>
          <w:szCs w:val="24"/>
        </w:rPr>
        <w:footnoteReference w:id="0"/>
      </w:r>
      <w:r>
        <w:rPr>
          <w:rFonts w:hint="eastAsia" w:ascii="Century" w:hAnsi="宋体"/>
          <w:szCs w:val="24"/>
        </w:rPr>
        <w:t>，整个语料库分训练集（约</w:t>
      </w:r>
      <w:r>
        <w:rPr>
          <w:rFonts w:ascii="Century" w:hAnsi="宋体"/>
          <w:szCs w:val="24"/>
        </w:rPr>
        <w:t>252</w:t>
      </w:r>
      <w:r>
        <w:rPr>
          <w:rFonts w:hint="eastAsia" w:ascii="Century" w:hAnsi="宋体"/>
          <w:szCs w:val="24"/>
        </w:rPr>
        <w:t>,</w:t>
      </w:r>
      <w:r>
        <w:rPr>
          <w:rFonts w:ascii="Century" w:hAnsi="宋体"/>
          <w:szCs w:val="24"/>
        </w:rPr>
        <w:t>700</w:t>
      </w:r>
      <w:r>
        <w:rPr>
          <w:rFonts w:hint="eastAsia" w:ascii="Century" w:hAnsi="宋体"/>
          <w:szCs w:val="24"/>
        </w:rPr>
        <w:t>条）、验证集和测试集（分别约</w:t>
      </w:r>
      <w:r>
        <w:rPr>
          <w:rFonts w:ascii="Century" w:hAnsi="宋体"/>
          <w:szCs w:val="24"/>
        </w:rPr>
        <w:t>2</w:t>
      </w:r>
      <w:r>
        <w:rPr>
          <w:rFonts w:hint="eastAsia" w:ascii="Century" w:hAnsi="宋体"/>
          <w:szCs w:val="24"/>
        </w:rPr>
        <w:t>,</w:t>
      </w:r>
      <w:r>
        <w:rPr>
          <w:rFonts w:ascii="Century" w:hAnsi="宋体"/>
          <w:szCs w:val="24"/>
        </w:rPr>
        <w:t>000</w:t>
      </w:r>
      <w:r>
        <w:rPr>
          <w:rFonts w:hint="eastAsia" w:ascii="Century" w:hAnsi="宋体"/>
          <w:szCs w:val="24"/>
        </w:rPr>
        <w:t>条）三部分，每部分包含中英文平行语料两个文件，全部语料已预分词处理；</w:t>
      </w:r>
    </w:p>
    <w:p w14:paraId="564D7F06">
      <w:pPr>
        <w:spacing w:line="360" w:lineRule="auto"/>
        <w:ind w:firstLine="420" w:firstLineChars="200"/>
        <w:rPr>
          <w:rFonts w:ascii="Century" w:hAnsi="宋体"/>
          <w:szCs w:val="24"/>
        </w:rPr>
      </w:pPr>
      <w:r>
        <w:rPr>
          <w:rFonts w:hint="eastAsia" w:ascii="Century" w:hAnsi="宋体"/>
          <w:szCs w:val="24"/>
        </w:rPr>
        <w:t>（3）根据指定的评价指标和测试集数据评价模型性能。</w:t>
      </w:r>
    </w:p>
    <w:p w14:paraId="2FF92B23">
      <w:pPr>
        <w:spacing w:line="360" w:lineRule="auto"/>
        <w:rPr>
          <w:rFonts w:ascii="黑体" w:hAnsi="黑体" w:eastAsia="黑体"/>
          <w:b/>
          <w:bCs/>
          <w:szCs w:val="24"/>
        </w:rPr>
      </w:pPr>
      <w:r>
        <w:rPr>
          <w:rFonts w:hint="eastAsia" w:ascii="黑体" w:hAnsi="黑体" w:eastAsia="黑体"/>
          <w:b/>
          <w:bCs/>
          <w:szCs w:val="24"/>
        </w:rPr>
        <w:t>评价指标：</w:t>
      </w:r>
    </w:p>
    <w:p w14:paraId="5C40E36B">
      <w:pPr>
        <w:spacing w:line="360" w:lineRule="auto"/>
        <w:ind w:firstLine="420" w:firstLineChars="200"/>
        <w:rPr>
          <w:rFonts w:ascii="Century" w:hAnsi="宋体"/>
          <w:szCs w:val="24"/>
        </w:rPr>
      </w:pPr>
      <w:r>
        <w:rPr>
          <w:rFonts w:hint="eastAsia" w:ascii="Century" w:hAnsi="宋体"/>
          <w:szCs w:val="24"/>
        </w:rPr>
        <w:t>（1）BLEU</w:t>
      </w:r>
      <w:r>
        <w:rPr>
          <w:rFonts w:ascii="Century" w:hAnsi="宋体"/>
          <w:szCs w:val="24"/>
        </w:rPr>
        <w:t>1</w:t>
      </w:r>
      <w:r>
        <w:rPr>
          <w:rFonts w:hint="eastAsia" w:ascii="Century" w:hAnsi="宋体"/>
          <w:szCs w:val="24"/>
        </w:rPr>
        <w:t>/</w:t>
      </w:r>
      <w:r>
        <w:rPr>
          <w:rFonts w:ascii="Century" w:hAnsi="宋体"/>
          <w:szCs w:val="24"/>
        </w:rPr>
        <w:t>2</w:t>
      </w:r>
      <w:r>
        <w:rPr>
          <w:rFonts w:hint="eastAsia" w:ascii="Century" w:hAnsi="宋体"/>
          <w:szCs w:val="24"/>
        </w:rPr>
        <w:t>/</w:t>
      </w:r>
      <w:r>
        <w:rPr>
          <w:rFonts w:ascii="Century" w:hAnsi="宋体"/>
          <w:szCs w:val="24"/>
        </w:rPr>
        <w:t>3</w:t>
      </w:r>
      <w:r>
        <w:rPr>
          <w:rFonts w:hint="eastAsia" w:ascii="Century" w:hAnsi="宋体"/>
          <w:szCs w:val="24"/>
        </w:rPr>
        <w:t xml:space="preserve">： </w:t>
      </w:r>
    </w:p>
    <w:p w14:paraId="30BD2043">
      <w:pPr>
        <w:spacing w:line="360" w:lineRule="auto"/>
        <w:ind w:firstLine="420" w:firstLineChars="200"/>
        <w:rPr>
          <w:rFonts w:ascii="Century" w:hAnsi="宋体"/>
          <w:szCs w:val="24"/>
        </w:rPr>
      </w:pPr>
      <w:r>
        <w:rPr>
          <w:rFonts w:hint="eastAsia" w:ascii="Century" w:hAnsi="宋体"/>
          <w:szCs w:val="24"/>
        </w:rPr>
        <w:t>BLEU（Bilingual Evaluation Understudy）计算同时出现在系统译文和参考译文中的n元词重叠程度，实验要求计算n=</w:t>
      </w:r>
      <w:r>
        <w:rPr>
          <w:rFonts w:ascii="Century" w:hAnsi="宋体"/>
          <w:szCs w:val="24"/>
        </w:rPr>
        <w:t>1</w:t>
      </w:r>
      <w:r>
        <w:rPr>
          <w:rFonts w:hint="eastAsia" w:ascii="Century" w:hAnsi="宋体"/>
          <w:szCs w:val="24"/>
        </w:rPr>
        <w:t>/</w:t>
      </w:r>
      <w:r>
        <w:rPr>
          <w:rFonts w:ascii="Century" w:hAnsi="宋体"/>
          <w:szCs w:val="24"/>
        </w:rPr>
        <w:t>2/3</w:t>
      </w:r>
      <w:r>
        <w:rPr>
          <w:rFonts w:hint="eastAsia" w:ascii="Century" w:hAnsi="宋体"/>
          <w:szCs w:val="24"/>
        </w:rPr>
        <w:t>。</w:t>
      </w:r>
    </w:p>
    <w:p w14:paraId="55861728">
      <w:pPr>
        <w:spacing w:line="360" w:lineRule="auto"/>
        <w:ind w:firstLine="420" w:firstLineChars="200"/>
        <w:rPr>
          <w:rFonts w:ascii="Century" w:hAnsi="宋体"/>
          <w:szCs w:val="24"/>
        </w:rPr>
      </w:pPr>
      <w:r>
        <w:rPr>
          <w:rFonts w:hint="eastAsia" w:ascii="Century" w:hAnsi="宋体"/>
          <w:szCs w:val="24"/>
        </w:rPr>
        <w:t>（2）Perplexity：</w:t>
      </w:r>
    </w:p>
    <w:p w14:paraId="239AAC7D">
      <w:pPr>
        <w:spacing w:line="360" w:lineRule="auto"/>
        <w:ind w:firstLine="420" w:firstLineChars="200"/>
      </w:pPr>
      <w:r>
        <w:rPr>
          <w:rFonts w:ascii="Century" w:hAnsi="宋体"/>
          <w:szCs w:val="24"/>
        </w:rPr>
        <w:t>P</w:t>
      </w:r>
      <w:r>
        <w:rPr>
          <w:rFonts w:hint="eastAsia" w:ascii="Century" w:hAnsi="宋体"/>
          <w:szCs w:val="24"/>
        </w:rPr>
        <w:t>erplexity是衡量语言模型生成句子能力的评价指标，计算perplexity的公式如下：</w:t>
      </w:r>
    </w:p>
    <w:p w14:paraId="29A2B342">
      <w:pPr>
        <w:jc w:val="center"/>
      </w:pPr>
      <m:oMathPara>
        <m:oMath>
          <m:r>
            <m:rPr/>
            <w:rPr>
              <w:rFonts w:hint="eastAsia" w:ascii="Cambria Math" w:hAnsi="Cambria Math"/>
              <w:sz w:val="20"/>
              <w:szCs w:val="20"/>
            </w:rPr>
            <m:t>p</m:t>
          </m:r>
          <m:r>
            <m:rPr/>
            <w:rPr>
              <w:rFonts w:ascii="Cambria Math" w:hAnsi="Cambria Math"/>
              <w:sz w:val="20"/>
              <w:szCs w:val="20"/>
            </w:rPr>
            <m:t>erplexity</m:t>
          </m:r>
          <m:d>
            <m:dPr>
              <m:ctrlPr>
                <w:rPr>
                  <w:rFonts w:ascii="Cambria Math" w:hAnsi="Cambria Math"/>
                  <w:i/>
                  <w:sz w:val="20"/>
                  <w:szCs w:val="20"/>
                </w:rPr>
              </m:ctrlPr>
            </m:dPr>
            <m:e>
              <m:r>
                <m:rPr/>
                <w:rPr>
                  <w:rFonts w:ascii="Cambria Math" w:hAnsi="Cambria Math"/>
                  <w:sz w:val="20"/>
                  <w:szCs w:val="20"/>
                </w:rPr>
                <m:t>S</m:t>
              </m:r>
              <m:ctrlPr>
                <w:rPr>
                  <w:rFonts w:ascii="Cambria Math" w:hAnsi="Cambria Math"/>
                  <w:i/>
                  <w:sz w:val="20"/>
                  <w:szCs w:val="20"/>
                </w:rPr>
              </m:ctrlPr>
            </m:e>
          </m:d>
          <m:r>
            <m:rPr/>
            <w:rPr>
              <w:rFonts w:ascii="Cambria Math" w:hAnsi="Cambria Math"/>
              <w:sz w:val="20"/>
              <w:szCs w:val="20"/>
            </w:rPr>
            <m:t>=</m:t>
          </m:r>
          <m:sSup>
            <m:sSupPr>
              <m:ctrlPr>
                <w:rPr>
                  <w:rFonts w:ascii="Cambria Math" w:hAnsi="Cambria Math"/>
                  <w:i/>
                  <w:sz w:val="20"/>
                  <w:szCs w:val="20"/>
                </w:rPr>
              </m:ctrlPr>
            </m:sSupPr>
            <m:e>
              <m:r>
                <m:rP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2</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3</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m</m:t>
                      </m:r>
                      <m:ctrlPr>
                        <w:rPr>
                          <w:rFonts w:ascii="Cambria Math" w:hAnsi="Cambria Math"/>
                          <w:i/>
                          <w:sz w:val="20"/>
                          <w:szCs w:val="20"/>
                        </w:rPr>
                      </m:ctrlPr>
                    </m:sub>
                  </m:sSub>
                  <m:ctrlPr>
                    <w:rPr>
                      <w:rFonts w:ascii="Cambria Math" w:hAnsi="Cambria Math"/>
                      <w:i/>
                      <w:sz w:val="20"/>
                      <w:szCs w:val="20"/>
                    </w:rPr>
                  </m:ctrlPr>
                </m:e>
              </m:d>
              <m:ctrlPr>
                <w:rPr>
                  <w:rFonts w:ascii="Cambria Math" w:hAnsi="Cambria Math"/>
                  <w:i/>
                  <w:sz w:val="20"/>
                  <w:szCs w:val="20"/>
                </w:rPr>
              </m:ctrlPr>
            </m:e>
            <m:sup>
              <m:r>
                <m:rPr/>
                <w:rPr>
                  <w:rFonts w:ascii="Cambria Math" w:hAnsi="Cambria Math"/>
                  <w:sz w:val="20"/>
                  <w:szCs w:val="20"/>
                </w:rPr>
                <m:t>−</m:t>
              </m:r>
              <m:f>
                <m:fPr>
                  <m:ctrlPr>
                    <w:rPr>
                      <w:rFonts w:ascii="Cambria Math" w:hAnsi="Cambria Math"/>
                      <w:i/>
                      <w:sz w:val="20"/>
                      <w:szCs w:val="20"/>
                    </w:rPr>
                  </m:ctrlPr>
                </m:fPr>
                <m:num>
                  <m:r>
                    <m:rPr/>
                    <w:rPr>
                      <w:rFonts w:ascii="Cambria Math" w:hAnsi="Cambria Math"/>
                      <w:sz w:val="20"/>
                      <w:szCs w:val="20"/>
                    </w:rPr>
                    <m:t>1</m:t>
                  </m:r>
                  <m:ctrlPr>
                    <w:rPr>
                      <w:rFonts w:ascii="Cambria Math" w:hAnsi="Cambria Math"/>
                      <w:i/>
                      <w:sz w:val="20"/>
                      <w:szCs w:val="20"/>
                    </w:rPr>
                  </m:ctrlPr>
                </m:num>
                <m:den>
                  <m:r>
                    <m:rPr/>
                    <w:rPr>
                      <w:rFonts w:ascii="Cambria Math" w:hAnsi="Cambria Math"/>
                      <w:sz w:val="20"/>
                      <w:szCs w:val="20"/>
                    </w:rPr>
                    <m:t>m</m:t>
                  </m:r>
                  <m:ctrlPr>
                    <w:rPr>
                      <w:rFonts w:ascii="Cambria Math" w:hAnsi="Cambria Math"/>
                      <w:i/>
                      <w:sz w:val="20"/>
                      <w:szCs w:val="20"/>
                    </w:rPr>
                  </m:ctrlPr>
                </m:den>
              </m:f>
              <m:ctrlPr>
                <w:rPr>
                  <w:rFonts w:ascii="Cambria Math" w:hAnsi="Cambria Math"/>
                  <w:i/>
                  <w:sz w:val="20"/>
                  <w:szCs w:val="20"/>
                </w:rPr>
              </m:ctrlPr>
            </m:sup>
          </m:sSup>
          <m:r>
            <m:rPr/>
            <w:rPr>
              <w:rFonts w:ascii="Cambria Math" w:hAnsi="Cambria Math"/>
              <w:sz w:val="20"/>
              <w:szCs w:val="20"/>
            </w:rPr>
            <m:t>=</m:t>
          </m:r>
          <m:rad>
            <m:radPr>
              <m:ctrlPr>
                <w:rPr>
                  <w:rFonts w:ascii="Cambria Math" w:hAnsi="Cambria Math"/>
                  <w:i/>
                  <w:sz w:val="20"/>
                  <w:szCs w:val="20"/>
                </w:rPr>
              </m:ctrlPr>
            </m:radPr>
            <m:deg>
              <m:r>
                <m:rPr/>
                <w:rPr>
                  <w:rFonts w:ascii="Cambria Math" w:hAnsi="Cambria Math"/>
                  <w:sz w:val="20"/>
                  <w:szCs w:val="20"/>
                </w:rPr>
                <m:t>m</m:t>
              </m:r>
              <m:ctrlPr>
                <w:rPr>
                  <w:rFonts w:ascii="Cambria Math" w:hAnsi="Cambria Math"/>
                  <w:i/>
                  <w:sz w:val="20"/>
                  <w:szCs w:val="20"/>
                </w:rPr>
              </m:ctrlPr>
            </m:deg>
            <m:e>
              <m:nary>
                <m:naryPr>
                  <m:chr m:val="∏"/>
                  <m:limLoc m:val="undOvr"/>
                  <m:ctrlPr>
                    <w:rPr>
                      <w:rFonts w:ascii="Cambria Math" w:hAnsi="Cambria Math"/>
                      <w:i/>
                      <w:sz w:val="20"/>
                      <w:szCs w:val="20"/>
                    </w:rPr>
                  </m:ctrlPr>
                </m:naryPr>
                <m:sub>
                  <m:r>
                    <m:rPr/>
                    <w:rPr>
                      <w:rFonts w:ascii="Cambria Math" w:hAnsi="Cambria Math"/>
                      <w:sz w:val="20"/>
                      <w:szCs w:val="20"/>
                    </w:rPr>
                    <m:t>i=1</m:t>
                  </m:r>
                  <m:ctrlPr>
                    <w:rPr>
                      <w:rFonts w:ascii="Cambria Math" w:hAnsi="Cambria Math"/>
                      <w:i/>
                      <w:sz w:val="20"/>
                      <w:szCs w:val="20"/>
                    </w:rPr>
                  </m:ctrlPr>
                </m:sub>
                <m:sup>
                  <m:r>
                    <m:rPr/>
                    <w:rPr>
                      <w:rFonts w:ascii="Cambria Math" w:hAnsi="Cambria Math"/>
                      <w:sz w:val="20"/>
                      <w:szCs w:val="20"/>
                    </w:rPr>
                    <m:t>m</m:t>
                  </m:r>
                  <m:ctrlPr>
                    <w:rPr>
                      <w:rFonts w:ascii="Cambria Math" w:hAnsi="Cambria Math"/>
                      <w:i/>
                      <w:sz w:val="20"/>
                      <w:szCs w:val="20"/>
                    </w:rPr>
                  </m:ctrlPr>
                </m:sup>
                <m:e>
                  <m:f>
                    <m:fPr>
                      <m:ctrlPr>
                        <w:rPr>
                          <w:rFonts w:ascii="Cambria Math" w:hAnsi="Cambria Math"/>
                          <w:i/>
                          <w:sz w:val="20"/>
                          <w:szCs w:val="20"/>
                        </w:rPr>
                      </m:ctrlPr>
                    </m:fPr>
                    <m:num>
                      <m:r>
                        <m:rPr/>
                        <w:rPr>
                          <w:rFonts w:ascii="Cambria Math" w:hAnsi="Cambria Math"/>
                          <w:sz w:val="20"/>
                          <w:szCs w:val="20"/>
                        </w:rPr>
                        <m:t>1</m:t>
                      </m:r>
                      <m:ctrlPr>
                        <w:rPr>
                          <w:rFonts w:ascii="Cambria Math" w:hAnsi="Cambria Math"/>
                          <w:i/>
                          <w:sz w:val="20"/>
                          <w:szCs w:val="20"/>
                        </w:rPr>
                      </m:ctrlPr>
                    </m:num>
                    <m:den>
                      <m:r>
                        <m:rP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i</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1</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2</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3</m:t>
                              </m:r>
                              <m:ctrlPr>
                                <w:rPr>
                                  <w:rFonts w:ascii="Cambria Math" w:hAnsi="Cambria Math"/>
                                  <w:i/>
                                  <w:sz w:val="20"/>
                                  <w:szCs w:val="20"/>
                                </w:rPr>
                              </m:ctrlPr>
                            </m:sub>
                          </m:sSub>
                          <m:r>
                            <m:rPr/>
                            <w:rPr>
                              <w:rFonts w:ascii="Cambria Math" w:hAnsi="Cambria Math"/>
                              <w:sz w:val="20"/>
                              <w:szCs w:val="20"/>
                            </w:rPr>
                            <m:t>,…,</m:t>
                          </m:r>
                          <m:sSub>
                            <m:sSubPr>
                              <m:ctrlPr>
                                <w:rPr>
                                  <w:rFonts w:ascii="Cambria Math" w:hAnsi="Cambria Math"/>
                                  <w:i/>
                                  <w:sz w:val="20"/>
                                  <w:szCs w:val="20"/>
                                </w:rPr>
                              </m:ctrlPr>
                            </m:sSubPr>
                            <m:e>
                              <m:r>
                                <m:rPr/>
                                <w:rPr>
                                  <w:rFonts w:ascii="Cambria Math" w:hAnsi="Cambria Math"/>
                                  <w:sz w:val="20"/>
                                  <w:szCs w:val="20"/>
                                </w:rPr>
                                <m:t>w</m:t>
                              </m:r>
                              <m:ctrlPr>
                                <w:rPr>
                                  <w:rFonts w:ascii="Cambria Math" w:hAnsi="Cambria Math"/>
                                  <w:i/>
                                  <w:sz w:val="20"/>
                                  <w:szCs w:val="20"/>
                                </w:rPr>
                              </m:ctrlPr>
                            </m:e>
                            <m:sub>
                              <m:r>
                                <m:rPr/>
                                <w:rPr>
                                  <w:rFonts w:ascii="Cambria Math" w:hAnsi="Cambria Math"/>
                                  <w:sz w:val="20"/>
                                  <w:szCs w:val="20"/>
                                </w:rPr>
                                <m:t>i−1</m:t>
                              </m:r>
                              <m:ctrlPr>
                                <w:rPr>
                                  <w:rFonts w:ascii="Cambria Math" w:hAnsi="Cambria Math"/>
                                  <w:i/>
                                  <w:sz w:val="20"/>
                                  <w:szCs w:val="20"/>
                                </w:rPr>
                              </m:ctrlPr>
                            </m:sub>
                          </m:sSub>
                          <m:ctrlPr>
                            <w:rPr>
                              <w:rFonts w:ascii="Cambria Math" w:hAnsi="Cambria Math"/>
                              <w:i/>
                              <w:sz w:val="20"/>
                              <w:szCs w:val="20"/>
                            </w:rPr>
                          </m:ctrlPr>
                        </m:e>
                      </m:d>
                      <m:ctrlPr>
                        <w:rPr>
                          <w:rFonts w:ascii="Cambria Math" w:hAnsi="Cambria Math"/>
                          <w:i/>
                          <w:sz w:val="20"/>
                          <w:szCs w:val="20"/>
                        </w:rPr>
                      </m:ctrlPr>
                    </m:den>
                  </m:f>
                  <m:ctrlPr>
                    <w:rPr>
                      <w:rFonts w:ascii="Cambria Math" w:hAnsi="Cambria Math"/>
                      <w:i/>
                      <w:sz w:val="20"/>
                      <w:szCs w:val="20"/>
                    </w:rPr>
                  </m:ctrlPr>
                </m:e>
              </m:nary>
              <m:ctrlPr>
                <w:rPr>
                  <w:rFonts w:ascii="Cambria Math" w:hAnsi="Cambria Math"/>
                  <w:i/>
                  <w:sz w:val="20"/>
                  <w:szCs w:val="20"/>
                </w:rPr>
              </m:ctrlPr>
            </m:e>
          </m:rad>
        </m:oMath>
      </m:oMathPara>
    </w:p>
    <w:p w14:paraId="547DA4F4">
      <w:pPr>
        <w:spacing w:line="360" w:lineRule="auto"/>
        <w:ind w:firstLine="420" w:firstLineChars="200"/>
        <w:rPr>
          <w:rFonts w:hint="eastAsia" w:ascii="Century" w:hAnsi="宋体"/>
          <w:szCs w:val="24"/>
        </w:rPr>
      </w:pPr>
      <w:r>
        <w:rPr>
          <w:rFonts w:ascii="Century" w:hAnsi="宋体"/>
          <w:szCs w:val="24"/>
        </w:rPr>
        <w:t>其中：</w:t>
      </w:r>
    </w:p>
    <w:p w14:paraId="6A188CE6">
      <w:pPr>
        <w:spacing w:line="360" w:lineRule="auto"/>
        <w:ind w:firstLine="867" w:firstLineChars="413"/>
        <w:rPr>
          <w:rFonts w:hint="eastAsia" w:ascii="Century" w:hAnsi="宋体"/>
          <w:szCs w:val="24"/>
        </w:rPr>
      </w:pPr>
      <w:r>
        <w:rPr>
          <w:rFonts w:hint="eastAsia" w:ascii="Century" w:hAnsi="宋体"/>
          <w:position w:val="-6"/>
          <w:szCs w:val="24"/>
        </w:rPr>
        <w:object>
          <v:shape id="_x0000_i1025" o:spt="75" type="#_x0000_t75" style="height:13.95pt;width:1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Century" w:hAnsi="宋体"/>
          <w:szCs w:val="24"/>
        </w:rPr>
        <w:t>，参考译文</w:t>
      </w:r>
    </w:p>
    <w:p w14:paraId="7073A1F2">
      <w:pPr>
        <w:spacing w:line="360" w:lineRule="auto"/>
        <w:ind w:firstLine="867" w:firstLineChars="413"/>
        <w:rPr>
          <w:rFonts w:hint="eastAsia" w:ascii="Century" w:hAnsi="宋体"/>
          <w:szCs w:val="24"/>
        </w:rPr>
      </w:pPr>
      <w:r>
        <w:rPr>
          <w:rFonts w:hint="eastAsia" w:ascii="Century" w:hAnsi="宋体"/>
          <w:position w:val="-12"/>
          <w:szCs w:val="24"/>
        </w:rPr>
        <w:object>
          <v:shape id="_x0000_i1026" o:spt="75" type="#_x0000_t75" style="height:18pt;width:13.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Century" w:hAnsi="宋体"/>
          <w:szCs w:val="24"/>
        </w:rPr>
        <w:t>，参考译文中的第i个单词</w:t>
      </w:r>
    </w:p>
    <w:p w14:paraId="5017CC68">
      <w:pPr>
        <w:spacing w:line="360" w:lineRule="auto"/>
        <w:ind w:firstLine="867" w:firstLineChars="413"/>
        <w:rPr>
          <w:rFonts w:ascii="Century" w:hAnsi="宋体"/>
          <w:szCs w:val="24"/>
        </w:rPr>
      </w:pPr>
      <w:r>
        <w:rPr>
          <w:rFonts w:hint="eastAsia" w:ascii="Century" w:hAnsi="宋体"/>
          <w:position w:val="-6"/>
          <w:szCs w:val="24"/>
        </w:rPr>
        <w:object>
          <v:shape id="_x0000_i1027" o:spt="75" type="#_x0000_t75" style="height:11pt;width:1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Century" w:hAnsi="宋体"/>
          <w:szCs w:val="24"/>
        </w:rPr>
        <w:t>，参考译文句长，即译文中包含的单词数</w:t>
      </w:r>
    </w:p>
    <w:p w14:paraId="2964D5A4">
      <w:pPr>
        <w:spacing w:line="360" w:lineRule="auto"/>
        <w:rPr>
          <w:rFonts w:ascii="黑体" w:hAnsi="黑体" w:eastAsia="黑体"/>
          <w:b/>
          <w:bCs/>
          <w:szCs w:val="24"/>
        </w:rPr>
      </w:pPr>
      <w:r>
        <w:rPr>
          <w:rFonts w:hint="eastAsia" w:ascii="黑体" w:hAnsi="黑体" w:eastAsia="黑体"/>
          <w:b/>
          <w:bCs/>
          <w:szCs w:val="24"/>
        </w:rPr>
        <w:t>提交内容：</w:t>
      </w:r>
    </w:p>
    <w:p w14:paraId="3DE834BB">
      <w:pPr>
        <w:spacing w:line="360" w:lineRule="auto"/>
        <w:ind w:firstLine="420" w:firstLineChars="200"/>
        <w:rPr>
          <w:rFonts w:ascii="Century" w:hAnsi="宋体"/>
          <w:szCs w:val="24"/>
        </w:rPr>
      </w:pPr>
      <w:r>
        <w:rPr>
          <w:rFonts w:hint="eastAsia" w:ascii="Century" w:hAnsi="宋体"/>
          <w:szCs w:val="24"/>
        </w:rPr>
        <w:t>（1）模型源码；</w:t>
      </w:r>
    </w:p>
    <w:p w14:paraId="2B58A079">
      <w:pPr>
        <w:spacing w:line="360" w:lineRule="auto"/>
        <w:ind w:firstLine="420" w:firstLineChars="200"/>
        <w:rPr>
          <w:rFonts w:ascii="Century" w:hAnsi="宋体"/>
          <w:szCs w:val="24"/>
        </w:rPr>
      </w:pPr>
      <w:r>
        <w:rPr>
          <w:rFonts w:hint="eastAsia" w:ascii="Century" w:hAnsi="宋体"/>
          <w:szCs w:val="24"/>
        </w:rPr>
        <w:t>（2）实验报告：包括问题分析，算法设计，数据处理，实验分析及结果等。</w:t>
      </w:r>
    </w:p>
    <w:p w14:paraId="605EFE0B">
      <w:pPr>
        <w:spacing w:line="360" w:lineRule="auto"/>
        <w:ind w:firstLine="480" w:firstLineChars="200"/>
        <w:rPr>
          <w:rFonts w:hint="eastAsia" w:ascii="Century"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entury">
    <w:panose1 w:val="02040604050505020304"/>
    <w:charset w:val="00"/>
    <w:family w:val="roman"/>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6718B9C4">
      <w:pPr>
        <w:keepNext w:val="0"/>
        <w:keepLines w:val="0"/>
        <w:widowControl/>
        <w:suppressLineNumbers w:val="0"/>
        <w:jc w:val="left"/>
      </w:pPr>
      <w:r>
        <w:rPr>
          <w:rStyle w:val="7"/>
        </w:rPr>
        <w:footnoteRef/>
      </w:r>
      <w:r>
        <w:t xml:space="preserve"> </w:t>
      </w:r>
      <w:r>
        <w:rPr>
          <w:rFonts w:hint="default" w:ascii="Times New Roman" w:hAnsi="Times New Roman" w:eastAsia="宋体" w:cs="Times New Roman"/>
          <w:color w:val="000000"/>
          <w:kern w:val="0"/>
          <w:sz w:val="24"/>
          <w:szCs w:val="24"/>
          <w:lang w:val="en-US" w:eastAsia="zh-CN" w:bidi="ar"/>
        </w:rPr>
        <w:t>https://aistudio.baidu.com/datasetdetail/181862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1NmQ0ZjI0NDBlNjBkNjRlYjQxMmM4NTI0ZGVjN2MifQ=="/>
  </w:docVars>
  <w:rsids>
    <w:rsidRoot w:val="005A2B37"/>
    <w:rsid w:val="0031076E"/>
    <w:rsid w:val="00556C60"/>
    <w:rsid w:val="005A2B37"/>
    <w:rsid w:val="00616AAB"/>
    <w:rsid w:val="00710F74"/>
    <w:rsid w:val="00896AD4"/>
    <w:rsid w:val="0090017A"/>
    <w:rsid w:val="0092360C"/>
    <w:rsid w:val="00995D97"/>
    <w:rsid w:val="00A277B9"/>
    <w:rsid w:val="00CB7F8B"/>
    <w:rsid w:val="00EF5325"/>
    <w:rsid w:val="030176FB"/>
    <w:rsid w:val="28526D82"/>
    <w:rsid w:val="437A531F"/>
    <w:rsid w:val="62646DD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styleId="7">
    <w:name w:val="footnote reference"/>
    <w:basedOn w:val="5"/>
    <w:semiHidden/>
    <w:unhideWhenUsed/>
    <w:qFormat/>
    <w:uiPriority w:val="99"/>
    <w:rPr>
      <w:vertAlign w:val="superscript"/>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HN</Company>
  <Pages>2</Pages>
  <Words>722</Words>
  <Characters>946</Characters>
  <Lines>2</Lines>
  <Paragraphs>1</Paragraphs>
  <TotalTime>1</TotalTime>
  <ScaleCrop>false</ScaleCrop>
  <LinksUpToDate>false</LinksUpToDate>
  <CharactersWithSpaces>955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2023-06-06T13:27:00Z</dcterms:created>
  <dc:creator>hongyu liu</dc:creator>
  <cp:lastModifiedBy>トンチャン</cp:lastModifiedBy>
  <dcterms:modified xsi:type="dcterms:W3CDTF">2024-11-26T12:16:01Z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7773C28E5E45406A9B9A2530C65BE6BB_13</vt:lpwstr>
  </property>
</Properties>
</file>