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19" w:type="dxa"/>
        <w:tblLook w:val="04A0" w:firstRow="1" w:lastRow="0" w:firstColumn="1" w:lastColumn="0" w:noHBand="0" w:noVBand="1"/>
      </w:tblPr>
      <w:tblGrid>
        <w:gridCol w:w="9919"/>
      </w:tblGrid>
      <w:tr w:rsidR="004B173E" w:rsidTr="004B173E">
        <w:trPr>
          <w:trHeight w:val="302"/>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21"/>
              </w:rPr>
              <w:t xml:space="preserve">* ATTENTION: Please SAVE or PRINT this email and read it in its entirety. </w:t>
            </w:r>
          </w:p>
        </w:tc>
      </w:tr>
      <w:tr w:rsidR="004B173E" w:rsidTr="004B173E">
        <w:trPr>
          <w:trHeight w:val="48"/>
        </w:trPr>
        <w:tc>
          <w:tcPr>
            <w:tcW w:w="5000" w:type="pct"/>
            <w:shd w:val="clear" w:color="auto" w:fill="FFFFFF"/>
            <w:tcMar>
              <w:top w:w="15" w:type="dxa"/>
              <w:left w:w="15" w:type="dxa"/>
              <w:bottom w:w="15" w:type="dxa"/>
              <w:right w:w="15" w:type="dxa"/>
            </w:tcMar>
            <w:vAlign w:val="bottom"/>
            <w:hideMark/>
          </w:tcPr>
          <w:p w:rsidR="004B173E" w:rsidRDefault="004B173E"/>
        </w:tc>
      </w:tr>
      <w:tr w:rsidR="004B173E" w:rsidTr="004B173E">
        <w:trPr>
          <w:trHeight w:val="302"/>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41"/>
              </w:rPr>
              <w:t xml:space="preserve">Mallayagari, </w:t>
            </w:r>
            <w:proofErr w:type="spellStart"/>
            <w:r>
              <w:rPr>
                <w:rStyle w:val="c141"/>
              </w:rPr>
              <w:t>Mr</w:t>
            </w:r>
            <w:proofErr w:type="spellEnd"/>
            <w:r>
              <w:rPr>
                <w:rStyle w:val="c141"/>
              </w:rPr>
              <w:t xml:space="preserve"> Ratnakar Rao, this letter contains important steps that must be performed in advance of your upcoming virtual training class. Failure to complete these steps may result in delays or an inability to perform labs or view presentations. These steps must be completed by the student. If you are not the student who will be attending the class, please forward this message as appropriate.</w:t>
            </w:r>
          </w:p>
        </w:tc>
      </w:tr>
    </w:tbl>
    <w:p w:rsidR="004B173E" w:rsidRDefault="004B173E" w:rsidP="004B173E">
      <w:pPr>
        <w:rPr>
          <w:rFonts w:eastAsia="Times New Roman"/>
          <w:vanish/>
        </w:rPr>
      </w:pPr>
    </w:p>
    <w:tbl>
      <w:tblPr>
        <w:tblW w:w="9755" w:type="dxa"/>
        <w:tblLook w:val="04A0" w:firstRow="1" w:lastRow="0" w:firstColumn="1" w:lastColumn="0" w:noHBand="0" w:noVBand="1"/>
      </w:tblPr>
      <w:tblGrid>
        <w:gridCol w:w="9755"/>
      </w:tblGrid>
      <w:tr w:rsidR="004B173E" w:rsidTr="004B173E">
        <w:trPr>
          <w:trHeight w:val="63"/>
          <w:hidden/>
        </w:trPr>
        <w:tc>
          <w:tcPr>
            <w:tcW w:w="5000" w:type="pct"/>
            <w:shd w:val="clear" w:color="auto" w:fill="FFFFFF"/>
            <w:tcMar>
              <w:top w:w="15" w:type="dxa"/>
              <w:left w:w="15" w:type="dxa"/>
              <w:bottom w:w="15" w:type="dxa"/>
              <w:right w:w="15" w:type="dxa"/>
            </w:tcMar>
            <w:vAlign w:val="bottom"/>
            <w:hideMark/>
          </w:tcPr>
          <w:p w:rsidR="004B173E" w:rsidRDefault="004B173E">
            <w:pPr>
              <w:rPr>
                <w:rFonts w:eastAsia="Times New Roman"/>
                <w:vanish/>
              </w:rPr>
            </w:pPr>
          </w:p>
        </w:tc>
      </w:tr>
      <w:tr w:rsidR="004B173E" w:rsidTr="004B173E">
        <w:trPr>
          <w:trHeight w:val="431"/>
        </w:trPr>
        <w:tc>
          <w:tcPr>
            <w:tcW w:w="5000" w:type="pct"/>
            <w:shd w:val="clear" w:color="auto" w:fill="CCCCCC"/>
            <w:tcMar>
              <w:top w:w="15" w:type="dxa"/>
              <w:left w:w="15" w:type="dxa"/>
              <w:bottom w:w="15" w:type="dxa"/>
              <w:right w:w="15" w:type="dxa"/>
            </w:tcMar>
            <w:vAlign w:val="bottom"/>
            <w:hideMark/>
          </w:tcPr>
          <w:p w:rsidR="004B173E" w:rsidRDefault="004B173E">
            <w:pPr>
              <w:pStyle w:val="c17"/>
            </w:pPr>
            <w:r>
              <w:rPr>
                <w:rStyle w:val="c181"/>
                <w:b/>
                <w:bCs/>
              </w:rPr>
              <w:t>Enrollment ID 9557192</w:t>
            </w:r>
          </w:p>
        </w:tc>
      </w:tr>
      <w:tr w:rsidR="004B173E" w:rsidTr="004B173E">
        <w:trPr>
          <w:trHeight w:val="63"/>
        </w:trPr>
        <w:tc>
          <w:tcPr>
            <w:tcW w:w="5000" w:type="pct"/>
            <w:shd w:val="clear" w:color="auto" w:fill="FFFFFF"/>
            <w:tcMar>
              <w:top w:w="15" w:type="dxa"/>
              <w:left w:w="15" w:type="dxa"/>
              <w:bottom w:w="15" w:type="dxa"/>
              <w:right w:w="15" w:type="dxa"/>
            </w:tcMar>
            <w:vAlign w:val="bottom"/>
            <w:hideMark/>
          </w:tcPr>
          <w:p w:rsidR="004B173E" w:rsidRDefault="004B173E"/>
        </w:tc>
      </w:tr>
    </w:tbl>
    <w:p w:rsidR="004B173E" w:rsidRDefault="004B173E" w:rsidP="004B173E">
      <w:pPr>
        <w:rPr>
          <w:rFonts w:eastAsia="Times New Roman"/>
          <w:vanish/>
        </w:rPr>
      </w:pPr>
    </w:p>
    <w:tbl>
      <w:tblPr>
        <w:tblW w:w="9720" w:type="dxa"/>
        <w:tblInd w:w="-10" w:type="dxa"/>
        <w:tblLook w:val="04A0" w:firstRow="1" w:lastRow="0" w:firstColumn="1" w:lastColumn="0" w:noHBand="0" w:noVBand="1"/>
      </w:tblPr>
      <w:tblGrid>
        <w:gridCol w:w="1620"/>
        <w:gridCol w:w="1620"/>
        <w:gridCol w:w="1620"/>
        <w:gridCol w:w="1620"/>
        <w:gridCol w:w="1620"/>
        <w:gridCol w:w="1620"/>
      </w:tblGrid>
      <w:tr w:rsidR="004B173E" w:rsidTr="004B173E">
        <w:trPr>
          <w:trHeight w:val="287"/>
        </w:trPr>
        <w:tc>
          <w:tcPr>
            <w:tcW w:w="833" w:type="pct"/>
            <w:tcBorders>
              <w:top w:val="single" w:sz="8" w:space="0" w:color="000000"/>
              <w:left w:val="single" w:sz="8" w:space="0" w:color="000000"/>
              <w:bottom w:val="single" w:sz="8" w:space="0" w:color="000000"/>
              <w:right w:val="single" w:sz="8" w:space="0" w:color="000000"/>
            </w:tcBorders>
            <w:shd w:val="clear" w:color="auto" w:fill="CCCCCC"/>
            <w:tcMar>
              <w:top w:w="15" w:type="dxa"/>
              <w:left w:w="15" w:type="dxa"/>
              <w:bottom w:w="15" w:type="dxa"/>
              <w:right w:w="15" w:type="dxa"/>
            </w:tcMar>
            <w:hideMark/>
          </w:tcPr>
          <w:p w:rsidR="004B173E" w:rsidRDefault="004B173E">
            <w:pPr>
              <w:pStyle w:val="c21"/>
            </w:pPr>
            <w:r>
              <w:rPr>
                <w:rStyle w:val="c181"/>
                <w:b/>
                <w:bCs/>
              </w:rPr>
              <w:t>Live Virtual Class Training</w:t>
            </w:r>
          </w:p>
        </w:tc>
        <w:tc>
          <w:tcPr>
            <w:tcW w:w="833" w:type="pct"/>
            <w:tcBorders>
              <w:top w:val="single" w:sz="8" w:space="0" w:color="000000"/>
              <w:left w:val="single" w:sz="8" w:space="0" w:color="000000"/>
              <w:bottom w:val="single" w:sz="8" w:space="0" w:color="000000"/>
              <w:right w:val="single" w:sz="8" w:space="0" w:color="000000"/>
            </w:tcBorders>
            <w:shd w:val="clear" w:color="auto" w:fill="CCCCCC"/>
            <w:tcMar>
              <w:top w:w="15" w:type="dxa"/>
              <w:left w:w="15" w:type="dxa"/>
              <w:bottom w:w="15" w:type="dxa"/>
              <w:right w:w="15" w:type="dxa"/>
            </w:tcMar>
            <w:hideMark/>
          </w:tcPr>
          <w:p w:rsidR="004B173E" w:rsidRDefault="004B173E">
            <w:pPr>
              <w:pStyle w:val="c21"/>
            </w:pPr>
            <w:r>
              <w:rPr>
                <w:rStyle w:val="c181"/>
                <w:b/>
                <w:bCs/>
              </w:rPr>
              <w:t>Student Name</w:t>
            </w:r>
          </w:p>
        </w:tc>
        <w:tc>
          <w:tcPr>
            <w:tcW w:w="833" w:type="pct"/>
            <w:tcBorders>
              <w:top w:val="single" w:sz="8" w:space="0" w:color="000000"/>
              <w:left w:val="single" w:sz="8" w:space="0" w:color="000000"/>
              <w:bottom w:val="single" w:sz="8" w:space="0" w:color="000000"/>
              <w:right w:val="single" w:sz="8" w:space="0" w:color="000000"/>
            </w:tcBorders>
            <w:shd w:val="clear" w:color="auto" w:fill="CCCCCC"/>
            <w:tcMar>
              <w:top w:w="15" w:type="dxa"/>
              <w:left w:w="15" w:type="dxa"/>
              <w:bottom w:w="15" w:type="dxa"/>
              <w:right w:w="15" w:type="dxa"/>
            </w:tcMar>
            <w:hideMark/>
          </w:tcPr>
          <w:p w:rsidR="004B173E" w:rsidRDefault="004B173E">
            <w:pPr>
              <w:pStyle w:val="c21"/>
            </w:pPr>
            <w:r>
              <w:rPr>
                <w:rStyle w:val="c181"/>
                <w:b/>
                <w:bCs/>
              </w:rPr>
              <w:t>Start Date</w:t>
            </w:r>
          </w:p>
        </w:tc>
        <w:tc>
          <w:tcPr>
            <w:tcW w:w="833" w:type="pct"/>
            <w:tcBorders>
              <w:top w:val="single" w:sz="8" w:space="0" w:color="000000"/>
              <w:left w:val="single" w:sz="8" w:space="0" w:color="000000"/>
              <w:bottom w:val="single" w:sz="8" w:space="0" w:color="000000"/>
              <w:right w:val="single" w:sz="8" w:space="0" w:color="000000"/>
            </w:tcBorders>
            <w:shd w:val="clear" w:color="auto" w:fill="CCCCCC"/>
            <w:tcMar>
              <w:top w:w="15" w:type="dxa"/>
              <w:left w:w="15" w:type="dxa"/>
              <w:bottom w:w="15" w:type="dxa"/>
              <w:right w:w="15" w:type="dxa"/>
            </w:tcMar>
            <w:hideMark/>
          </w:tcPr>
          <w:p w:rsidR="004B173E" w:rsidRDefault="004B173E">
            <w:pPr>
              <w:pStyle w:val="c21"/>
            </w:pPr>
            <w:r>
              <w:rPr>
                <w:rStyle w:val="c181"/>
                <w:b/>
                <w:bCs/>
              </w:rPr>
              <w:t>End Date</w:t>
            </w:r>
          </w:p>
        </w:tc>
        <w:tc>
          <w:tcPr>
            <w:tcW w:w="833" w:type="pct"/>
            <w:tcBorders>
              <w:top w:val="single" w:sz="8" w:space="0" w:color="000000"/>
              <w:left w:val="single" w:sz="8" w:space="0" w:color="000000"/>
              <w:bottom w:val="single" w:sz="8" w:space="0" w:color="000000"/>
              <w:right w:val="single" w:sz="8" w:space="0" w:color="000000"/>
            </w:tcBorders>
            <w:shd w:val="clear" w:color="auto" w:fill="CCCCCC"/>
            <w:tcMar>
              <w:top w:w="15" w:type="dxa"/>
              <w:left w:w="15" w:type="dxa"/>
              <w:bottom w:w="15" w:type="dxa"/>
              <w:right w:w="15" w:type="dxa"/>
            </w:tcMar>
            <w:hideMark/>
          </w:tcPr>
          <w:p w:rsidR="004B173E" w:rsidRDefault="004B173E">
            <w:pPr>
              <w:pStyle w:val="c21"/>
            </w:pPr>
            <w:r>
              <w:rPr>
                <w:rStyle w:val="c181"/>
                <w:b/>
                <w:bCs/>
              </w:rPr>
              <w:t>Class Hours</w:t>
            </w:r>
          </w:p>
        </w:tc>
        <w:tc>
          <w:tcPr>
            <w:tcW w:w="833" w:type="pct"/>
            <w:tcBorders>
              <w:top w:val="single" w:sz="8" w:space="0" w:color="000000"/>
              <w:left w:val="single" w:sz="8" w:space="0" w:color="000000"/>
              <w:bottom w:val="single" w:sz="8" w:space="0" w:color="000000"/>
              <w:right w:val="single" w:sz="8" w:space="0" w:color="000000"/>
            </w:tcBorders>
            <w:shd w:val="clear" w:color="auto" w:fill="CCCCCC"/>
            <w:tcMar>
              <w:top w:w="15" w:type="dxa"/>
              <w:left w:w="15" w:type="dxa"/>
              <w:bottom w:w="15" w:type="dxa"/>
              <w:right w:w="15" w:type="dxa"/>
            </w:tcMar>
            <w:hideMark/>
          </w:tcPr>
          <w:p w:rsidR="004B173E" w:rsidRDefault="004B173E">
            <w:pPr>
              <w:pStyle w:val="c21"/>
            </w:pPr>
            <w:r>
              <w:rPr>
                <w:rStyle w:val="c181"/>
                <w:b/>
                <w:bCs/>
              </w:rPr>
              <w:t>Time Zone</w:t>
            </w:r>
          </w:p>
        </w:tc>
      </w:tr>
      <w:tr w:rsidR="004B173E" w:rsidTr="004B173E">
        <w:trPr>
          <w:trHeight w:val="470"/>
        </w:trPr>
        <w:tc>
          <w:tcPr>
            <w:tcW w:w="83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4B173E" w:rsidRDefault="004B173E">
            <w:pPr>
              <w:pStyle w:val="c24"/>
            </w:pPr>
            <w:r>
              <w:rPr>
                <w:rStyle w:val="c121"/>
              </w:rPr>
              <w:t>EDV Docker and Kubernetes EMP LVC</w:t>
            </w:r>
          </w:p>
        </w:tc>
        <w:tc>
          <w:tcPr>
            <w:tcW w:w="83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4B173E" w:rsidRDefault="004B173E">
            <w:pPr>
              <w:pStyle w:val="c24"/>
            </w:pPr>
            <w:r>
              <w:rPr>
                <w:rStyle w:val="c121"/>
              </w:rPr>
              <w:t xml:space="preserve">Mallayagari, </w:t>
            </w:r>
            <w:proofErr w:type="spellStart"/>
            <w:r>
              <w:rPr>
                <w:rStyle w:val="c121"/>
              </w:rPr>
              <w:t>Mr</w:t>
            </w:r>
            <w:proofErr w:type="spellEnd"/>
            <w:r>
              <w:rPr>
                <w:rStyle w:val="c121"/>
              </w:rPr>
              <w:t xml:space="preserve"> Ratnakar Rao</w:t>
            </w:r>
          </w:p>
        </w:tc>
        <w:tc>
          <w:tcPr>
            <w:tcW w:w="83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4B173E" w:rsidRDefault="004B173E">
            <w:pPr>
              <w:pStyle w:val="c24"/>
            </w:pPr>
            <w:r>
              <w:rPr>
                <w:rStyle w:val="c121"/>
              </w:rPr>
              <w:t>Monday</w:t>
            </w:r>
            <w:r>
              <w:br/>
            </w:r>
            <w:r>
              <w:rPr>
                <w:rStyle w:val="c121"/>
              </w:rPr>
              <w:t>November 23, 2020</w:t>
            </w:r>
          </w:p>
        </w:tc>
        <w:tc>
          <w:tcPr>
            <w:tcW w:w="83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4B173E" w:rsidRDefault="004B173E">
            <w:pPr>
              <w:pStyle w:val="c24"/>
            </w:pPr>
            <w:r>
              <w:rPr>
                <w:rStyle w:val="c121"/>
              </w:rPr>
              <w:t>Friday</w:t>
            </w:r>
            <w:r>
              <w:br/>
            </w:r>
            <w:r>
              <w:rPr>
                <w:rStyle w:val="c121"/>
              </w:rPr>
              <w:t>November 27, 2020</w:t>
            </w:r>
          </w:p>
        </w:tc>
        <w:tc>
          <w:tcPr>
            <w:tcW w:w="83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4B173E" w:rsidRDefault="004B173E">
            <w:pPr>
              <w:pStyle w:val="c24"/>
            </w:pPr>
            <w:r>
              <w:rPr>
                <w:rStyle w:val="c121"/>
              </w:rPr>
              <w:t>09:30AM-05:30PM</w:t>
            </w:r>
          </w:p>
        </w:tc>
        <w:tc>
          <w:tcPr>
            <w:tcW w:w="83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rsidR="004B173E" w:rsidRDefault="004B173E">
            <w:pPr>
              <w:pStyle w:val="c24"/>
            </w:pPr>
            <w:r>
              <w:rPr>
                <w:rStyle w:val="c121"/>
              </w:rPr>
              <w:t>Asia/Calcutta</w:t>
            </w:r>
          </w:p>
        </w:tc>
      </w:tr>
    </w:tbl>
    <w:p w:rsidR="004B173E" w:rsidRDefault="004B173E" w:rsidP="004B173E">
      <w:pPr>
        <w:rPr>
          <w:rFonts w:eastAsia="Times New Roman"/>
          <w:vanish/>
        </w:rPr>
      </w:pPr>
    </w:p>
    <w:tbl>
      <w:tblPr>
        <w:tblW w:w="9793" w:type="dxa"/>
        <w:tblLook w:val="04A0" w:firstRow="1" w:lastRow="0" w:firstColumn="1" w:lastColumn="0" w:noHBand="0" w:noVBand="1"/>
      </w:tblPr>
      <w:tblGrid>
        <w:gridCol w:w="9793"/>
      </w:tblGrid>
      <w:tr w:rsidR="004B173E" w:rsidTr="004B173E">
        <w:trPr>
          <w:trHeight w:val="51"/>
          <w:hidden/>
        </w:trPr>
        <w:tc>
          <w:tcPr>
            <w:tcW w:w="5000" w:type="pct"/>
            <w:shd w:val="clear" w:color="auto" w:fill="FFFFFF"/>
            <w:tcMar>
              <w:top w:w="15" w:type="dxa"/>
              <w:left w:w="15" w:type="dxa"/>
              <w:bottom w:w="15" w:type="dxa"/>
              <w:right w:w="15" w:type="dxa"/>
            </w:tcMar>
            <w:vAlign w:val="bottom"/>
            <w:hideMark/>
          </w:tcPr>
          <w:p w:rsidR="004B173E" w:rsidRDefault="004B173E">
            <w:pPr>
              <w:rPr>
                <w:rFonts w:eastAsia="Times New Roman"/>
                <w:vanish/>
              </w:rPr>
            </w:pPr>
          </w:p>
        </w:tc>
      </w:tr>
      <w:tr w:rsidR="004B173E" w:rsidTr="004B173E">
        <w:trPr>
          <w:trHeight w:val="320"/>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21"/>
                <w:b/>
                <w:bCs/>
              </w:rPr>
              <w:t>* All students are encouraged to join the class 30 minutes in advance on the first day to allow time for troubleshooting any setup issues.</w:t>
            </w:r>
          </w:p>
        </w:tc>
      </w:tr>
      <w:tr w:rsidR="004B173E" w:rsidTr="004B173E">
        <w:trPr>
          <w:trHeight w:val="51"/>
        </w:trPr>
        <w:tc>
          <w:tcPr>
            <w:tcW w:w="5000" w:type="pct"/>
            <w:shd w:val="clear" w:color="auto" w:fill="FFFFFF"/>
            <w:tcMar>
              <w:top w:w="15" w:type="dxa"/>
              <w:left w:w="15" w:type="dxa"/>
              <w:bottom w:w="15" w:type="dxa"/>
              <w:right w:w="15" w:type="dxa"/>
            </w:tcMar>
            <w:vAlign w:val="bottom"/>
            <w:hideMark/>
          </w:tcPr>
          <w:p w:rsidR="004B173E" w:rsidRDefault="004B173E"/>
        </w:tc>
      </w:tr>
      <w:tr w:rsidR="004B173E" w:rsidTr="004B173E">
        <w:trPr>
          <w:trHeight w:val="320"/>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21"/>
                <w:b/>
                <w:bCs/>
              </w:rPr>
              <w:t>* Please pay close attention to your class start time and time zone, as many Live Virtual Classes are delivered outside normal business hours.</w:t>
            </w:r>
          </w:p>
        </w:tc>
      </w:tr>
      <w:tr w:rsidR="004B173E" w:rsidTr="004B173E">
        <w:trPr>
          <w:trHeight w:val="51"/>
        </w:trPr>
        <w:tc>
          <w:tcPr>
            <w:tcW w:w="5000" w:type="pct"/>
            <w:shd w:val="clear" w:color="auto" w:fill="FFFFFF"/>
            <w:tcMar>
              <w:top w:w="15" w:type="dxa"/>
              <w:left w:w="15" w:type="dxa"/>
              <w:bottom w:w="15" w:type="dxa"/>
              <w:right w:w="15" w:type="dxa"/>
            </w:tcMar>
            <w:vAlign w:val="bottom"/>
            <w:hideMark/>
          </w:tcPr>
          <w:p w:rsidR="004B173E" w:rsidRDefault="004B173E"/>
        </w:tc>
      </w:tr>
      <w:tr w:rsidR="004B173E" w:rsidTr="004B173E">
        <w:trPr>
          <w:trHeight w:val="350"/>
        </w:trPr>
        <w:tc>
          <w:tcPr>
            <w:tcW w:w="5000" w:type="pct"/>
            <w:shd w:val="clear" w:color="auto" w:fill="CCCCCC"/>
            <w:tcMar>
              <w:top w:w="15" w:type="dxa"/>
              <w:left w:w="15" w:type="dxa"/>
              <w:bottom w:w="15" w:type="dxa"/>
              <w:right w:w="15" w:type="dxa"/>
            </w:tcMar>
            <w:vAlign w:val="bottom"/>
            <w:hideMark/>
          </w:tcPr>
          <w:p w:rsidR="004B173E" w:rsidRDefault="004B173E">
            <w:pPr>
              <w:pStyle w:val="c17"/>
            </w:pPr>
            <w:r>
              <w:rPr>
                <w:rStyle w:val="c181"/>
                <w:b/>
                <w:bCs/>
              </w:rPr>
              <w:t>STEPS TO BE COMPLETED PRIOR TO CLASS</w:t>
            </w:r>
          </w:p>
        </w:tc>
      </w:tr>
    </w:tbl>
    <w:p w:rsidR="004B173E" w:rsidRDefault="004B173E" w:rsidP="004B173E">
      <w:pPr>
        <w:rPr>
          <w:rFonts w:eastAsia="Times New Roman"/>
          <w:vanish/>
        </w:rPr>
      </w:pPr>
    </w:p>
    <w:tbl>
      <w:tblPr>
        <w:tblW w:w="12000" w:type="dxa"/>
        <w:tblLook w:val="04A0" w:firstRow="1" w:lastRow="0" w:firstColumn="1" w:lastColumn="0" w:noHBand="0" w:noVBand="1"/>
      </w:tblPr>
      <w:tblGrid>
        <w:gridCol w:w="12000"/>
      </w:tblGrid>
      <w:tr w:rsidR="004B173E" w:rsidTr="004B173E">
        <w:trPr>
          <w:trHeight w:val="40"/>
          <w:hidden/>
        </w:trPr>
        <w:tc>
          <w:tcPr>
            <w:tcW w:w="5000" w:type="pct"/>
            <w:shd w:val="clear" w:color="auto" w:fill="FFFFFF"/>
            <w:tcMar>
              <w:top w:w="15" w:type="dxa"/>
              <w:left w:w="15" w:type="dxa"/>
              <w:bottom w:w="15" w:type="dxa"/>
              <w:right w:w="15" w:type="dxa"/>
            </w:tcMar>
            <w:vAlign w:val="bottom"/>
            <w:hideMark/>
          </w:tcPr>
          <w:p w:rsidR="004B173E" w:rsidRDefault="004B173E">
            <w:pPr>
              <w:rPr>
                <w:rFonts w:eastAsia="Times New Roman"/>
                <w:vanish/>
              </w:rPr>
            </w:pPr>
          </w:p>
        </w:tc>
      </w:tr>
      <w:tr w:rsidR="004B173E" w:rsidTr="004B173E">
        <w:trPr>
          <w:trHeight w:val="248"/>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21"/>
                <w:b/>
                <w:bCs/>
              </w:rPr>
              <w:t>1. Configure your computer.</w:t>
            </w:r>
          </w:p>
        </w:tc>
      </w:tr>
      <w:tr w:rsidR="004B173E" w:rsidTr="004B173E">
        <w:trPr>
          <w:trHeight w:val="40"/>
        </w:trPr>
        <w:tc>
          <w:tcPr>
            <w:tcW w:w="5000" w:type="pct"/>
            <w:shd w:val="clear" w:color="auto" w:fill="FFFFFF"/>
            <w:tcMar>
              <w:top w:w="15" w:type="dxa"/>
              <w:left w:w="15" w:type="dxa"/>
              <w:bottom w:w="15" w:type="dxa"/>
              <w:right w:w="15" w:type="dxa"/>
            </w:tcMar>
            <w:vAlign w:val="bottom"/>
            <w:hideMark/>
          </w:tcPr>
          <w:p w:rsidR="004B173E" w:rsidRDefault="004B173E"/>
        </w:tc>
      </w:tr>
    </w:tbl>
    <w:p w:rsidR="004B173E" w:rsidRDefault="004B173E" w:rsidP="004B173E">
      <w:pPr>
        <w:rPr>
          <w:rFonts w:eastAsia="Times New Roman"/>
          <w:vanish/>
        </w:rPr>
      </w:pPr>
    </w:p>
    <w:tbl>
      <w:tblPr>
        <w:tblW w:w="12000" w:type="dxa"/>
        <w:tblLook w:val="04A0" w:firstRow="1" w:lastRow="0" w:firstColumn="1" w:lastColumn="0" w:noHBand="0" w:noVBand="1"/>
      </w:tblPr>
      <w:tblGrid>
        <w:gridCol w:w="12000"/>
      </w:tblGrid>
      <w:tr w:rsidR="004B173E" w:rsidTr="004B173E">
        <w:trPr>
          <w:trHeight w:val="1152"/>
          <w:hidden/>
        </w:trPr>
        <w:tc>
          <w:tcPr>
            <w:tcW w:w="5000" w:type="pct"/>
            <w:shd w:val="clear" w:color="auto" w:fill="FFFFFF"/>
            <w:tcMar>
              <w:top w:w="15" w:type="dxa"/>
              <w:left w:w="15" w:type="dxa"/>
              <w:bottom w:w="15" w:type="dxa"/>
              <w:right w:w="15" w:type="dxa"/>
            </w:tcMar>
            <w:vAlign w:val="bottom"/>
            <w:hideMark/>
          </w:tcPr>
          <w:tbl>
            <w:tblPr>
              <w:tblW w:w="9428" w:type="dxa"/>
              <w:tblInd w:w="20" w:type="dxa"/>
              <w:tblLook w:val="04A0" w:firstRow="1" w:lastRow="0" w:firstColumn="1" w:lastColumn="0" w:noHBand="0" w:noVBand="1"/>
            </w:tblPr>
            <w:tblGrid>
              <w:gridCol w:w="1571"/>
              <w:gridCol w:w="7857"/>
            </w:tblGrid>
            <w:tr w:rsidR="004B173E" w:rsidTr="00646C54">
              <w:trPr>
                <w:trHeight w:val="316"/>
                <w:hidden/>
              </w:trPr>
              <w:tc>
                <w:tcPr>
                  <w:tcW w:w="833" w:type="pct"/>
                  <w:shd w:val="clear" w:color="auto" w:fill="FFFFFF"/>
                  <w:tcMar>
                    <w:top w:w="15" w:type="dxa"/>
                    <w:left w:w="15" w:type="dxa"/>
                    <w:bottom w:w="15" w:type="dxa"/>
                    <w:right w:w="15" w:type="dxa"/>
                  </w:tcMar>
                  <w:hideMark/>
                </w:tcPr>
                <w:p w:rsidR="004B173E" w:rsidRDefault="004B173E">
                  <w:pPr>
                    <w:rPr>
                      <w:rFonts w:eastAsia="Times New Roman"/>
                      <w:vanish/>
                    </w:rPr>
                  </w:pPr>
                </w:p>
              </w:tc>
              <w:tc>
                <w:tcPr>
                  <w:tcW w:w="4167" w:type="pct"/>
                  <w:shd w:val="clear" w:color="auto" w:fill="FFFFFF"/>
                  <w:tcMar>
                    <w:top w:w="15" w:type="dxa"/>
                    <w:left w:w="15" w:type="dxa"/>
                    <w:bottom w:w="15" w:type="dxa"/>
                    <w:right w:w="15" w:type="dxa"/>
                  </w:tcMar>
                  <w:hideMark/>
                </w:tcPr>
                <w:p w:rsidR="004B173E" w:rsidRDefault="004B173E">
                  <w:pPr>
                    <w:pStyle w:val="c11"/>
                  </w:pPr>
                  <w:r>
                    <w:rPr>
                      <w:rStyle w:val="c121"/>
                    </w:rPr>
                    <w:t xml:space="preserve">To get yourself setup for the class, navigate to </w:t>
                  </w:r>
                  <w:hyperlink r:id="rId4" w:history="1">
                    <w:r>
                      <w:rPr>
                        <w:rStyle w:val="c281"/>
                        <w:u w:val="single"/>
                      </w:rPr>
                      <w:t>https://help-education.oracle.com/pls/apex/f?p=121</w:t>
                    </w:r>
                  </w:hyperlink>
                  <w:r>
                    <w:rPr>
                      <w:rStyle w:val="c121"/>
                    </w:rPr>
                    <w:t xml:space="preserve"> to access the LVC Setup Wizard. Enter your </w:t>
                  </w:r>
                  <w:r>
                    <w:rPr>
                      <w:rStyle w:val="c121"/>
                      <w:b/>
                      <w:bCs/>
                    </w:rPr>
                    <w:t>Enrollment ID</w:t>
                  </w:r>
                  <w:r>
                    <w:rPr>
                      <w:rStyle w:val="c121"/>
                    </w:rPr>
                    <w:t xml:space="preserve"> and the </w:t>
                  </w:r>
                  <w:r>
                    <w:rPr>
                      <w:rStyle w:val="c121"/>
                      <w:b/>
                      <w:bCs/>
                    </w:rPr>
                    <w:t>class start date</w:t>
                  </w:r>
                  <w:r>
                    <w:rPr>
                      <w:rStyle w:val="c121"/>
                    </w:rPr>
                    <w:t xml:space="preserve"> mentioned above. </w:t>
                  </w:r>
                </w:p>
              </w:tc>
            </w:tr>
            <w:tr w:rsidR="004B173E" w:rsidTr="00646C54">
              <w:trPr>
                <w:trHeight w:val="51"/>
              </w:trPr>
              <w:tc>
                <w:tcPr>
                  <w:tcW w:w="833" w:type="pct"/>
                  <w:shd w:val="clear" w:color="auto" w:fill="FFFFFF"/>
                  <w:tcMar>
                    <w:top w:w="15" w:type="dxa"/>
                    <w:left w:w="15" w:type="dxa"/>
                    <w:bottom w:w="15" w:type="dxa"/>
                    <w:right w:w="15" w:type="dxa"/>
                  </w:tcMar>
                  <w:hideMark/>
                </w:tcPr>
                <w:p w:rsidR="004B173E" w:rsidRDefault="004B173E"/>
              </w:tc>
              <w:tc>
                <w:tcPr>
                  <w:tcW w:w="4167" w:type="pct"/>
                  <w:shd w:val="clear" w:color="auto" w:fill="FFFFFF"/>
                  <w:tcMar>
                    <w:top w:w="15" w:type="dxa"/>
                    <w:left w:w="15" w:type="dxa"/>
                    <w:bottom w:w="15" w:type="dxa"/>
                    <w:right w:w="15" w:type="dxa"/>
                  </w:tcMar>
                  <w:hideMark/>
                </w:tcPr>
                <w:p w:rsidR="004B173E" w:rsidRDefault="004B173E">
                  <w:pPr>
                    <w:rPr>
                      <w:rFonts w:eastAsia="Times New Roman"/>
                      <w:sz w:val="20"/>
                      <w:szCs w:val="20"/>
                    </w:rPr>
                  </w:pPr>
                </w:p>
              </w:tc>
            </w:tr>
            <w:tr w:rsidR="004B173E" w:rsidTr="00646C54">
              <w:trPr>
                <w:trHeight w:val="316"/>
              </w:trPr>
              <w:tc>
                <w:tcPr>
                  <w:tcW w:w="833" w:type="pct"/>
                  <w:shd w:val="clear" w:color="auto" w:fill="FFFFFF"/>
                  <w:tcMar>
                    <w:top w:w="15" w:type="dxa"/>
                    <w:left w:w="15" w:type="dxa"/>
                    <w:bottom w:w="15" w:type="dxa"/>
                    <w:right w:w="15" w:type="dxa"/>
                  </w:tcMar>
                  <w:hideMark/>
                </w:tcPr>
                <w:p w:rsidR="004B173E" w:rsidRDefault="004B173E">
                  <w:pPr>
                    <w:rPr>
                      <w:rFonts w:eastAsia="Times New Roman"/>
                      <w:sz w:val="20"/>
                      <w:szCs w:val="20"/>
                    </w:rPr>
                  </w:pPr>
                </w:p>
              </w:tc>
              <w:tc>
                <w:tcPr>
                  <w:tcW w:w="4167" w:type="pct"/>
                  <w:shd w:val="clear" w:color="auto" w:fill="FFFFFF"/>
                  <w:tcMar>
                    <w:top w:w="15" w:type="dxa"/>
                    <w:left w:w="15" w:type="dxa"/>
                    <w:bottom w:w="15" w:type="dxa"/>
                    <w:right w:w="15" w:type="dxa"/>
                  </w:tcMar>
                  <w:hideMark/>
                </w:tcPr>
                <w:p w:rsidR="004B173E" w:rsidRDefault="004B173E">
                  <w:pPr>
                    <w:pStyle w:val="c11"/>
                  </w:pPr>
                  <w:r>
                    <w:rPr>
                      <w:rStyle w:val="c121"/>
                    </w:rPr>
                    <w:t>Once validated, the Wizard will walk you through the process of configuring your PC, accessing on-line course materials, and testing remote lab connectivity.</w:t>
                  </w:r>
                </w:p>
              </w:tc>
            </w:tr>
            <w:tr w:rsidR="004B173E" w:rsidTr="00646C54">
              <w:trPr>
                <w:trHeight w:val="51"/>
              </w:trPr>
              <w:tc>
                <w:tcPr>
                  <w:tcW w:w="833" w:type="pct"/>
                  <w:shd w:val="clear" w:color="auto" w:fill="FFFFFF"/>
                  <w:tcMar>
                    <w:top w:w="15" w:type="dxa"/>
                    <w:left w:w="15" w:type="dxa"/>
                    <w:bottom w:w="15" w:type="dxa"/>
                    <w:right w:w="15" w:type="dxa"/>
                  </w:tcMar>
                  <w:hideMark/>
                </w:tcPr>
                <w:p w:rsidR="004B173E" w:rsidRDefault="004B173E"/>
              </w:tc>
              <w:tc>
                <w:tcPr>
                  <w:tcW w:w="4167" w:type="pct"/>
                  <w:shd w:val="clear" w:color="auto" w:fill="FFFFFF"/>
                  <w:tcMar>
                    <w:top w:w="15" w:type="dxa"/>
                    <w:left w:w="15" w:type="dxa"/>
                    <w:bottom w:w="15" w:type="dxa"/>
                    <w:right w:w="15" w:type="dxa"/>
                  </w:tcMar>
                  <w:hideMark/>
                </w:tcPr>
                <w:p w:rsidR="004B173E" w:rsidRDefault="004B173E">
                  <w:pPr>
                    <w:rPr>
                      <w:rFonts w:eastAsia="Times New Roman"/>
                      <w:sz w:val="20"/>
                      <w:szCs w:val="20"/>
                    </w:rPr>
                  </w:pPr>
                </w:p>
              </w:tc>
            </w:tr>
            <w:tr w:rsidR="004B173E" w:rsidTr="00646C54">
              <w:trPr>
                <w:trHeight w:val="316"/>
              </w:trPr>
              <w:tc>
                <w:tcPr>
                  <w:tcW w:w="833" w:type="pct"/>
                  <w:shd w:val="clear" w:color="auto" w:fill="FFFFFF"/>
                  <w:tcMar>
                    <w:top w:w="15" w:type="dxa"/>
                    <w:left w:w="15" w:type="dxa"/>
                    <w:bottom w:w="15" w:type="dxa"/>
                    <w:right w:w="15" w:type="dxa"/>
                  </w:tcMar>
                  <w:hideMark/>
                </w:tcPr>
                <w:p w:rsidR="004B173E" w:rsidRDefault="004B173E">
                  <w:pPr>
                    <w:rPr>
                      <w:rFonts w:eastAsia="Times New Roman"/>
                      <w:sz w:val="20"/>
                      <w:szCs w:val="20"/>
                    </w:rPr>
                  </w:pPr>
                </w:p>
              </w:tc>
              <w:tc>
                <w:tcPr>
                  <w:tcW w:w="4167" w:type="pct"/>
                  <w:shd w:val="clear" w:color="auto" w:fill="FFFFFF"/>
                  <w:tcMar>
                    <w:top w:w="15" w:type="dxa"/>
                    <w:left w:w="15" w:type="dxa"/>
                    <w:bottom w:w="15" w:type="dxa"/>
                    <w:right w:w="15" w:type="dxa"/>
                  </w:tcMar>
                  <w:hideMark/>
                </w:tcPr>
                <w:p w:rsidR="004B173E" w:rsidRDefault="004B173E">
                  <w:pPr>
                    <w:pStyle w:val="c11"/>
                  </w:pPr>
                  <w:r>
                    <w:rPr>
                      <w:rStyle w:val="c141"/>
                    </w:rPr>
                    <w:t xml:space="preserve">IMPORTANT NOTE: These steps may require the ability to install 3rd party software and adjust PC settings. Please contact the </w:t>
                  </w:r>
                  <w:hyperlink r:id="rId5" w:history="1">
                    <w:r>
                      <w:rPr>
                        <w:rStyle w:val="c141"/>
                        <w:u w:val="single"/>
                      </w:rPr>
                      <w:t>Global Service Desk</w:t>
                    </w:r>
                  </w:hyperlink>
                  <w:r>
                    <w:rPr>
                      <w:rStyle w:val="c141"/>
                    </w:rPr>
                    <w:t xml:space="preserve"> if you do not have the appropriate installation privileges or Administrator access rights to complete the configuration. We strongly recommend that you perform this step as soon as possible to allow sufficient time for troubleshooting. </w:t>
                  </w:r>
                </w:p>
              </w:tc>
            </w:tr>
            <w:tr w:rsidR="004B173E" w:rsidTr="00646C54">
              <w:trPr>
                <w:trHeight w:val="51"/>
              </w:trPr>
              <w:tc>
                <w:tcPr>
                  <w:tcW w:w="833" w:type="pct"/>
                  <w:shd w:val="clear" w:color="auto" w:fill="FFFFFF"/>
                  <w:tcMar>
                    <w:top w:w="15" w:type="dxa"/>
                    <w:left w:w="15" w:type="dxa"/>
                    <w:bottom w:w="15" w:type="dxa"/>
                    <w:right w:w="15" w:type="dxa"/>
                  </w:tcMar>
                  <w:hideMark/>
                </w:tcPr>
                <w:p w:rsidR="004B173E" w:rsidRDefault="004B173E"/>
              </w:tc>
              <w:tc>
                <w:tcPr>
                  <w:tcW w:w="4167" w:type="pct"/>
                  <w:shd w:val="clear" w:color="auto" w:fill="FFFFFF"/>
                  <w:tcMar>
                    <w:top w:w="15" w:type="dxa"/>
                    <w:left w:w="15" w:type="dxa"/>
                    <w:bottom w:w="15" w:type="dxa"/>
                    <w:right w:w="15" w:type="dxa"/>
                  </w:tcMar>
                  <w:hideMark/>
                </w:tcPr>
                <w:p w:rsidR="004B173E" w:rsidRDefault="004B173E">
                  <w:pPr>
                    <w:rPr>
                      <w:rFonts w:eastAsia="Times New Roman"/>
                      <w:sz w:val="20"/>
                      <w:szCs w:val="20"/>
                    </w:rPr>
                  </w:pPr>
                </w:p>
              </w:tc>
            </w:tr>
            <w:tr w:rsidR="004B173E" w:rsidTr="00646C54">
              <w:trPr>
                <w:trHeight w:val="316"/>
              </w:trPr>
              <w:tc>
                <w:tcPr>
                  <w:tcW w:w="833" w:type="pct"/>
                  <w:shd w:val="clear" w:color="auto" w:fill="FFFFFF"/>
                  <w:tcMar>
                    <w:top w:w="15" w:type="dxa"/>
                    <w:left w:w="15" w:type="dxa"/>
                    <w:bottom w:w="15" w:type="dxa"/>
                    <w:right w:w="15" w:type="dxa"/>
                  </w:tcMar>
                  <w:hideMark/>
                </w:tcPr>
                <w:p w:rsidR="004B173E" w:rsidRDefault="004B173E">
                  <w:pPr>
                    <w:rPr>
                      <w:rFonts w:eastAsia="Times New Roman"/>
                      <w:sz w:val="20"/>
                      <w:szCs w:val="20"/>
                    </w:rPr>
                  </w:pPr>
                </w:p>
              </w:tc>
              <w:tc>
                <w:tcPr>
                  <w:tcW w:w="4167" w:type="pct"/>
                  <w:shd w:val="clear" w:color="auto" w:fill="FFFFFF"/>
                  <w:tcMar>
                    <w:top w:w="15" w:type="dxa"/>
                    <w:left w:w="15" w:type="dxa"/>
                    <w:bottom w:w="15" w:type="dxa"/>
                    <w:right w:w="15" w:type="dxa"/>
                  </w:tcMar>
                  <w:hideMark/>
                </w:tcPr>
                <w:p w:rsidR="004B173E" w:rsidRDefault="004B173E">
                  <w:pPr>
                    <w:pStyle w:val="c11"/>
                  </w:pPr>
                  <w:r>
                    <w:rPr>
                      <w:rStyle w:val="c121"/>
                    </w:rPr>
                    <w:t>Be sure to run the Wizard from the location and computer where you will attend the class. A login to access the lab environment will be provided on the first day of the class.</w:t>
                  </w:r>
                </w:p>
              </w:tc>
            </w:tr>
          </w:tbl>
          <w:p w:rsidR="004B173E" w:rsidRDefault="004B173E">
            <w:pPr>
              <w:rPr>
                <w:rFonts w:eastAsia="Times New Roman"/>
                <w:sz w:val="20"/>
                <w:szCs w:val="20"/>
              </w:rPr>
            </w:pPr>
          </w:p>
        </w:tc>
      </w:tr>
    </w:tbl>
    <w:p w:rsidR="004B173E" w:rsidRDefault="004B173E" w:rsidP="004B173E">
      <w:pPr>
        <w:rPr>
          <w:rFonts w:eastAsia="Times New Roman"/>
          <w:vanish/>
        </w:rPr>
      </w:pPr>
    </w:p>
    <w:tbl>
      <w:tblPr>
        <w:tblW w:w="12000" w:type="dxa"/>
        <w:tblLook w:val="04A0" w:firstRow="1" w:lastRow="0" w:firstColumn="1" w:lastColumn="0" w:noHBand="0" w:noVBand="1"/>
      </w:tblPr>
      <w:tblGrid>
        <w:gridCol w:w="12000"/>
      </w:tblGrid>
      <w:tr w:rsidR="004B173E" w:rsidTr="004B173E">
        <w:trPr>
          <w:trHeight w:val="40"/>
          <w:hidden/>
        </w:trPr>
        <w:tc>
          <w:tcPr>
            <w:tcW w:w="5000" w:type="pct"/>
            <w:shd w:val="clear" w:color="auto" w:fill="FFFFFF"/>
            <w:tcMar>
              <w:top w:w="15" w:type="dxa"/>
              <w:left w:w="15" w:type="dxa"/>
              <w:bottom w:w="15" w:type="dxa"/>
              <w:right w:w="15" w:type="dxa"/>
            </w:tcMar>
            <w:vAlign w:val="bottom"/>
            <w:hideMark/>
          </w:tcPr>
          <w:p w:rsidR="004B173E" w:rsidRDefault="004B173E">
            <w:pPr>
              <w:rPr>
                <w:rFonts w:eastAsia="Times New Roman"/>
                <w:vanish/>
              </w:rPr>
            </w:pPr>
          </w:p>
        </w:tc>
      </w:tr>
      <w:tr w:rsidR="004B173E" w:rsidTr="004B173E">
        <w:trPr>
          <w:trHeight w:val="248"/>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21"/>
                <w:b/>
                <w:bCs/>
              </w:rPr>
              <w:t>2. Access your on-line course materials.</w:t>
            </w:r>
          </w:p>
        </w:tc>
      </w:tr>
      <w:tr w:rsidR="004B173E" w:rsidTr="004B173E">
        <w:trPr>
          <w:trHeight w:val="40"/>
        </w:trPr>
        <w:tc>
          <w:tcPr>
            <w:tcW w:w="5000" w:type="pct"/>
            <w:shd w:val="clear" w:color="auto" w:fill="FFFFFF"/>
            <w:tcMar>
              <w:top w:w="15" w:type="dxa"/>
              <w:left w:w="15" w:type="dxa"/>
              <w:bottom w:w="15" w:type="dxa"/>
              <w:right w:w="15" w:type="dxa"/>
            </w:tcMar>
            <w:vAlign w:val="bottom"/>
            <w:hideMark/>
          </w:tcPr>
          <w:p w:rsidR="004B173E" w:rsidRDefault="004B173E"/>
        </w:tc>
      </w:tr>
      <w:tr w:rsidR="004B173E" w:rsidTr="004B173E">
        <w:trPr>
          <w:trHeight w:val="288"/>
        </w:trPr>
        <w:tc>
          <w:tcPr>
            <w:tcW w:w="5000" w:type="pct"/>
            <w:shd w:val="clear" w:color="auto" w:fill="FFFFFF"/>
            <w:tcMar>
              <w:top w:w="15" w:type="dxa"/>
              <w:left w:w="15" w:type="dxa"/>
              <w:bottom w:w="15" w:type="dxa"/>
              <w:right w:w="15" w:type="dxa"/>
            </w:tcMar>
            <w:vAlign w:val="bottom"/>
            <w:hideMark/>
          </w:tcPr>
          <w:tbl>
            <w:tblPr>
              <w:tblW w:w="9504" w:type="dxa"/>
              <w:tblInd w:w="20" w:type="dxa"/>
              <w:tblLook w:val="04A0" w:firstRow="1" w:lastRow="0" w:firstColumn="1" w:lastColumn="0" w:noHBand="0" w:noVBand="1"/>
            </w:tblPr>
            <w:tblGrid>
              <w:gridCol w:w="1583"/>
              <w:gridCol w:w="7921"/>
            </w:tblGrid>
            <w:tr w:rsidR="004B173E" w:rsidTr="00646C54">
              <w:trPr>
                <w:trHeight w:val="271"/>
              </w:trPr>
              <w:tc>
                <w:tcPr>
                  <w:tcW w:w="833" w:type="pct"/>
                  <w:shd w:val="clear" w:color="auto" w:fill="FFFFFF"/>
                  <w:tcMar>
                    <w:top w:w="15" w:type="dxa"/>
                    <w:left w:w="15" w:type="dxa"/>
                    <w:bottom w:w="15" w:type="dxa"/>
                    <w:right w:w="15" w:type="dxa"/>
                  </w:tcMar>
                  <w:hideMark/>
                </w:tcPr>
                <w:p w:rsidR="004B173E" w:rsidRDefault="004B173E">
                  <w:pPr>
                    <w:rPr>
                      <w:rFonts w:eastAsia="Times New Roman"/>
                      <w:sz w:val="20"/>
                      <w:szCs w:val="20"/>
                    </w:rPr>
                  </w:pPr>
                </w:p>
              </w:tc>
              <w:tc>
                <w:tcPr>
                  <w:tcW w:w="4167" w:type="pct"/>
                  <w:shd w:val="clear" w:color="auto" w:fill="FFFFFF"/>
                  <w:tcMar>
                    <w:top w:w="15" w:type="dxa"/>
                    <w:left w:w="15" w:type="dxa"/>
                    <w:bottom w:w="15" w:type="dxa"/>
                    <w:right w:w="15" w:type="dxa"/>
                  </w:tcMar>
                  <w:hideMark/>
                </w:tcPr>
                <w:p w:rsidR="004B173E" w:rsidRDefault="004B173E">
                  <w:pPr>
                    <w:pStyle w:val="c11"/>
                  </w:pPr>
                  <w:r>
                    <w:rPr>
                      <w:rStyle w:val="c121"/>
                    </w:rPr>
                    <w:t xml:space="preserve">You can access your on-line course materials as early as one week in advance of the class. We strongly recommend that you do this prior to the first day of the class as download times may vary. To access your materials, navigate to </w:t>
                  </w:r>
                  <w:hyperlink r:id="rId6" w:history="1">
                    <w:r>
                      <w:rPr>
                        <w:rStyle w:val="c281"/>
                        <w:u w:val="single"/>
                      </w:rPr>
                      <w:t>https://login.oracle.com/oamfed/idp/initiatesso?providerid=sso4-seertechsolutions-com-opensaml-sp&amp;returnurl=deeplinkactivatekey%3D6E4222E66B68FEF1</w:t>
                    </w:r>
                  </w:hyperlink>
                  <w:r>
                    <w:rPr>
                      <w:rStyle w:val="c121"/>
                    </w:rPr>
                    <w:t>. If you do not have a login profile, you will be prompted to create one before you can access the materials.</w:t>
                  </w:r>
                </w:p>
              </w:tc>
            </w:tr>
          </w:tbl>
          <w:p w:rsidR="004B173E" w:rsidRDefault="004B173E">
            <w:pPr>
              <w:rPr>
                <w:rFonts w:eastAsia="Times New Roman"/>
                <w:sz w:val="20"/>
                <w:szCs w:val="20"/>
              </w:rPr>
            </w:pPr>
          </w:p>
        </w:tc>
      </w:tr>
      <w:tr w:rsidR="004B173E" w:rsidTr="004B173E">
        <w:trPr>
          <w:trHeight w:val="40"/>
        </w:trPr>
        <w:tc>
          <w:tcPr>
            <w:tcW w:w="5000" w:type="pct"/>
            <w:shd w:val="clear" w:color="auto" w:fill="FFFFFF"/>
            <w:tcMar>
              <w:top w:w="15" w:type="dxa"/>
              <w:left w:w="15" w:type="dxa"/>
              <w:bottom w:w="15" w:type="dxa"/>
              <w:right w:w="15" w:type="dxa"/>
            </w:tcMar>
            <w:vAlign w:val="bottom"/>
            <w:hideMark/>
          </w:tcPr>
          <w:p w:rsidR="004B173E" w:rsidRDefault="004B173E">
            <w:pPr>
              <w:rPr>
                <w:rFonts w:eastAsia="Times New Roman"/>
                <w:sz w:val="20"/>
                <w:szCs w:val="20"/>
              </w:rPr>
            </w:pPr>
          </w:p>
        </w:tc>
      </w:tr>
    </w:tbl>
    <w:p w:rsidR="004B173E" w:rsidRDefault="004B173E" w:rsidP="004B173E">
      <w:pPr>
        <w:rPr>
          <w:rFonts w:eastAsia="Times New Roman"/>
          <w:vanish/>
        </w:rPr>
      </w:pPr>
    </w:p>
    <w:tbl>
      <w:tblPr>
        <w:tblW w:w="9517" w:type="dxa"/>
        <w:tblLook w:val="04A0" w:firstRow="1" w:lastRow="0" w:firstColumn="1" w:lastColumn="0" w:noHBand="0" w:noVBand="1"/>
      </w:tblPr>
      <w:tblGrid>
        <w:gridCol w:w="9517"/>
      </w:tblGrid>
      <w:tr w:rsidR="004B173E" w:rsidTr="00646C54">
        <w:trPr>
          <w:trHeight w:val="340"/>
        </w:trPr>
        <w:tc>
          <w:tcPr>
            <w:tcW w:w="5000" w:type="pct"/>
            <w:shd w:val="clear" w:color="auto" w:fill="CCCCCC"/>
            <w:tcMar>
              <w:top w:w="15" w:type="dxa"/>
              <w:left w:w="15" w:type="dxa"/>
              <w:bottom w:w="15" w:type="dxa"/>
              <w:right w:w="15" w:type="dxa"/>
            </w:tcMar>
            <w:vAlign w:val="bottom"/>
            <w:hideMark/>
          </w:tcPr>
          <w:p w:rsidR="004B173E" w:rsidRDefault="004B173E">
            <w:pPr>
              <w:pStyle w:val="c17"/>
            </w:pPr>
            <w:r>
              <w:rPr>
                <w:rStyle w:val="c181"/>
                <w:b/>
                <w:bCs/>
              </w:rPr>
              <w:t>STEPS TO FOLLOW ON THE DAY OF CLASS</w:t>
            </w:r>
          </w:p>
        </w:tc>
      </w:tr>
    </w:tbl>
    <w:p w:rsidR="004B173E" w:rsidRDefault="004B173E" w:rsidP="004B173E">
      <w:pPr>
        <w:rPr>
          <w:rFonts w:eastAsia="Times New Roman"/>
          <w:vanish/>
        </w:rPr>
      </w:pPr>
    </w:p>
    <w:tbl>
      <w:tblPr>
        <w:tblW w:w="9366" w:type="dxa"/>
        <w:tblLook w:val="04A0" w:firstRow="1" w:lastRow="0" w:firstColumn="1" w:lastColumn="0" w:noHBand="0" w:noVBand="1"/>
      </w:tblPr>
      <w:tblGrid>
        <w:gridCol w:w="9366"/>
      </w:tblGrid>
      <w:tr w:rsidR="004B173E" w:rsidTr="00646C54">
        <w:trPr>
          <w:trHeight w:val="42"/>
          <w:hidden/>
        </w:trPr>
        <w:tc>
          <w:tcPr>
            <w:tcW w:w="5000" w:type="pct"/>
            <w:shd w:val="clear" w:color="auto" w:fill="FFFFFF"/>
            <w:tcMar>
              <w:top w:w="15" w:type="dxa"/>
              <w:left w:w="15" w:type="dxa"/>
              <w:bottom w:w="15" w:type="dxa"/>
              <w:right w:w="15" w:type="dxa"/>
            </w:tcMar>
            <w:vAlign w:val="bottom"/>
            <w:hideMark/>
          </w:tcPr>
          <w:p w:rsidR="004B173E" w:rsidRDefault="004B173E">
            <w:pPr>
              <w:rPr>
                <w:rFonts w:eastAsia="Times New Roman"/>
                <w:vanish/>
              </w:rPr>
            </w:pPr>
          </w:p>
        </w:tc>
      </w:tr>
      <w:tr w:rsidR="004B173E" w:rsidTr="00646C54">
        <w:trPr>
          <w:trHeight w:val="270"/>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21"/>
              </w:rPr>
              <w:t xml:space="preserve">On the first days of the class, please navigate to </w:t>
            </w:r>
            <w:hyperlink r:id="rId7" w:history="1">
              <w:r>
                <w:rPr>
                  <w:rStyle w:val="c281"/>
                  <w:u w:val="single"/>
                </w:rPr>
                <w:t>https://help-education.oracle.com/pls/apex/f?p=155:1:::::ROOM_NAME:lvcinstructor201</w:t>
              </w:r>
            </w:hyperlink>
            <w:r>
              <w:rPr>
                <w:rStyle w:val="c121"/>
              </w:rPr>
              <w:t xml:space="preserve"> and follow the on-screen instructions for logging into your web and audio conferences.</w:t>
            </w:r>
          </w:p>
        </w:tc>
      </w:tr>
      <w:tr w:rsidR="004B173E" w:rsidTr="00646C54">
        <w:trPr>
          <w:trHeight w:val="42"/>
        </w:trPr>
        <w:tc>
          <w:tcPr>
            <w:tcW w:w="5000" w:type="pct"/>
            <w:shd w:val="clear" w:color="auto" w:fill="FFFFFF"/>
            <w:tcMar>
              <w:top w:w="15" w:type="dxa"/>
              <w:left w:w="15" w:type="dxa"/>
              <w:bottom w:w="15" w:type="dxa"/>
              <w:right w:w="15" w:type="dxa"/>
            </w:tcMar>
            <w:vAlign w:val="bottom"/>
            <w:hideMark/>
          </w:tcPr>
          <w:p w:rsidR="004B173E" w:rsidRDefault="004B173E"/>
        </w:tc>
      </w:tr>
      <w:tr w:rsidR="004B173E" w:rsidTr="00646C54">
        <w:trPr>
          <w:trHeight w:val="1086"/>
        </w:trPr>
        <w:tc>
          <w:tcPr>
            <w:tcW w:w="5000" w:type="pct"/>
            <w:shd w:val="clear" w:color="auto" w:fill="FFFFFF"/>
            <w:tcMar>
              <w:top w:w="15" w:type="dxa"/>
              <w:left w:w="15" w:type="dxa"/>
              <w:bottom w:w="15" w:type="dxa"/>
              <w:right w:w="15" w:type="dxa"/>
            </w:tcMar>
            <w:vAlign w:val="bottom"/>
            <w:hideMark/>
          </w:tcPr>
          <w:tbl>
            <w:tblPr>
              <w:tblW w:w="9328" w:type="dxa"/>
              <w:tblLook w:val="04A0" w:firstRow="1" w:lastRow="0" w:firstColumn="1" w:lastColumn="0" w:noHBand="0" w:noVBand="1"/>
            </w:tblPr>
            <w:tblGrid>
              <w:gridCol w:w="9328"/>
            </w:tblGrid>
            <w:tr w:rsidR="004B173E" w:rsidTr="00646C54">
              <w:trPr>
                <w:trHeight w:val="270"/>
              </w:trPr>
              <w:tc>
                <w:tcPr>
                  <w:tcW w:w="5000" w:type="pct"/>
                  <w:shd w:val="clear" w:color="auto" w:fill="FFFFFF"/>
                  <w:tcMar>
                    <w:top w:w="15" w:type="dxa"/>
                    <w:left w:w="15" w:type="dxa"/>
                    <w:bottom w:w="15" w:type="dxa"/>
                    <w:right w:w="15" w:type="dxa"/>
                  </w:tcMar>
                  <w:hideMark/>
                </w:tcPr>
                <w:p w:rsidR="004B173E" w:rsidRDefault="004B173E">
                  <w:pPr>
                    <w:pStyle w:val="c11"/>
                  </w:pPr>
                  <w:r>
                    <w:rPr>
                      <w:rStyle w:val="c121"/>
                    </w:rPr>
                    <w:t xml:space="preserve">Your audio details are </w:t>
                  </w:r>
                </w:p>
              </w:tc>
            </w:tr>
            <w:tr w:rsidR="004B173E" w:rsidTr="00646C54">
              <w:trPr>
                <w:trHeight w:val="270"/>
              </w:trPr>
              <w:tc>
                <w:tcPr>
                  <w:tcW w:w="5000" w:type="pct"/>
                  <w:shd w:val="clear" w:color="auto" w:fill="FFFFFF"/>
                  <w:tcMar>
                    <w:top w:w="15" w:type="dxa"/>
                    <w:left w:w="15" w:type="dxa"/>
                    <w:bottom w:w="15" w:type="dxa"/>
                    <w:right w:w="15" w:type="dxa"/>
                  </w:tcMar>
                  <w:hideMark/>
                </w:tcPr>
                <w:p w:rsidR="004B173E" w:rsidRDefault="004B173E">
                  <w:pPr>
                    <w:pStyle w:val="c11"/>
                  </w:pPr>
                  <w:r>
                    <w:rPr>
                      <w:rStyle w:val="c121"/>
                    </w:rPr>
                    <w:t>Conference Code : </w:t>
                  </w:r>
                </w:p>
              </w:tc>
            </w:tr>
            <w:tr w:rsidR="004B173E" w:rsidTr="00646C54">
              <w:trPr>
                <w:trHeight w:val="270"/>
              </w:trPr>
              <w:tc>
                <w:tcPr>
                  <w:tcW w:w="5000" w:type="pct"/>
                  <w:shd w:val="clear" w:color="auto" w:fill="FFFFFF"/>
                  <w:tcMar>
                    <w:top w:w="15" w:type="dxa"/>
                    <w:left w:w="15" w:type="dxa"/>
                    <w:bottom w:w="15" w:type="dxa"/>
                    <w:right w:w="15" w:type="dxa"/>
                  </w:tcMar>
                  <w:hideMark/>
                </w:tcPr>
                <w:p w:rsidR="004B173E" w:rsidRDefault="004B173E">
                  <w:pPr>
                    <w:pStyle w:val="c11"/>
                  </w:pPr>
                  <w:r>
                    <w:rPr>
                      <w:rStyle w:val="c121"/>
                    </w:rPr>
                    <w:t>Security Passcode  : 123123123</w:t>
                  </w:r>
                </w:p>
              </w:tc>
              <w:bookmarkStart w:id="0" w:name="_GoBack"/>
              <w:bookmarkEnd w:id="0"/>
            </w:tr>
          </w:tbl>
          <w:p w:rsidR="00646C54" w:rsidRPr="00646C54" w:rsidRDefault="00646C54" w:rsidP="00646C54">
            <w:pPr>
              <w:pStyle w:val="c11"/>
              <w:rPr>
                <w:rFonts w:ascii="Helvetica" w:hAnsi="Helvetica" w:cs="Helvetica"/>
                <w:color w:val="000000"/>
                <w:sz w:val="18"/>
                <w:szCs w:val="18"/>
              </w:rPr>
            </w:pPr>
          </w:p>
        </w:tc>
      </w:tr>
      <w:tr w:rsidR="004B173E" w:rsidTr="00646C54">
        <w:trPr>
          <w:trHeight w:val="42"/>
        </w:trPr>
        <w:tc>
          <w:tcPr>
            <w:tcW w:w="5000" w:type="pct"/>
            <w:shd w:val="clear" w:color="auto" w:fill="FFFFFF"/>
            <w:tcMar>
              <w:top w:w="15" w:type="dxa"/>
              <w:left w:w="15" w:type="dxa"/>
              <w:bottom w:w="15" w:type="dxa"/>
              <w:right w:w="15" w:type="dxa"/>
            </w:tcMar>
            <w:vAlign w:val="bottom"/>
            <w:hideMark/>
          </w:tcPr>
          <w:p w:rsidR="004B173E" w:rsidRDefault="004B173E"/>
        </w:tc>
      </w:tr>
      <w:tr w:rsidR="004B173E" w:rsidTr="00646C54">
        <w:trPr>
          <w:trHeight w:val="296"/>
        </w:trPr>
        <w:tc>
          <w:tcPr>
            <w:tcW w:w="5000" w:type="pct"/>
            <w:shd w:val="clear" w:color="auto" w:fill="CCCCCC"/>
            <w:tcMar>
              <w:top w:w="15" w:type="dxa"/>
              <w:left w:w="15" w:type="dxa"/>
              <w:bottom w:w="15" w:type="dxa"/>
              <w:right w:w="15" w:type="dxa"/>
            </w:tcMar>
            <w:vAlign w:val="bottom"/>
            <w:hideMark/>
          </w:tcPr>
          <w:p w:rsidR="004B173E" w:rsidRDefault="004B173E">
            <w:pPr>
              <w:pStyle w:val="c17"/>
            </w:pPr>
            <w:r>
              <w:rPr>
                <w:rStyle w:val="c181"/>
                <w:b/>
                <w:bCs/>
              </w:rPr>
              <w:t>QUESTIONS and SUPPORT</w:t>
            </w:r>
          </w:p>
        </w:tc>
      </w:tr>
      <w:tr w:rsidR="004B173E" w:rsidTr="00646C54">
        <w:trPr>
          <w:trHeight w:val="42"/>
        </w:trPr>
        <w:tc>
          <w:tcPr>
            <w:tcW w:w="5000" w:type="pct"/>
            <w:shd w:val="clear" w:color="auto" w:fill="FFFFFF"/>
            <w:tcMar>
              <w:top w:w="15" w:type="dxa"/>
              <w:left w:w="15" w:type="dxa"/>
              <w:bottom w:w="15" w:type="dxa"/>
              <w:right w:w="15" w:type="dxa"/>
            </w:tcMar>
            <w:vAlign w:val="bottom"/>
            <w:hideMark/>
          </w:tcPr>
          <w:p w:rsidR="004B173E" w:rsidRDefault="004B173E"/>
        </w:tc>
      </w:tr>
      <w:tr w:rsidR="004B173E" w:rsidTr="00646C54">
        <w:trPr>
          <w:trHeight w:val="270"/>
        </w:trPr>
        <w:tc>
          <w:tcPr>
            <w:tcW w:w="5000" w:type="pct"/>
            <w:shd w:val="clear" w:color="auto" w:fill="FFFFFF"/>
            <w:tcMar>
              <w:top w:w="15" w:type="dxa"/>
              <w:left w:w="15" w:type="dxa"/>
              <w:bottom w:w="15" w:type="dxa"/>
              <w:right w:w="15" w:type="dxa"/>
            </w:tcMar>
            <w:vAlign w:val="bottom"/>
            <w:hideMark/>
          </w:tcPr>
          <w:p w:rsidR="004B173E" w:rsidRDefault="004B173E">
            <w:pPr>
              <w:pStyle w:val="c11"/>
            </w:pPr>
            <w:r>
              <w:rPr>
                <w:rStyle w:val="c121"/>
              </w:rPr>
              <w:lastRenderedPageBreak/>
              <w:t xml:space="preserve">To speak with an Oracle University Technical Consultant for assistance getting set up for the class, or to review the Frequently Asked Questions (FAQ), please navigate to </w:t>
            </w:r>
            <w:hyperlink r:id="rId8" w:history="1">
              <w:r>
                <w:rPr>
                  <w:rStyle w:val="c281"/>
                  <w:u w:val="single"/>
                </w:rPr>
                <w:t>https://education.oracle.com/live-virtual-class-training-online</w:t>
              </w:r>
            </w:hyperlink>
            <w:r>
              <w:rPr>
                <w:rStyle w:val="c121"/>
              </w:rPr>
              <w:t xml:space="preserve"> and click on </w:t>
            </w:r>
            <w:r>
              <w:rPr>
                <w:rStyle w:val="c121"/>
                <w:b/>
                <w:bCs/>
              </w:rPr>
              <w:t>Requirements</w:t>
            </w:r>
            <w:r>
              <w:rPr>
                <w:rStyle w:val="c121"/>
              </w:rPr>
              <w:t>.</w:t>
            </w:r>
          </w:p>
        </w:tc>
      </w:tr>
      <w:tr w:rsidR="004B173E" w:rsidTr="00646C54">
        <w:trPr>
          <w:trHeight w:val="42"/>
        </w:trPr>
        <w:tc>
          <w:tcPr>
            <w:tcW w:w="5000" w:type="pct"/>
            <w:shd w:val="clear" w:color="auto" w:fill="FFFFFF"/>
            <w:tcMar>
              <w:top w:w="15" w:type="dxa"/>
              <w:left w:w="15" w:type="dxa"/>
              <w:bottom w:w="15" w:type="dxa"/>
              <w:right w:w="15" w:type="dxa"/>
            </w:tcMar>
            <w:vAlign w:val="bottom"/>
            <w:hideMark/>
          </w:tcPr>
          <w:p w:rsidR="004B173E" w:rsidRDefault="004B173E"/>
        </w:tc>
      </w:tr>
    </w:tbl>
    <w:p w:rsidR="00861568" w:rsidRDefault="00861568"/>
    <w:sectPr w:rsidR="00861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73E"/>
    <w:rsid w:val="004B173E"/>
    <w:rsid w:val="00646C54"/>
    <w:rsid w:val="00861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19AAE-2F29-4DF0-852A-CF18CEF8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73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1">
    <w:name w:val="c11"/>
    <w:basedOn w:val="Normal"/>
    <w:rsid w:val="004B173E"/>
    <w:pPr>
      <w:spacing w:line="208" w:lineRule="atLeast"/>
      <w:ind w:left="20" w:right="20"/>
    </w:pPr>
  </w:style>
  <w:style w:type="paragraph" w:customStyle="1" w:styleId="c17">
    <w:name w:val="c17"/>
    <w:basedOn w:val="Normal"/>
    <w:rsid w:val="004B173E"/>
    <w:pPr>
      <w:spacing w:line="231" w:lineRule="atLeast"/>
      <w:ind w:left="20" w:right="20"/>
    </w:pPr>
  </w:style>
  <w:style w:type="paragraph" w:customStyle="1" w:styleId="c21">
    <w:name w:val="c21"/>
    <w:basedOn w:val="Normal"/>
    <w:rsid w:val="004B173E"/>
    <w:pPr>
      <w:spacing w:line="231" w:lineRule="atLeast"/>
      <w:ind w:left="30" w:right="30"/>
    </w:pPr>
  </w:style>
  <w:style w:type="paragraph" w:customStyle="1" w:styleId="c24">
    <w:name w:val="c24"/>
    <w:basedOn w:val="Normal"/>
    <w:rsid w:val="004B173E"/>
    <w:pPr>
      <w:spacing w:line="208" w:lineRule="atLeast"/>
      <w:ind w:left="30" w:right="30"/>
    </w:pPr>
  </w:style>
  <w:style w:type="character" w:customStyle="1" w:styleId="c121">
    <w:name w:val="c121"/>
    <w:basedOn w:val="DefaultParagraphFont"/>
    <w:rsid w:val="004B173E"/>
    <w:rPr>
      <w:rFonts w:ascii="Helvetica" w:hAnsi="Helvetica" w:cs="Helvetica" w:hint="default"/>
      <w:color w:val="000000"/>
      <w:sz w:val="18"/>
      <w:szCs w:val="18"/>
    </w:rPr>
  </w:style>
  <w:style w:type="character" w:customStyle="1" w:styleId="c141">
    <w:name w:val="c141"/>
    <w:basedOn w:val="DefaultParagraphFont"/>
    <w:rsid w:val="004B173E"/>
    <w:rPr>
      <w:rFonts w:ascii="Helvetica" w:hAnsi="Helvetica" w:cs="Helvetica" w:hint="default"/>
      <w:color w:val="FF0000"/>
      <w:sz w:val="18"/>
      <w:szCs w:val="18"/>
    </w:rPr>
  </w:style>
  <w:style w:type="character" w:customStyle="1" w:styleId="c181">
    <w:name w:val="c181"/>
    <w:basedOn w:val="DefaultParagraphFont"/>
    <w:rsid w:val="004B173E"/>
    <w:rPr>
      <w:rFonts w:ascii="Helvetica" w:hAnsi="Helvetica" w:cs="Helvetica" w:hint="default"/>
      <w:color w:val="000000"/>
      <w:sz w:val="20"/>
      <w:szCs w:val="20"/>
      <w:shd w:val="clear" w:color="auto" w:fill="CCCCCC"/>
    </w:rPr>
  </w:style>
  <w:style w:type="character" w:customStyle="1" w:styleId="c281">
    <w:name w:val="c281"/>
    <w:basedOn w:val="DefaultParagraphFont"/>
    <w:rsid w:val="004B173E"/>
    <w:rPr>
      <w:rFonts w:ascii="Helvetica" w:hAnsi="Helvetica" w:cs="Helvetica" w:hint="default"/>
      <w:color w:val="0000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oracle.com/live-virtual-class-training-online" TargetMode="External"/><Relationship Id="rId3" Type="http://schemas.openxmlformats.org/officeDocument/2006/relationships/webSettings" Target="webSettings.xml"/><Relationship Id="rId7" Type="http://schemas.openxmlformats.org/officeDocument/2006/relationships/hyperlink" Target="https://help-education.oracle.com/pls/apex/f?p=155:1:::::ROOM_NAME:lvcinstructor2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gin.oracle.com/oamfed/idp/initiatesso?providerid=sso4-seertechsolutions-com-opensaml-sp&amp;returnurl=deeplinkactivatekey%3D6E4222E66B68FEF1" TargetMode="External"/><Relationship Id="rId5" Type="http://schemas.openxmlformats.org/officeDocument/2006/relationships/hyperlink" Target="http://my.oracle.com/site/git/1591/2666/index.html" TargetMode="External"/><Relationship Id="rId10" Type="http://schemas.openxmlformats.org/officeDocument/2006/relationships/theme" Target="theme/theme1.xml"/><Relationship Id="rId4" Type="http://schemas.openxmlformats.org/officeDocument/2006/relationships/hyperlink" Target="https://help-education.oracle.com/pls/apex/f?p=12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Ratnakar Rao Mallayagari</dc:creator>
  <cp:keywords/>
  <dc:description/>
  <cp:lastModifiedBy>Ratnakar Rao Mallayagari</cp:lastModifiedBy>
  <cp:revision>1</cp:revision>
  <dcterms:created xsi:type="dcterms:W3CDTF">2020-11-20T01:55:00Z</dcterms:created>
  <dcterms:modified xsi:type="dcterms:W3CDTF">2020-11-20T02:08:00Z</dcterms:modified>
</cp:coreProperties>
</file>