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QNO1. CREATE EMPLOYEE TABLE?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employeedetails;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employeedetails;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empl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empno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ename varchar(15),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job varchar(15),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mgr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hiredate date,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sal decimal (10,2),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comm decimal (10,2),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deptno int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empl values (8369,'SMITH','CLERK',8902,'1990-12-18',800.00,null,20),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(8499,'ANYA','SALESMAN',8698,'1991-02-20',1600.00,300.00,30),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(8521,'SETH','SALESMAN',8698,'1991-02-22',1250.00,500.00,30),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(8566,'MAHADEVAN','MANAGER',8839,'1991-04-02',2985.00,null,20),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(8654,'MOMIN','SALESMAN',8698,'1991-09-28',1250.00,1400.00,30),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(8698,'BINA','MANAGER',8839,'1991-05-01',2850.00,null,30),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(8882,'SHIVANSH','MANAGER',8839,'1991-06-09',2450.00,null,10),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(8888,'SCOTT','ANALYST',8566,'1992-12-09',3000.00,null,20),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(8839,'AMIR','PRESIDENT',null,'1991-11-18',5000.00,null,10),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(8844,'KULDEEP','SALESMAN',8698,'1991-09-08',1500.00,0.00,30);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select * from empl;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ename,sal from empl where sal &gt;= 2200;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 empno,ename from empl where comm is null;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ename,sal from empl where sal between 2500 and 4000;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ename,job,sal from empl where JOB &lt;&gt; 'MANAGER';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empl where ename like '__A%';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empl where ename like '%T';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EMPLOYEE TABLE.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QUARI TO DISPLAY THE ENAME SAL AND ARE GREATER THAN EQUAL TO 2200?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2.DISPLAY EMPLOYEES WHO ARE NOT GETTING COMMISSION?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 WRITE A QUARRY TO DISPLAY O EMPLOYEE NAME SALARY WHO DON'T  HAVE THEIR SALARY INTHE RANGE OF 2500 TO 4000?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4.DISPLAY NAME JOB TITLE AND SALARY  EMPLOYEES WHO DON'T HAVE A MANAGER?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5.DISPLAY EMPLOYEE NAME WHOSE NAME A AS THIRD LETTER?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  <w:t xml:space="preserve">ANS::       </w:t>
      </w:r>
      <w:r w:rsidDel="00000000" w:rsidR="00000000" w:rsidRPr="00000000">
        <w:rPr>
          <w:b w:val="1"/>
          <w:rtl w:val="0"/>
        </w:rPr>
        <w:t xml:space="preserve">  select * from empl where ename like '__A%';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 THE EMPLOYEE TABLE DON'T HAVE ANY NAME THIRD LETTER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AS  ‘A’.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5.DISPLAY EMPLOYEE NAME WHOSE NAME ‘T’ AS LAST LETTER?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