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Quality Report</w:t>
      </w:r>
    </w:p>
    <w:p>
      <w:r>
        <w:rPr>
          <w:i/>
        </w:rPr>
        <w:t>YouTube Content Success Analytics — youtube_trending_3_countries.csv (~450,000 trending rows, 100+ countries, 28 columns)</w:t>
      </w:r>
    </w:p>
    <w:p>
      <w:pPr>
        <w:jc w:val="right"/>
      </w:pPr>
      <w:r>
        <w:t>Capstone Analytics Team  |  July 2026</w:t>
      </w:r>
    </w:p>
    <w:p/>
    <w:p>
      <w:pPr>
        <w:pStyle w:val="Heading1"/>
      </w:pPr>
      <w:r>
        <w:t>1. Executive Summary</w:t>
      </w:r>
    </w:p>
    <w:p>
      <w:r>
        <w:t>This is a large, real-world sample of trending YouTube videos, well suited to engagement-driver analysis. Data quality is good: no exact duplicates, a small share of missing engagement values, and a few impossible records (likes &gt; views) that were removed. Critically, the file is stored at one row per (video, country, trending-day); ~92% of rows repeat a video_id. We therefore DEDUPLICATE to one row per unique video for the driver analysis, keeping the appearance grain only for geographic spread. After cleaning and dedup: ~442,000 appearances -&gt; ~36,540 unique videos.</w:t>
      </w:r>
    </w:p>
    <w:p>
      <w:pPr>
        <w:pStyle w:val="Heading1"/>
      </w:pPr>
      <w:r>
        <w:t>2. Dataset Overview</w:t>
      </w:r>
    </w:p>
    <w:p>
      <w:pPr>
        <w:pStyle w:val="ListBullet"/>
      </w:pPr>
      <w:r>
        <w:t>Source: Kaggle — keshavbansal95/youtube-trending-videos-dataset.</w:t>
      </w:r>
    </w:p>
    <w:p>
      <w:pPr>
        <w:pStyle w:val="ListBullet"/>
      </w:pPr>
      <w:r>
        <w:t>Raw grain: one row per (video, country, trending-date). ~450,000 rows, 28 columns.</w:t>
      </w:r>
    </w:p>
    <w:p>
      <w:pPr>
        <w:pStyle w:val="ListBullet"/>
      </w:pPr>
      <w:r>
        <w:t>Coverage: 100+ trending countries; 14 content categories; video + channel attributes.</w:t>
      </w:r>
    </w:p>
    <w:p>
      <w:pPr>
        <w:pStyle w:val="ListBullet"/>
      </w:pPr>
      <w:r>
        <w:t>Engagement metrics: views, likes, comments (plus derived rates).</w:t>
      </w:r>
    </w:p>
    <w:p>
      <w:pPr>
        <w:pStyle w:val="Heading1"/>
      </w:pPr>
      <w:r>
        <w:t>3. Completeness (Missing Values)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missing_%</w:t>
            </w:r>
          </w:p>
        </w:tc>
      </w:tr>
      <w:tr>
        <w:tc>
          <w:tcPr>
            <w:tcW w:type="dxa" w:w="2880"/>
          </w:tcPr>
          <w:p>
            <w:r>
              <w:t>video_category_id</w:t>
            </w:r>
          </w:p>
        </w:tc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0.07</w:t>
            </w:r>
          </w:p>
        </w:tc>
      </w:tr>
      <w:tr>
        <w:tc>
          <w:tcPr>
            <w:tcW w:type="dxa" w:w="2880"/>
          </w:tcPr>
          <w:p>
            <w:r>
              <w:t>video_tags</w:t>
            </w:r>
          </w:p>
        </w:tc>
        <w:tc>
          <w:tcPr>
            <w:tcW w:type="dxa" w:w="2880"/>
          </w:tcPr>
          <w:p>
            <w:r>
              <w:t>103169</w:t>
            </w:r>
          </w:p>
        </w:tc>
        <w:tc>
          <w:tcPr>
            <w:tcW w:type="dxa" w:w="2880"/>
          </w:tcPr>
          <w:p>
            <w:r>
              <w:t>22.94</w:t>
            </w:r>
          </w:p>
        </w:tc>
      </w:tr>
      <w:tr>
        <w:tc>
          <w:tcPr>
            <w:tcW w:type="dxa" w:w="2880"/>
          </w:tcPr>
          <w:p>
            <w:r>
              <w:t>video_view_count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video_like_count</w:t>
            </w:r>
          </w:p>
        </w:tc>
        <w:tc>
          <w:tcPr>
            <w:tcW w:type="dxa" w:w="2880"/>
          </w:tcPr>
          <w:p>
            <w:r>
              <w:t>5647</w:t>
            </w:r>
          </w:p>
        </w:tc>
        <w:tc>
          <w:tcPr>
            <w:tcW w:type="dxa" w:w="2880"/>
          </w:tcPr>
          <w:p>
            <w:r>
              <w:t>1.26</w:t>
            </w:r>
          </w:p>
        </w:tc>
      </w:tr>
      <w:tr>
        <w:tc>
          <w:tcPr>
            <w:tcW w:type="dxa" w:w="2880"/>
          </w:tcPr>
          <w:p>
            <w:r>
              <w:t>video_comment_count</w:t>
            </w:r>
          </w:p>
        </w:tc>
        <w:tc>
          <w:tcPr>
            <w:tcW w:type="dxa" w:w="2880"/>
          </w:tcPr>
          <w:p>
            <w:r>
              <w:t>1371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</w:tbl>
    <w:p>
      <w:pPr>
        <w:pStyle w:val="Heading1"/>
      </w:pPr>
      <w:r>
        <w:t>4. Duplication &amp; Unit of Analysis (key issue)</w:t>
      </w:r>
    </w:p>
    <w:p>
      <w:pPr>
        <w:pStyle w:val="ListBullet"/>
      </w:pPr>
      <w:r>
        <w:t>No exact duplicate rows and no duplicate (video, country, trending-date) keys.</w:t>
      </w:r>
    </w:p>
    <w:p>
      <w:pPr>
        <w:pStyle w:val="ListBullet"/>
      </w:pPr>
      <w:r>
        <w:t>However ~92% of rows repeat a video_id (~12 trending appearances per video on average).</w:t>
      </w:r>
    </w:p>
    <w:p>
      <w:pPr>
        <w:pStyle w:val="ListBullet"/>
      </w:pPr>
      <w:r>
        <w:t>A single video appears up to 1,558 times across as many as 81 countries.</w:t>
      </w:r>
    </w:p>
    <w:p>
      <w:pPr>
        <w:pStyle w:val="ListBullet"/>
      </w:pPr>
      <w:r>
        <w:t>Decision: deduplicate to one row per video (its max-views snapshot) for driver analysis.</w:t>
      </w:r>
    </w:p>
    <w:p>
      <w:pPr>
        <w:pStyle w:val="ListBullet"/>
      </w:pPr>
      <w:r>
        <w:t>The appearance grain is retained ONLY for geographic-spread analysis.</w:t>
      </w:r>
    </w:p>
    <w:p>
      <w:r>
        <w:t>Why it matters: without dedup, widely-trending videos are counted dozens of times, inflating reach figures and distorting category rankings (e.g. Music appears strong at the appearance grain but is near the bottom per video).</w:t>
      </w:r>
    </w:p>
    <w:p>
      <w:pPr>
        <w:pStyle w:val="Heading1"/>
      </w:pPr>
      <w:r>
        <w:t>5. Validity &amp; Distributions</w:t>
      </w:r>
    </w:p>
    <w:p>
      <w:pPr>
        <w:pStyle w:val="ListBullet"/>
      </w:pPr>
      <w:r>
        <w:t>Removed rows with likes &gt; views (impossible) and non-positive view counts.</w:t>
      </w:r>
    </w:p>
    <w:p>
      <w:pPr>
        <w:pStyle w:val="ListBullet"/>
      </w:pPr>
      <w:r>
        <w:t>Dates parsed cleanly; median first-days-to-trend is 1 day.</w:t>
      </w:r>
    </w:p>
    <w:p>
      <w:pPr>
        <w:pStyle w:val="ListBullet"/>
      </w:pPr>
      <w:r>
        <w:t>Engagement counts are heavily right-skewed -&gt; log transforms / medians used.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88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iew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8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Verdict</w:t>
      </w:r>
    </w:p>
    <w:p>
      <w:r>
        <w:rPr>
          <w:b/>
        </w:rPr>
        <w:t xml:space="preserve">Fit for purpose after dedup. </w:t>
      </w:r>
      <w:r>
        <w:t>~36,540 clean, unique videos with strong, genuine engagement structure — suitable for the driver analysis in the EDA and Business Recommendations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