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5296"/>
          <w:sz w:val="52"/>
          <w:szCs w:val="52"/>
        </w:rPr>
        <w:t xml:space="preserve">Embedded C++ Interview Preparation</w:t>
      </w:r>
    </w:p>
    <w:p>
      <w:pPr>
        <w:spacing w:before="0" w:after="40"/>
        <w:jc w:val="center"/>
      </w:pPr>
      <w:r>
        <w:rPr>
          <w:rFonts w:ascii="Arial" w:cs="Arial" w:eastAsia="Arial" w:hAnsi="Arial"/>
          <w:i/>
          <w:iCs/>
          <w:color w:val="666666"/>
          <w:sz w:val="24"/>
          <w:szCs w:val="24"/>
        </w:rPr>
        <w:t xml:space="preserve">Senior / Staff Engineer Level  ·  8+ Years Experience</w:t>
      </w:r>
    </w:p>
    <w:p>
      <w:pPr>
        <w:pBdr>
          <w:bottom w:val="single" w:color="1A5296" w:sz="10" w:space="4"/>
        </w:pBdr>
        <w:spacing w:before="0" w:after="320"/>
        <w:jc w:val="center"/>
      </w:pPr>
      <w:r>
        <w:rPr>
          <w:rFonts w:ascii="Arial" w:cs="Arial" w:eastAsia="Arial" w:hAnsi="Arial"/>
          <w:color w:val="444444"/>
          <w:sz w:val="22"/>
          <w:szCs w:val="22"/>
        </w:rPr>
        <w:t xml:space="preserve">25 Deep-Dive Questions with Code Examples</w:t>
      </w:r>
    </w:p>
    <w:p>
      <w:pPr>
        <w:spacing w:before="100" w:after="40"/>
      </w:pPr>
      <w:r>
        <w:t xml:space="preserve"/>
      </w:r>
    </w:p>
    <w:p>
      <w:pPr>
        <w:spacing w:before="160" w:after="120"/>
      </w:pPr>
      <w:r>
        <w:rPr>
          <w:rFonts w:ascii="Arial" w:cs="Arial" w:eastAsia="Arial" w:hAnsi="Arial"/>
          <w:b/>
          <w:bCs/>
          <w:color w:val="1A5296"/>
          <w:sz w:val="24"/>
          <w:szCs w:val="2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CCCCCC" w:sz="1"/>
              <w:left w:val="single" w:color="CCCCCC" w:sz="1"/>
              <w:bottom w:val="single" w:color="CCCCCC" w:sz="1"/>
              <w:right w:val="single" w:color="CCCCCC" w:sz="1"/>
            </w:tcBorders>
            <w:shd w:fill="1A529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6760"/>
            <w:tcBorders>
              <w:top w:val="single" w:color="CCCCCC" w:sz="1"/>
              <w:left w:val="single" w:color="CCCCCC" w:sz="1"/>
              <w:bottom w:val="single" w:color="CCCCCC" w:sz="1"/>
              <w:right w:val="single" w:color="CCCCCC" w:sz="1"/>
            </w:tcBorders>
            <w:shd w:fill="1A5296"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000"/>
            <w:tcBorders>
              <w:top w:val="single" w:color="CCCCCC" w:sz="1"/>
              <w:left w:val="single" w:color="CCCCCC" w:sz="1"/>
              <w:bottom w:val="single" w:color="CCCCCC" w:sz="1"/>
              <w:right w:val="single" w:color="CCCCCC" w:sz="1"/>
            </w:tcBorders>
            <w:shd w:fill="1A5296" w:val="clear"/>
            <w:tcMar>
              <w:top w:type="dxa" w:w="80"/>
              <w:left w:type="dxa" w:w="120"/>
              <w:bottom w:type="dxa" w:w="80"/>
              <w:right w:type="dxa" w:w="120"/>
            </w:tcMar>
          </w:tcPr>
          <w:p>
            <w:r>
              <w:rPr>
                <w:rFonts w:ascii="Arial" w:cs="Arial" w:eastAsia="Arial" w:hAnsi="Arial"/>
                <w:b/>
                <w:bCs/>
                <w:color w:val="FFFFFF"/>
                <w:sz w:val="19"/>
                <w:szCs w:val="19"/>
              </w:rPr>
              <w:t xml:space="preserve">Questions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 Language Features &amp; Embedded Constraints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Q1 – Q5</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2</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Memory Management in Embedded 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Q6 – Q9</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Templates &amp; Compile-Time Programming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Q10 – Q12</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4</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Modern C++ in Embedded (C++11–C++20)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Q13 – Q16</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STL Usage in Embedded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Q17 – Q19</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6</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Object-Oriented Design Patterns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19"/>
                <w:szCs w:val="19"/>
              </w:rPr>
              <w:t xml:space="preserve">Q20 – Q22</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Linking, Build System &amp; ABI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Q23 – Q25</w:t>
            </w:r>
          </w:p>
        </w:tc>
      </w:tr>
    </w:tbl>
    <w:p>
      <w:pPr>
        <w:spacing w:before="100" w:after="4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1. C++ Language Features &amp; Embedded Constraints</w:t>
      </w:r>
    </w:p>
    <w:p>
      <w:pPr>
        <w:spacing w:before="200" w:after="60"/>
        <w:ind w:left="0"/>
      </w:pPr>
      <w:r>
        <w:rPr>
          <w:rFonts w:ascii="Arial" w:cs="Arial" w:eastAsia="Arial" w:hAnsi="Arial"/>
          <w:b/>
          <w:bCs/>
          <w:color w:val="1A5296"/>
          <w:sz w:val="22"/>
          <w:szCs w:val="22"/>
        </w:rPr>
        <w:t xml:space="preserve">Q1.  </w:t>
      </w:r>
      <w:r>
        <w:rPr>
          <w:rFonts w:ascii="Arial" w:cs="Arial" w:eastAsia="Arial" w:hAnsi="Arial"/>
          <w:b/>
          <w:bCs/>
          <w:color w:val="1E1E1E"/>
          <w:sz w:val="22"/>
          <w:szCs w:val="22"/>
        </w:rPr>
        <w:t xml:space="preserve">Why are exceptions and RTTI typically disabled in embedded C++, and what replaces them?</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Exceptions require stack unwinding tables that can add 10–30% to binary size and introduce non-deterministic latency. RTTI adds per-class type descriptors. Both are incompatible with hard real-time guarantees and tightly constrained flash.</w:t>
      </w:r>
    </w:p>
    <w:p>
      <w:pPr>
        <w:pStyle w:val="ListParagraph"/>
        <w:numPr>
          <w:ilvl w:val="0"/>
          <w:numId w:val="2"/>
        </w:numPr>
        <w:spacing w:before="40" w:after="40"/>
      </w:pPr>
      <w:r>
        <w:rPr>
          <w:rFonts w:ascii="Arial" w:cs="Arial" w:eastAsia="Arial" w:hAnsi="Arial"/>
          <w:color w:val="222222"/>
          <w:sz w:val="20"/>
          <w:szCs w:val="20"/>
        </w:rPr>
        <w:t xml:space="preserve">Compile with -fno-exceptions -fno-rtti to eliminate both entirely.</w:t>
      </w:r>
    </w:p>
    <w:p>
      <w:pPr>
        <w:pStyle w:val="ListParagraph"/>
        <w:numPr>
          <w:ilvl w:val="0"/>
          <w:numId w:val="2"/>
        </w:numPr>
        <w:spacing w:before="40" w:after="40"/>
      </w:pPr>
      <w:r>
        <w:rPr>
          <w:rFonts w:ascii="Arial" w:cs="Arial" w:eastAsia="Arial" w:hAnsi="Arial"/>
          <w:color w:val="222222"/>
          <w:sz w:val="20"/>
          <w:szCs w:val="20"/>
        </w:rPr>
        <w:t xml:space="preserve">Replace exceptions with error-code returns using std::expected&lt;T,E&gt; (C++23) or a custom Result&lt;T,E&gt; type.</w:t>
      </w:r>
    </w:p>
    <w:p>
      <w:pPr>
        <w:pStyle w:val="ListParagraph"/>
        <w:numPr>
          <w:ilvl w:val="0"/>
          <w:numId w:val="2"/>
        </w:numPr>
        <w:spacing w:before="40" w:after="40"/>
      </w:pPr>
      <w:r>
        <w:rPr>
          <w:rFonts w:ascii="Arial" w:cs="Arial" w:eastAsia="Arial" w:hAnsi="Arial"/>
          <w:color w:val="222222"/>
          <w:sz w:val="20"/>
          <w:szCs w:val="20"/>
        </w:rPr>
        <w:t xml:space="preserve">Replace dynamic_cast with CRTP or a manually-managed type tag in a base class.</w:t>
      </w:r>
    </w:p>
    <w:p>
      <w:pPr>
        <w:pStyle w:val="ListParagraph"/>
        <w:numPr>
          <w:ilvl w:val="0"/>
          <w:numId w:val="2"/>
        </w:numPr>
        <w:spacing w:before="40" w:after="40"/>
      </w:pPr>
      <w:r>
        <w:rPr>
          <w:rFonts w:ascii="Arial" w:cs="Arial" w:eastAsia="Arial" w:hAnsi="Arial"/>
          <w:color w:val="222222"/>
          <w:sz w:val="20"/>
          <w:szCs w:val="20"/>
        </w:rPr>
        <w:t xml:space="preserve">Use static_assert liberally to move runtime type checks to compile time.</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Q2.  </w:t>
      </w:r>
      <w:r>
        <w:rPr>
          <w:rFonts w:ascii="Arial" w:cs="Arial" w:eastAsia="Arial" w:hAnsi="Arial"/>
          <w:b/>
          <w:bCs/>
          <w:color w:val="1E1E1E"/>
          <w:sz w:val="22"/>
          <w:szCs w:val="22"/>
        </w:rPr>
        <w:t xml:space="preserve">What is CRTP and how does it provide zero-cost polymorphism in embedded systems?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CRTP (Curiously Recurring Template Pattern) achieves compile-time polymorphism. The base class is templated on the derived class, enabling static dispatch — no vtable, no virtual call overhead, and full inlining.</w:t>
      </w:r>
    </w:p>
    <w:p>
      <w:pPr>
        <w:pStyle w:val="ListParagraph"/>
        <w:numPr>
          <w:ilvl w:val="0"/>
          <w:numId w:val="2"/>
        </w:numPr>
        <w:spacing w:before="40" w:after="40"/>
      </w:pPr>
      <w:r>
        <w:rPr>
          <w:rFonts w:ascii="Arial" w:cs="Arial" w:eastAsia="Arial" w:hAnsi="Arial"/>
          <w:color w:val="222222"/>
          <w:sz w:val="20"/>
          <w:szCs w:val="20"/>
        </w:rPr>
        <w:t xml:space="preserve">Pattern: template&lt;class Derived&gt; class Base { void api() { static_cast&lt;Derived*&gt;(this)-&gt;impl(); } }</w:t>
      </w:r>
    </w:p>
    <w:p>
      <w:pPr>
        <w:pStyle w:val="ListParagraph"/>
        <w:numPr>
          <w:ilvl w:val="0"/>
          <w:numId w:val="2"/>
        </w:numPr>
        <w:spacing w:before="40" w:after="40"/>
      </w:pPr>
      <w:r>
        <w:rPr>
          <w:rFonts w:ascii="Arial" w:cs="Arial" w:eastAsia="Arial" w:hAnsi="Arial"/>
          <w:color w:val="222222"/>
          <w:sz w:val="20"/>
          <w:szCs w:val="20"/>
        </w:rPr>
        <w:t xml:space="preserve">Produces same assembly as a direct function call — no indirect branch.</w:t>
      </w:r>
    </w:p>
    <w:p>
      <w:pPr>
        <w:pStyle w:val="ListParagraph"/>
        <w:numPr>
          <w:ilvl w:val="0"/>
          <w:numId w:val="2"/>
        </w:numPr>
        <w:spacing w:before="40" w:after="40"/>
      </w:pPr>
      <w:r>
        <w:rPr>
          <w:rFonts w:ascii="Arial" w:cs="Arial" w:eastAsia="Arial" w:hAnsi="Arial"/>
          <w:color w:val="222222"/>
          <w:sz w:val="20"/>
          <w:szCs w:val="20"/>
        </w:rPr>
        <w:t xml:space="preserve">Used for HAL interfaces where multiple MCU backends are compiled in different build variants.</w:t>
      </w:r>
    </w:p>
    <w:p>
      <w:pPr>
        <w:pStyle w:val="ListParagraph"/>
        <w:numPr>
          <w:ilvl w:val="0"/>
          <w:numId w:val="2"/>
        </w:numPr>
        <w:spacing w:before="40" w:after="40"/>
      </w:pPr>
      <w:r>
        <w:rPr>
          <w:rFonts w:ascii="Arial" w:cs="Arial" w:eastAsia="Arial" w:hAnsi="Arial"/>
          <w:color w:val="222222"/>
          <w:sz w:val="20"/>
          <w:szCs w:val="20"/>
        </w:rPr>
        <w:t xml:space="preserve">No virtual destructor needed; object size equals concrete class with no vtable pointer overhead.</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template&lt;class Derived&gt;</w:t>
      </w:r>
    </w:p>
    <w:p>
      <w:pPr>
        <w:shd w:fill="EEF4FA" w:val="clear"/>
        <w:spacing w:before="10" w:after="10"/>
        <w:ind w:left="720"/>
      </w:pPr>
      <w:r>
        <w:rPr>
          <w:rFonts w:ascii="Courier New" w:cs="Courier New" w:eastAsia="Courier New" w:hAnsi="Courier New"/>
          <w:color w:val="1A3A5C"/>
          <w:sz w:val="18"/>
          <w:szCs w:val="18"/>
        </w:rPr>
        <w:t xml:space="preserve">struct UARTBase {</w:t>
      </w:r>
    </w:p>
    <w:p>
      <w:pPr>
        <w:shd w:fill="EEF4FA" w:val="clear"/>
        <w:spacing w:before="10" w:after="10"/>
        <w:ind w:left="720"/>
      </w:pPr>
      <w:r>
        <w:rPr>
          <w:rFonts w:ascii="Courier New" w:cs="Courier New" w:eastAsia="Courier New" w:hAnsi="Courier New"/>
          <w:color w:val="1A3A5C"/>
          <w:sz w:val="18"/>
          <w:szCs w:val="18"/>
        </w:rPr>
        <w:t xml:space="preserve">  void send(uint8_t b) { static_cast&lt;Derived*&gt;(this)-&gt;send_impl(b); }</w:t>
      </w:r>
    </w:p>
    <w:p>
      <w:pPr>
        <w:shd w:fill="EEF4FA" w:val="clear"/>
        <w:spacing w:before="10" w:after="10"/>
        <w:ind w:left="720"/>
      </w:pPr>
      <w:r>
        <w:rPr>
          <w:rFonts w:ascii="Courier New" w:cs="Courier New" w:eastAsia="Courier New" w:hAnsi="Courier New"/>
          <w:color w:val="1A3A5C"/>
          <w:sz w:val="18"/>
          <w:szCs w:val="18"/>
        </w:rPr>
        <w:t xml:space="preserve">};</w:t>
      </w:r>
    </w:p>
    <w:p>
      <w:pPr>
        <w:shd w:fill="EEF4FA" w:val="clear"/>
        <w:spacing w:before="10" w:after="10"/>
        <w:ind w:left="720"/>
      </w:pPr>
      <w:r>
        <w:rPr>
          <w:rFonts w:ascii="Courier New" w:cs="Courier New" w:eastAsia="Courier New" w:hAnsi="Courier New"/>
          <w:color w:val="1A3A5C"/>
          <w:sz w:val="18"/>
          <w:szCs w:val="18"/>
        </w:rPr>
        <w:t xml:space="preserve">struct STM32UART : UARTBase&lt;STM32UART&gt; {</w:t>
      </w:r>
    </w:p>
    <w:p>
      <w:pPr>
        <w:shd w:fill="EEF4FA" w:val="clear"/>
        <w:spacing w:before="10" w:after="10"/>
        <w:ind w:left="720"/>
      </w:pPr>
      <w:r>
        <w:rPr>
          <w:rFonts w:ascii="Courier New" w:cs="Courier New" w:eastAsia="Courier New" w:hAnsi="Courier New"/>
          <w:color w:val="1A3A5C"/>
          <w:sz w:val="18"/>
          <w:szCs w:val="18"/>
        </w:rPr>
        <w:t xml:space="preserve">  void send_impl(uint8_t b) { USART1-&gt;DR = b; }</w:t>
      </w:r>
    </w:p>
    <w:p>
      <w:pPr>
        <w:shd w:fill="EEF4FA" w:val="clear"/>
        <w:spacing w:before="10" w:after="10"/>
        <w:ind w:left="720"/>
      </w:pPr>
      <w:r>
        <w:rPr>
          <w:rFonts w:ascii="Courier New" w:cs="Courier New" w:eastAsia="Courier New" w:hAnsi="Courier New"/>
          <w:color w:val="1A3A5C"/>
          <w:sz w:val="18"/>
          <w:szCs w:val="18"/>
        </w:rPr>
        <w:t xml:space="preserve">};</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Q3.  </w:t>
      </w:r>
      <w:r>
        <w:rPr>
          <w:rFonts w:ascii="Arial" w:cs="Arial" w:eastAsia="Arial" w:hAnsi="Arial"/>
          <w:b/>
          <w:bCs/>
          <w:color w:val="1E1E1E"/>
          <w:sz w:val="22"/>
          <w:szCs w:val="22"/>
        </w:rPr>
        <w:t xml:space="preserve">Explain constexpr and consteval in embedded C++. How do they reduce flash and runtime overhead?</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constexpr forces computation at compile time where possible; consteval (C++20) guarantees it — the function never produces runtime code. Both eliminate ROM-allocated lookup tables and runtime math.</w:t>
      </w:r>
    </w:p>
    <w:p>
      <w:pPr>
        <w:pStyle w:val="ListParagraph"/>
        <w:numPr>
          <w:ilvl w:val="0"/>
          <w:numId w:val="2"/>
        </w:numPr>
        <w:spacing w:before="40" w:after="40"/>
      </w:pPr>
      <w:r>
        <w:rPr>
          <w:rFonts w:ascii="Arial" w:cs="Arial" w:eastAsia="Arial" w:hAnsi="Arial"/>
          <w:color w:val="222222"/>
          <w:sz w:val="20"/>
          <w:szCs w:val="20"/>
        </w:rPr>
        <w:t xml:space="preserve">Use constexpr for baud rate divisor calculation, CRC tables, and fixed-point scaling factors.</w:t>
      </w:r>
    </w:p>
    <w:p>
      <w:pPr>
        <w:pStyle w:val="ListParagraph"/>
        <w:numPr>
          <w:ilvl w:val="0"/>
          <w:numId w:val="2"/>
        </w:numPr>
        <w:spacing w:before="40" w:after="40"/>
      </w:pPr>
      <w:r>
        <w:rPr>
          <w:rFonts w:ascii="Arial" w:cs="Arial" w:eastAsia="Arial" w:hAnsi="Arial"/>
          <w:color w:val="222222"/>
          <w:sz w:val="20"/>
          <w:szCs w:val="20"/>
        </w:rPr>
        <w:t xml:space="preserve">consteval is ideal for register bitmask construction and pin mapping — zero runtime cost guaranteed.</w:t>
      </w:r>
    </w:p>
    <w:p>
      <w:pPr>
        <w:pStyle w:val="ListParagraph"/>
        <w:numPr>
          <w:ilvl w:val="0"/>
          <w:numId w:val="2"/>
        </w:numPr>
        <w:spacing w:before="40" w:after="40"/>
      </w:pPr>
      <w:r>
        <w:rPr>
          <w:rFonts w:ascii="Arial" w:cs="Arial" w:eastAsia="Arial" w:hAnsi="Arial"/>
          <w:color w:val="222222"/>
          <w:sz w:val="20"/>
          <w:szCs w:val="20"/>
        </w:rPr>
        <w:t xml:space="preserve">Verify no runtime fallback with static_assert on constexpr results or inspect disassembly.</w:t>
      </w:r>
    </w:p>
    <w:p>
      <w:pPr>
        <w:pStyle w:val="ListParagraph"/>
        <w:numPr>
          <w:ilvl w:val="0"/>
          <w:numId w:val="2"/>
        </w:numPr>
        <w:spacing w:before="40" w:after="40"/>
      </w:pPr>
      <w:r>
        <w:rPr>
          <w:rFonts w:ascii="Arial" w:cs="Arial" w:eastAsia="Arial" w:hAnsi="Arial"/>
          <w:color w:val="222222"/>
          <w:sz w:val="20"/>
          <w:szCs w:val="20"/>
        </w:rPr>
        <w:t xml:space="preserve">Replace large switch/case tables with constexpr arrays indexed at compile time.</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consteval uint32_t baud_div(uint32_t fclk, uint32_t baud) {</w:t>
      </w:r>
    </w:p>
    <w:p>
      <w:pPr>
        <w:shd w:fill="EEF4FA" w:val="clear"/>
        <w:spacing w:before="10" w:after="10"/>
        <w:ind w:left="720"/>
      </w:pPr>
      <w:r>
        <w:rPr>
          <w:rFonts w:ascii="Courier New" w:cs="Courier New" w:eastAsia="Courier New" w:hAnsi="Courier New"/>
          <w:color w:val="1A3A5C"/>
          <w:sz w:val="18"/>
          <w:szCs w:val="18"/>
        </w:rPr>
        <w:t xml:space="preserve">  return fclk / baud;  // Computed entirely at compile time</w:t>
      </w:r>
    </w:p>
    <w:p>
      <w:pPr>
        <w:shd w:fill="EEF4FA" w:val="clear"/>
        <w:spacing w:before="10" w:after="10"/>
        <w:ind w:left="720"/>
      </w:pPr>
      <w:r>
        <w:rPr>
          <w:rFonts w:ascii="Courier New" w:cs="Courier New" w:eastAsia="Courier New" w:hAnsi="Courier New"/>
          <w:color w:val="1A3A5C"/>
          <w:sz w:val="18"/>
          <w:szCs w:val="18"/>
        </w:rPr>
        <w:t xml:space="preserve">}</w:t>
      </w:r>
    </w:p>
    <w:p>
      <w:pPr>
        <w:shd w:fill="EEF4FA" w:val="clear"/>
        <w:spacing w:before="10" w:after="10"/>
        <w:ind w:left="720"/>
      </w:pPr>
      <w:r>
        <w:rPr>
          <w:rFonts w:ascii="Courier New" w:cs="Courier New" w:eastAsia="Courier New" w:hAnsi="Courier New"/>
          <w:color w:val="1A3A5C"/>
          <w:sz w:val="18"/>
          <w:szCs w:val="18"/>
        </w:rPr>
        <w:t xml:space="preserve">constexpr uint32_t DIV = baud_div(72'000'000, 115200); // = 625, no runtime division</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Q4.  </w:t>
      </w:r>
      <w:r>
        <w:rPr>
          <w:rFonts w:ascii="Arial" w:cs="Arial" w:eastAsia="Arial" w:hAnsi="Arial"/>
          <w:b/>
          <w:bCs/>
          <w:color w:val="1E1E1E"/>
          <w:sz w:val="22"/>
          <w:szCs w:val="22"/>
        </w:rPr>
        <w:t xml:space="preserve">How does the volatile keyword interact with C++ optimization in embedded contexts?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volatile tells the compiler that a variable may change outside of program control (hardware register, ISR write). It prevents caching in a register and disables reordering of accesses to that variable.</w:t>
      </w:r>
    </w:p>
    <w:p>
      <w:pPr>
        <w:pStyle w:val="ListParagraph"/>
        <w:numPr>
          <w:ilvl w:val="0"/>
          <w:numId w:val="2"/>
        </w:numPr>
        <w:spacing w:before="40" w:after="40"/>
      </w:pPr>
      <w:r>
        <w:rPr>
          <w:rFonts w:ascii="Arial" w:cs="Arial" w:eastAsia="Arial" w:hAnsi="Arial"/>
          <w:color w:val="222222"/>
          <w:sz w:val="20"/>
          <w:szCs w:val="20"/>
        </w:rPr>
        <w:t xml:space="preserve">Required for memory-mapped I/O registers: volatile uint32_t* const GPIOA_ODR = (uint32_t*)0x40020014;</w:t>
      </w:r>
    </w:p>
    <w:p>
      <w:pPr>
        <w:pStyle w:val="ListParagraph"/>
        <w:numPr>
          <w:ilvl w:val="0"/>
          <w:numId w:val="2"/>
        </w:numPr>
        <w:spacing w:before="40" w:after="40"/>
      </w:pPr>
      <w:r>
        <w:rPr>
          <w:rFonts w:ascii="Arial" w:cs="Arial" w:eastAsia="Arial" w:hAnsi="Arial"/>
          <w:color w:val="222222"/>
          <w:sz w:val="20"/>
          <w:szCs w:val="20"/>
        </w:rPr>
        <w:t xml:space="preserve">volatile does NOT guarantee atomicity — a 32-bit read on a misaligned address is still non-atomic.</w:t>
      </w:r>
    </w:p>
    <w:p>
      <w:pPr>
        <w:pStyle w:val="ListParagraph"/>
        <w:numPr>
          <w:ilvl w:val="0"/>
          <w:numId w:val="2"/>
        </w:numPr>
        <w:spacing w:before="40" w:after="40"/>
      </w:pPr>
      <w:r>
        <w:rPr>
          <w:rFonts w:ascii="Arial" w:cs="Arial" w:eastAsia="Arial" w:hAnsi="Arial"/>
          <w:color w:val="222222"/>
          <w:sz w:val="20"/>
          <w:szCs w:val="20"/>
        </w:rPr>
        <w:t xml:space="preserve">volatile does NOT prevent CPU reordering — use std::atomic or memory barriers (DMB/DSB) for ordering guarantees.</w:t>
      </w:r>
    </w:p>
    <w:p>
      <w:pPr>
        <w:pStyle w:val="ListParagraph"/>
        <w:numPr>
          <w:ilvl w:val="0"/>
          <w:numId w:val="2"/>
        </w:numPr>
        <w:spacing w:before="40" w:after="40"/>
      </w:pPr>
      <w:r>
        <w:rPr>
          <w:rFonts w:ascii="Arial" w:cs="Arial" w:eastAsia="Arial" w:hAnsi="Arial"/>
          <w:color w:val="222222"/>
          <w:sz w:val="20"/>
          <w:szCs w:val="20"/>
        </w:rPr>
        <w:t xml:space="preserve">With LTO enabled, ensure ISR-written variables are volatile or atomic to prevent the compiler from optimizing away the polling loop in main.</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Q5.  </w:t>
      </w:r>
      <w:r>
        <w:rPr>
          <w:rFonts w:ascii="Arial" w:cs="Arial" w:eastAsia="Arial" w:hAnsi="Arial"/>
          <w:b/>
          <w:bCs/>
          <w:color w:val="1E1E1E"/>
          <w:sz w:val="22"/>
          <w:szCs w:val="22"/>
        </w:rPr>
        <w:t xml:space="preserve">What is the difference between std::atomic and volatile? When do you need both?</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std::atomic provides atomicity and memory ordering guarantees. volatile only prevents compiler caching/reordering. On a single-core Cortex-M without memory-mapped I/O, atomic suffices for ISR-to-task communication.</w:t>
      </w:r>
    </w:p>
    <w:p>
      <w:pPr>
        <w:pStyle w:val="ListParagraph"/>
        <w:numPr>
          <w:ilvl w:val="0"/>
          <w:numId w:val="2"/>
        </w:numPr>
        <w:spacing w:before="40" w:after="40"/>
      </w:pPr>
      <w:r>
        <w:rPr>
          <w:rFonts w:ascii="Arial" w:cs="Arial" w:eastAsia="Arial" w:hAnsi="Arial"/>
          <w:color w:val="222222"/>
          <w:sz w:val="20"/>
          <w:szCs w:val="20"/>
        </w:rPr>
        <w:t xml:space="preserve">Use volatile for hardware registers — the hardware itself changes the value independently.</w:t>
      </w:r>
    </w:p>
    <w:p>
      <w:pPr>
        <w:pStyle w:val="ListParagraph"/>
        <w:numPr>
          <w:ilvl w:val="0"/>
          <w:numId w:val="2"/>
        </w:numPr>
        <w:spacing w:before="40" w:after="40"/>
      </w:pPr>
      <w:r>
        <w:rPr>
          <w:rFonts w:ascii="Arial" w:cs="Arial" w:eastAsia="Arial" w:hAnsi="Arial"/>
          <w:color w:val="222222"/>
          <w:sz w:val="20"/>
          <w:szCs w:val="20"/>
        </w:rPr>
        <w:t xml:space="preserve">Use std::atomic for shared flags/counters between ISR and task — ensures read-modify-write is indivisible.</w:t>
      </w:r>
    </w:p>
    <w:p>
      <w:pPr>
        <w:pStyle w:val="ListParagraph"/>
        <w:numPr>
          <w:ilvl w:val="0"/>
          <w:numId w:val="2"/>
        </w:numPr>
        <w:spacing w:before="40" w:after="40"/>
      </w:pPr>
      <w:r>
        <w:rPr>
          <w:rFonts w:ascii="Arial" w:cs="Arial" w:eastAsia="Arial" w:hAnsi="Arial"/>
          <w:color w:val="222222"/>
          <w:sz w:val="20"/>
          <w:szCs w:val="20"/>
        </w:rPr>
        <w:t xml:space="preserve">On Cortex-M (single-core), LDREX/STREX implement atomic operations; std::atomic uses these internally.</w:t>
      </w:r>
    </w:p>
    <w:p>
      <w:pPr>
        <w:pStyle w:val="ListParagraph"/>
        <w:numPr>
          <w:ilvl w:val="0"/>
          <w:numId w:val="2"/>
        </w:numPr>
        <w:spacing w:before="40" w:after="40"/>
      </w:pPr>
      <w:r>
        <w:rPr>
          <w:rFonts w:ascii="Arial" w:cs="Arial" w:eastAsia="Arial" w:hAnsi="Arial"/>
          <w:color w:val="222222"/>
          <w:sz w:val="20"/>
          <w:szCs w:val="20"/>
        </w:rPr>
        <w:t xml:space="preserve">You need both when an ISR writes to a MMIO register AND signals a software flag: register stays volatile, flag uses atomic.</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2. Memory Management in Embedded C++</w:t>
      </w:r>
    </w:p>
    <w:p>
      <w:pPr>
        <w:spacing w:before="200" w:after="60"/>
        <w:ind w:left="0"/>
      </w:pPr>
      <w:r>
        <w:rPr>
          <w:rFonts w:ascii="Arial" w:cs="Arial" w:eastAsia="Arial" w:hAnsi="Arial"/>
          <w:b/>
          <w:bCs/>
          <w:color w:val="1A5296"/>
          <w:sz w:val="22"/>
          <w:szCs w:val="22"/>
        </w:rPr>
        <w:t xml:space="preserve">Q6.  </w:t>
      </w:r>
      <w:r>
        <w:rPr>
          <w:rFonts w:ascii="Arial" w:cs="Arial" w:eastAsia="Arial" w:hAnsi="Arial"/>
          <w:b/>
          <w:bCs/>
          <w:color w:val="1E1E1E"/>
          <w:sz w:val="22"/>
          <w:szCs w:val="22"/>
        </w:rPr>
        <w:t xml:space="preserve">Why is dynamic memory allocation (new/delete) dangerous in embedded systems and how do you eliminate it?</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Heap allocation introduces non-deterministic latency, fragmentation, and potential out-of-memory conditions with no safe recovery path in bare-metal firmware. Certified systems (IEC 62304, MISRA C++) prohibit post-init heap use.</w:t>
      </w:r>
    </w:p>
    <w:p>
      <w:pPr>
        <w:pStyle w:val="ListParagraph"/>
        <w:numPr>
          <w:ilvl w:val="0"/>
          <w:numId w:val="2"/>
        </w:numPr>
        <w:spacing w:before="40" w:after="40"/>
      </w:pPr>
      <w:r>
        <w:rPr>
          <w:rFonts w:ascii="Arial" w:cs="Arial" w:eastAsia="Arial" w:hAnsi="Arial"/>
          <w:color w:val="222222"/>
          <w:sz w:val="20"/>
          <w:szCs w:val="20"/>
        </w:rPr>
        <w:t xml:space="preserve">Replace heap allocation with static or stack-allocated objects wherever possible.</w:t>
      </w:r>
    </w:p>
    <w:p>
      <w:pPr>
        <w:pStyle w:val="ListParagraph"/>
        <w:numPr>
          <w:ilvl w:val="0"/>
          <w:numId w:val="2"/>
        </w:numPr>
        <w:spacing w:before="40" w:after="40"/>
      </w:pPr>
      <w:r>
        <w:rPr>
          <w:rFonts w:ascii="Arial" w:cs="Arial" w:eastAsia="Arial" w:hAnsi="Arial"/>
          <w:color w:val="222222"/>
          <w:sz w:val="20"/>
          <w:szCs w:val="20"/>
        </w:rPr>
        <w:t xml:space="preserve">Implement a fixed-size memory pool using placement new into a statically allocated array.</w:t>
      </w:r>
    </w:p>
    <w:p>
      <w:pPr>
        <w:pStyle w:val="ListParagraph"/>
        <w:numPr>
          <w:ilvl w:val="0"/>
          <w:numId w:val="2"/>
        </w:numPr>
        <w:spacing w:before="40" w:after="40"/>
      </w:pPr>
      <w:r>
        <w:rPr>
          <w:rFonts w:ascii="Arial" w:cs="Arial" w:eastAsia="Arial" w:hAnsi="Arial"/>
          <w:color w:val="222222"/>
          <w:sz w:val="20"/>
          <w:szCs w:val="20"/>
        </w:rPr>
        <w:t xml:space="preserve">Use std::array instead of std::vector; reserve() std::vector at startup if dynamic size is needed.</w:t>
      </w:r>
    </w:p>
    <w:p>
      <w:pPr>
        <w:pStyle w:val="ListParagraph"/>
        <w:numPr>
          <w:ilvl w:val="0"/>
          <w:numId w:val="2"/>
        </w:numPr>
        <w:spacing w:before="40" w:after="40"/>
      </w:pPr>
      <w:r>
        <w:rPr>
          <w:rFonts w:ascii="Arial" w:cs="Arial" w:eastAsia="Arial" w:hAnsi="Arial"/>
          <w:color w:val="222222"/>
          <w:sz w:val="20"/>
          <w:szCs w:val="20"/>
        </w:rPr>
        <w:t xml:space="preserve">Override global operator new to call configASSERT(false) — catches accidental heap use at runtime.</w:t>
      </w:r>
    </w:p>
    <w:p>
      <w:pPr>
        <w:pStyle w:val="ListParagraph"/>
        <w:numPr>
          <w:ilvl w:val="0"/>
          <w:numId w:val="2"/>
        </w:numPr>
        <w:spacing w:before="40" w:after="40"/>
      </w:pPr>
      <w:r>
        <w:rPr>
          <w:rFonts w:ascii="Arial" w:cs="Arial" w:eastAsia="Arial" w:hAnsi="Arial"/>
          <w:color w:val="222222"/>
          <w:sz w:val="20"/>
          <w:szCs w:val="20"/>
        </w:rPr>
        <w:t xml:space="preserve">Run valgrind or AddressSanitizer on host-compiled tests to catch any residual dynamic allocation.</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Q7.  </w:t>
      </w:r>
      <w:r>
        <w:rPr>
          <w:rFonts w:ascii="Arial" w:cs="Arial" w:eastAsia="Arial" w:hAnsi="Arial"/>
          <w:b/>
          <w:bCs/>
          <w:color w:val="1E1E1E"/>
          <w:sz w:val="22"/>
          <w:szCs w:val="22"/>
        </w:rPr>
        <w:t xml:space="preserve">Implement a type-safe, fixed-size memory pool in C++ without heap allocation.</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A memory pool pre-allocates a block of raw storage and doles out objects using placement new. Freed objects return to a free-list for O(1) allocate and free.</w:t>
      </w:r>
    </w:p>
    <w:p>
      <w:pPr>
        <w:pStyle w:val="ListParagraph"/>
        <w:numPr>
          <w:ilvl w:val="0"/>
          <w:numId w:val="2"/>
        </w:numPr>
        <w:spacing w:before="40" w:after="40"/>
      </w:pPr>
      <w:r>
        <w:rPr>
          <w:rFonts w:ascii="Arial" w:cs="Arial" w:eastAsia="Arial" w:hAnsi="Arial"/>
          <w:color w:val="222222"/>
          <w:sz w:val="20"/>
          <w:szCs w:val="20"/>
        </w:rPr>
        <w:t xml:space="preserve">Use std::aligned_storage or alignas to ensure objects are correctly aligned.</w:t>
      </w:r>
    </w:p>
    <w:p>
      <w:pPr>
        <w:pStyle w:val="ListParagraph"/>
        <w:numPr>
          <w:ilvl w:val="0"/>
          <w:numId w:val="2"/>
        </w:numPr>
        <w:spacing w:before="40" w:after="40"/>
      </w:pPr>
      <w:r>
        <w:rPr>
          <w:rFonts w:ascii="Arial" w:cs="Arial" w:eastAsia="Arial" w:hAnsi="Arial"/>
          <w:color w:val="222222"/>
          <w:sz w:val="20"/>
          <w:szCs w:val="20"/>
        </w:rPr>
        <w:t xml:space="preserve">The free list stores indices (not pointers) to reduce pointer size overhead on 32-bit systems.</w:t>
      </w:r>
    </w:p>
    <w:p>
      <w:pPr>
        <w:pStyle w:val="ListParagraph"/>
        <w:numPr>
          <w:ilvl w:val="0"/>
          <w:numId w:val="2"/>
        </w:numPr>
        <w:spacing w:before="40" w:after="40"/>
      </w:pPr>
      <w:r>
        <w:rPr>
          <w:rFonts w:ascii="Arial" w:cs="Arial" w:eastAsia="Arial" w:hAnsi="Arial"/>
          <w:color w:val="222222"/>
          <w:sz w:val="20"/>
          <w:szCs w:val="20"/>
        </w:rPr>
        <w:t xml:space="preserve">Template the pool on object type T and capacity N — fully resolved at compile time.</w:t>
      </w:r>
    </w:p>
    <w:p>
      <w:pPr>
        <w:pStyle w:val="ListParagraph"/>
        <w:numPr>
          <w:ilvl w:val="0"/>
          <w:numId w:val="2"/>
        </w:numPr>
        <w:spacing w:before="40" w:after="40"/>
      </w:pPr>
      <w:r>
        <w:rPr>
          <w:rFonts w:ascii="Arial" w:cs="Arial" w:eastAsia="Arial" w:hAnsi="Arial"/>
          <w:color w:val="222222"/>
          <w:sz w:val="20"/>
          <w:szCs w:val="20"/>
        </w:rPr>
        <w:t xml:space="preserve">Destructor must be called manually before returning a slot to the pool.</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template&lt;typename T, size_t N&gt;</w:t>
      </w:r>
    </w:p>
    <w:p>
      <w:pPr>
        <w:shd w:fill="EEF4FA" w:val="clear"/>
        <w:spacing w:before="10" w:after="10"/>
        <w:ind w:left="720"/>
      </w:pPr>
      <w:r>
        <w:rPr>
          <w:rFonts w:ascii="Courier New" w:cs="Courier New" w:eastAsia="Courier New" w:hAnsi="Courier New"/>
          <w:color w:val="1A3A5C"/>
          <w:sz w:val="18"/>
          <w:szCs w:val="18"/>
        </w:rPr>
        <w:t xml:space="preserve">class Pool {</w:t>
      </w:r>
    </w:p>
    <w:p>
      <w:pPr>
        <w:shd w:fill="EEF4FA" w:val="clear"/>
        <w:spacing w:before="10" w:after="10"/>
        <w:ind w:left="720"/>
      </w:pPr>
      <w:r>
        <w:rPr>
          <w:rFonts w:ascii="Courier New" w:cs="Courier New" w:eastAsia="Courier New" w:hAnsi="Courier New"/>
          <w:color w:val="1A3A5C"/>
          <w:sz w:val="18"/>
          <w:szCs w:val="18"/>
        </w:rPr>
        <w:t xml:space="preserve">  alignas(T) uint8_t buf_[N * sizeof(T)];</w:t>
      </w:r>
    </w:p>
    <w:p>
      <w:pPr>
        <w:shd w:fill="EEF4FA" w:val="clear"/>
        <w:spacing w:before="10" w:after="10"/>
        <w:ind w:left="720"/>
      </w:pPr>
      <w:r>
        <w:rPr>
          <w:rFonts w:ascii="Courier New" w:cs="Courier New" w:eastAsia="Courier New" w:hAnsi="Courier New"/>
          <w:color w:val="1A3A5C"/>
          <w:sz w:val="18"/>
          <w:szCs w:val="18"/>
        </w:rPr>
        <w:t xml:space="preserve">  uint8_t free_[N]; uint8_t top_ = 0;</w:t>
      </w:r>
    </w:p>
    <w:p>
      <w:pPr>
        <w:shd w:fill="EEF4FA" w:val="clear"/>
        <w:spacing w:before="10" w:after="10"/>
        <w:ind w:left="720"/>
      </w:pPr>
      <w:r>
        <w:rPr>
          <w:rFonts w:ascii="Courier New" w:cs="Courier New" w:eastAsia="Courier New" w:hAnsi="Courier New"/>
          <w:color w:val="1A3A5C"/>
          <w:sz w:val="18"/>
          <w:szCs w:val="18"/>
        </w:rPr>
        <w:t xml:space="preserve">public:</w:t>
      </w:r>
    </w:p>
    <w:p>
      <w:pPr>
        <w:shd w:fill="EEF4FA" w:val="clear"/>
        <w:spacing w:before="10" w:after="10"/>
        <w:ind w:left="720"/>
      </w:pPr>
      <w:r>
        <w:rPr>
          <w:rFonts w:ascii="Courier New" w:cs="Courier New" w:eastAsia="Courier New" w:hAnsi="Courier New"/>
          <w:color w:val="1A3A5C"/>
          <w:sz w:val="18"/>
          <w:szCs w:val="18"/>
        </w:rPr>
        <w:t xml:space="preserve">  Pool() { for(uint8_t i=0;i&lt;N;++i) free_[i]=i; top_=N; }</w:t>
      </w:r>
    </w:p>
    <w:p>
      <w:pPr>
        <w:shd w:fill="EEF4FA" w:val="clear"/>
        <w:spacing w:before="10" w:after="10"/>
        <w:ind w:left="720"/>
      </w:pPr>
      <w:r>
        <w:rPr>
          <w:rFonts w:ascii="Courier New" w:cs="Courier New" w:eastAsia="Courier New" w:hAnsi="Courier New"/>
          <w:color w:val="1A3A5C"/>
          <w:sz w:val="18"/>
          <w:szCs w:val="18"/>
        </w:rPr>
        <w:t xml:space="preserve">  T* alloc() { if(!top_) return nullptr;</w:t>
      </w:r>
    </w:p>
    <w:p>
      <w:pPr>
        <w:shd w:fill="EEF4FA" w:val="clear"/>
        <w:spacing w:before="10" w:after="10"/>
        <w:ind w:left="720"/>
      </w:pPr>
      <w:r>
        <w:rPr>
          <w:rFonts w:ascii="Courier New" w:cs="Courier New" w:eastAsia="Courier New" w:hAnsi="Courier New"/>
          <w:color w:val="1A3A5C"/>
          <w:sz w:val="18"/>
          <w:szCs w:val="18"/>
        </w:rPr>
        <w:t xml:space="preserve">    return new (buf_ + free_[--top_] * sizeof(T)) T{}; }</w:t>
      </w:r>
    </w:p>
    <w:p>
      <w:pPr>
        <w:shd w:fill="EEF4FA" w:val="clear"/>
        <w:spacing w:before="10" w:after="10"/>
        <w:ind w:left="720"/>
      </w:pPr>
      <w:r>
        <w:rPr>
          <w:rFonts w:ascii="Courier New" w:cs="Courier New" w:eastAsia="Courier New" w:hAnsi="Courier New"/>
          <w:color w:val="1A3A5C"/>
          <w:sz w:val="18"/>
          <w:szCs w:val="18"/>
        </w:rPr>
        <w:t xml:space="preserve">  void free(T* p) { p-&gt;~T();</w:t>
      </w:r>
    </w:p>
    <w:p>
      <w:pPr>
        <w:shd w:fill="EEF4FA" w:val="clear"/>
        <w:spacing w:before="10" w:after="10"/>
        <w:ind w:left="720"/>
      </w:pPr>
      <w:r>
        <w:rPr>
          <w:rFonts w:ascii="Courier New" w:cs="Courier New" w:eastAsia="Courier New" w:hAnsi="Courier New"/>
          <w:color w:val="1A3A5C"/>
          <w:sz w:val="18"/>
          <w:szCs w:val="18"/>
        </w:rPr>
        <w:t xml:space="preserve">    free_[top_++] = (uint8_t)((uint8_t*)p - buf_) / sizeof(T); }</w:t>
      </w:r>
    </w:p>
    <w:p>
      <w:pPr>
        <w:shd w:fill="EEF4FA" w:val="clear"/>
        <w:spacing w:before="10" w:after="10"/>
        <w:ind w:left="720"/>
      </w:pPr>
      <w:r>
        <w:rPr>
          <w:rFonts w:ascii="Courier New" w:cs="Courier New" w:eastAsia="Courier New" w:hAnsi="Courier New"/>
          <w:color w:val="1A3A5C"/>
          <w:sz w:val="18"/>
          <w:szCs w:val="18"/>
        </w:rPr>
        <w:t xml:space="preserve">};</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Q8.  </w:t>
      </w:r>
      <w:r>
        <w:rPr>
          <w:rFonts w:ascii="Arial" w:cs="Arial" w:eastAsia="Arial" w:hAnsi="Arial"/>
          <w:b/>
          <w:bCs/>
          <w:color w:val="1E1E1E"/>
          <w:sz w:val="22"/>
          <w:szCs w:val="22"/>
        </w:rPr>
        <w:t xml:space="preserve">What is placement new, when do you use it, and what are its pitfalls?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Placement new constructs a C++ object at a caller-provided memory address without heap allocation. Essential for memory pools, statically allocated buffers, and DMA descriptor initialization.</w:t>
      </w:r>
    </w:p>
    <w:p>
      <w:pPr>
        <w:pStyle w:val="ListParagraph"/>
        <w:numPr>
          <w:ilvl w:val="0"/>
          <w:numId w:val="2"/>
        </w:numPr>
        <w:spacing w:before="40" w:after="40"/>
      </w:pPr>
      <w:r>
        <w:rPr>
          <w:rFonts w:ascii="Arial" w:cs="Arial" w:eastAsia="Arial" w:hAnsi="Arial"/>
          <w:color w:val="222222"/>
          <w:sz w:val="20"/>
          <w:szCs w:val="20"/>
        </w:rPr>
        <w:t xml:space="preserve">Syntax: MyObj* obj = new (buf) MyObj(args); — no malloc called.</w:t>
      </w:r>
    </w:p>
    <w:p>
      <w:pPr>
        <w:pStyle w:val="ListParagraph"/>
        <w:numPr>
          <w:ilvl w:val="0"/>
          <w:numId w:val="2"/>
        </w:numPr>
        <w:spacing w:before="40" w:after="40"/>
      </w:pPr>
      <w:r>
        <w:rPr>
          <w:rFonts w:ascii="Arial" w:cs="Arial" w:eastAsia="Arial" w:hAnsi="Arial"/>
          <w:color w:val="222222"/>
          <w:sz w:val="20"/>
          <w:szCs w:val="20"/>
        </w:rPr>
        <w:t xml:space="preserve">Destructor is NOT called automatically — you must call obj-&gt;~MyObj() explicitly before reuse.</w:t>
      </w:r>
    </w:p>
    <w:p>
      <w:pPr>
        <w:pStyle w:val="ListParagraph"/>
        <w:numPr>
          <w:ilvl w:val="0"/>
          <w:numId w:val="2"/>
        </w:numPr>
        <w:spacing w:before="40" w:after="40"/>
      </w:pPr>
      <w:r>
        <w:rPr>
          <w:rFonts w:ascii="Arial" w:cs="Arial" w:eastAsia="Arial" w:hAnsi="Arial"/>
          <w:color w:val="222222"/>
          <w:sz w:val="20"/>
          <w:szCs w:val="20"/>
        </w:rPr>
        <w:t xml:space="preserve">The buffer must be correctly aligned for the type — use alignas(T) or std::aligned_storage.</w:t>
      </w:r>
    </w:p>
    <w:p>
      <w:pPr>
        <w:pStyle w:val="ListParagraph"/>
        <w:numPr>
          <w:ilvl w:val="0"/>
          <w:numId w:val="2"/>
        </w:numPr>
        <w:spacing w:before="40" w:after="40"/>
      </w:pPr>
      <w:r>
        <w:rPr>
          <w:rFonts w:ascii="Arial" w:cs="Arial" w:eastAsia="Arial" w:hAnsi="Arial"/>
          <w:color w:val="222222"/>
          <w:sz w:val="20"/>
          <w:szCs w:val="20"/>
        </w:rPr>
        <w:t xml:space="preserve">Use with care in interrupt context: constructors with side effects in ISRs can cause latency spikes.</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Q9.  </w:t>
      </w:r>
      <w:r>
        <w:rPr>
          <w:rFonts w:ascii="Arial" w:cs="Arial" w:eastAsia="Arial" w:hAnsi="Arial"/>
          <w:b/>
          <w:bCs/>
          <w:color w:val="1E1E1E"/>
          <w:sz w:val="22"/>
          <w:szCs w:val="22"/>
        </w:rPr>
        <w:t xml:space="preserve">How does RAII apply in embedded C++ without heap or exceptions?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RAII ties resource ownership to object lifetime. Even without heap or exceptions, RAII ensures deterministic cleanup of GPIO locks, bus ownership, interrupt masks, and DMA channels when objects go out of scope.</w:t>
      </w:r>
    </w:p>
    <w:p>
      <w:pPr>
        <w:pStyle w:val="ListParagraph"/>
        <w:numPr>
          <w:ilvl w:val="0"/>
          <w:numId w:val="2"/>
        </w:numPr>
        <w:spacing w:before="40" w:after="40"/>
      </w:pPr>
      <w:r>
        <w:rPr>
          <w:rFonts w:ascii="Arial" w:cs="Arial" w:eastAsia="Arial" w:hAnsi="Arial"/>
          <w:color w:val="222222"/>
          <w:sz w:val="20"/>
          <w:szCs w:val="20"/>
        </w:rPr>
        <w:t xml:space="preserve">Stack-allocated RAII guard for critical sections: constructor calls __disable_irq(), destructor calls __enable_irq().</w:t>
      </w:r>
    </w:p>
    <w:p>
      <w:pPr>
        <w:pStyle w:val="ListParagraph"/>
        <w:numPr>
          <w:ilvl w:val="0"/>
          <w:numId w:val="2"/>
        </w:numPr>
        <w:spacing w:before="40" w:after="40"/>
      </w:pPr>
      <w:r>
        <w:rPr>
          <w:rFonts w:ascii="Arial" w:cs="Arial" w:eastAsia="Arial" w:hAnsi="Arial"/>
          <w:color w:val="222222"/>
          <w:sz w:val="20"/>
          <w:szCs w:val="20"/>
        </w:rPr>
        <w:t xml:space="preserve">SPI bus ownership guard: acquires mutex on construct, releases on destruct — safe even with early returns.</w:t>
      </w:r>
    </w:p>
    <w:p>
      <w:pPr>
        <w:pStyle w:val="ListParagraph"/>
        <w:numPr>
          <w:ilvl w:val="0"/>
          <w:numId w:val="2"/>
        </w:numPr>
        <w:spacing w:before="40" w:after="40"/>
      </w:pPr>
      <w:r>
        <w:rPr>
          <w:rFonts w:ascii="Arial" w:cs="Arial" w:eastAsia="Arial" w:hAnsi="Arial"/>
          <w:color w:val="222222"/>
          <w:sz w:val="20"/>
          <w:szCs w:val="20"/>
        </w:rPr>
        <w:t xml:space="preserve">With -fno-exceptions, destructors still run on normal scope exit, making RAII fully effective.</w:t>
      </w:r>
    </w:p>
    <w:p>
      <w:pPr>
        <w:pStyle w:val="ListParagraph"/>
        <w:numPr>
          <w:ilvl w:val="0"/>
          <w:numId w:val="2"/>
        </w:numPr>
        <w:spacing w:before="40" w:after="40"/>
      </w:pPr>
      <w:r>
        <w:rPr>
          <w:rFonts w:ascii="Arial" w:cs="Arial" w:eastAsia="Arial" w:hAnsi="Arial"/>
          <w:color w:val="222222"/>
          <w:sz w:val="20"/>
          <w:szCs w:val="20"/>
        </w:rPr>
        <w:t xml:space="preserve">Avoid RAII objects as class members if the class lives in static storage — destructor ordering is undefined across TUs.</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struct CriticalSection {</w:t>
      </w:r>
    </w:p>
    <w:p>
      <w:pPr>
        <w:shd w:fill="EEF4FA" w:val="clear"/>
        <w:spacing w:before="10" w:after="10"/>
        <w:ind w:left="720"/>
      </w:pPr>
      <w:r>
        <w:rPr>
          <w:rFonts w:ascii="Courier New" w:cs="Courier New" w:eastAsia="Courier New" w:hAnsi="Courier New"/>
          <w:color w:val="1A3A5C"/>
          <w:sz w:val="18"/>
          <w:szCs w:val="18"/>
        </w:rPr>
        <w:t xml:space="preserve">  CriticalSection()  { __disable_irq(); }</w:t>
      </w:r>
    </w:p>
    <w:p>
      <w:pPr>
        <w:shd w:fill="EEF4FA" w:val="clear"/>
        <w:spacing w:before="10" w:after="10"/>
        <w:ind w:left="720"/>
      </w:pPr>
      <w:r>
        <w:rPr>
          <w:rFonts w:ascii="Courier New" w:cs="Courier New" w:eastAsia="Courier New" w:hAnsi="Courier New"/>
          <w:color w:val="1A3A5C"/>
          <w:sz w:val="18"/>
          <w:szCs w:val="18"/>
        </w:rPr>
        <w:t xml:space="preserve">  ~CriticalSection() { __enable_irq();  }</w:t>
      </w:r>
    </w:p>
    <w:p>
      <w:pPr>
        <w:shd w:fill="EEF4FA" w:val="clear"/>
        <w:spacing w:before="10" w:after="10"/>
        <w:ind w:left="720"/>
      </w:pPr>
      <w:r>
        <w:rPr>
          <w:rFonts w:ascii="Courier New" w:cs="Courier New" w:eastAsia="Courier New" w:hAnsi="Courier New"/>
          <w:color w:val="1A3A5C"/>
          <w:sz w:val="18"/>
          <w:szCs w:val="18"/>
        </w:rPr>
        <w:t xml:space="preserve">  CriticalSection(const CriticalSection&amp;) = delete;</w:t>
      </w:r>
    </w:p>
    <w:p>
      <w:pPr>
        <w:shd w:fill="EEF4FA" w:val="clear"/>
        <w:spacing w:before="10" w:after="10"/>
        <w:ind w:left="720"/>
      </w:pPr>
      <w:r>
        <w:rPr>
          <w:rFonts w:ascii="Courier New" w:cs="Courier New" w:eastAsia="Courier New" w:hAnsi="Courier New"/>
          <w:color w:val="1A3A5C"/>
          <w:sz w:val="18"/>
          <w:szCs w:val="18"/>
        </w:rPr>
        <w:t xml:space="preserve">};</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3. Templates &amp; Compile-Time Programming</w:t>
      </w:r>
    </w:p>
    <w:p>
      <w:pPr>
        <w:spacing w:before="200" w:after="60"/>
        <w:ind w:left="0"/>
      </w:pPr>
      <w:r>
        <w:rPr>
          <w:rFonts w:ascii="Arial" w:cs="Arial" w:eastAsia="Arial" w:hAnsi="Arial"/>
          <w:b/>
          <w:bCs/>
          <w:color w:val="1A5296"/>
          <w:sz w:val="22"/>
          <w:szCs w:val="22"/>
        </w:rPr>
        <w:t xml:space="preserve">Q10.  </w:t>
      </w:r>
      <w:r>
        <w:rPr>
          <w:rFonts w:ascii="Arial" w:cs="Arial" w:eastAsia="Arial" w:hAnsi="Arial"/>
          <w:b/>
          <w:bCs/>
          <w:color w:val="1E1E1E"/>
          <w:sz w:val="22"/>
          <w:szCs w:val="22"/>
        </w:rPr>
        <w:t xml:space="preserve">How do C++ templates help in embedded systems? What are the risks of template bloat?</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Templates provide zero-overhead abstraction — type-safe containers, compile-time configuration, and static dispatch. The risk is code bloat: each instantiation produces separate machine code, potentially exceeding flash budget.</w:t>
      </w:r>
    </w:p>
    <w:p>
      <w:pPr>
        <w:pStyle w:val="ListParagraph"/>
        <w:numPr>
          <w:ilvl w:val="0"/>
          <w:numId w:val="2"/>
        </w:numPr>
        <w:spacing w:before="40" w:after="40"/>
      </w:pPr>
      <w:r>
        <w:rPr>
          <w:rFonts w:ascii="Arial" w:cs="Arial" w:eastAsia="Arial" w:hAnsi="Arial"/>
          <w:color w:val="222222"/>
          <w:sz w:val="20"/>
          <w:szCs w:val="20"/>
        </w:rPr>
        <w:t xml:space="preserve">Use explicit instantiation declarations to control which specializations are compiled.</w:t>
      </w:r>
    </w:p>
    <w:p>
      <w:pPr>
        <w:pStyle w:val="ListParagraph"/>
        <w:numPr>
          <w:ilvl w:val="0"/>
          <w:numId w:val="2"/>
        </w:numPr>
        <w:spacing w:before="40" w:after="40"/>
      </w:pPr>
      <w:r>
        <w:rPr>
          <w:rFonts w:ascii="Arial" w:cs="Arial" w:eastAsia="Arial" w:hAnsi="Arial"/>
          <w:color w:val="222222"/>
          <w:sz w:val="20"/>
          <w:szCs w:val="20"/>
        </w:rPr>
        <w:t xml:space="preserve">Factor non-type-dependent logic into a non-templated base class to share code across instantiations.</w:t>
      </w:r>
    </w:p>
    <w:p>
      <w:pPr>
        <w:pStyle w:val="ListParagraph"/>
        <w:numPr>
          <w:ilvl w:val="0"/>
          <w:numId w:val="2"/>
        </w:numPr>
        <w:spacing w:before="40" w:after="40"/>
      </w:pPr>
      <w:r>
        <w:rPr>
          <w:rFonts w:ascii="Arial" w:cs="Arial" w:eastAsia="Arial" w:hAnsi="Arial"/>
          <w:color w:val="222222"/>
          <w:sz w:val="20"/>
          <w:szCs w:val="20"/>
        </w:rPr>
        <w:t xml:space="preserve">Check map file or nm output after build — template instantiations are clearly visible by mangled name.</w:t>
      </w:r>
    </w:p>
    <w:p>
      <w:pPr>
        <w:pStyle w:val="ListParagraph"/>
        <w:numPr>
          <w:ilvl w:val="0"/>
          <w:numId w:val="2"/>
        </w:numPr>
        <w:spacing w:before="40" w:after="40"/>
      </w:pPr>
      <w:r>
        <w:rPr>
          <w:rFonts w:ascii="Arial" w:cs="Arial" w:eastAsia="Arial" w:hAnsi="Arial"/>
          <w:color w:val="222222"/>
          <w:sz w:val="20"/>
          <w:szCs w:val="20"/>
        </w:rPr>
        <w:t xml:space="preserve">Prefer constexpr functions over template metaprogramming for simple compile-time constants — more readable and same cost.</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Q11.  </w:t>
      </w:r>
      <w:r>
        <w:rPr>
          <w:rFonts w:ascii="Arial" w:cs="Arial" w:eastAsia="Arial" w:hAnsi="Arial"/>
          <w:b/>
          <w:bCs/>
          <w:color w:val="1E1E1E"/>
          <w:sz w:val="22"/>
          <w:szCs w:val="22"/>
        </w:rPr>
        <w:t xml:space="preserve">Explain type traits and how you use them to write hardware-conditional code at compile time.</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Type traits (from &lt;type_traits&gt;) allow inspection of types at compile time. In embedded C++, they enable writing a single template that behaves differently for 8-bit vs 32-bit register widths, or signed vs unsigned sensor values.</w:t>
      </w:r>
    </w:p>
    <w:p>
      <w:pPr>
        <w:pStyle w:val="ListParagraph"/>
        <w:numPr>
          <w:ilvl w:val="0"/>
          <w:numId w:val="2"/>
        </w:numPr>
        <w:spacing w:before="40" w:after="40"/>
      </w:pPr>
      <w:r>
        <w:rPr>
          <w:rFonts w:ascii="Arial" w:cs="Arial" w:eastAsia="Arial" w:hAnsi="Arial"/>
          <w:color w:val="222222"/>
          <w:sz w:val="20"/>
          <w:szCs w:val="20"/>
        </w:rPr>
        <w:t xml:space="preserve">std::is_integral_v&lt;T&gt;, std::is_same_v&lt;T,U&gt;, std::enable_if_t&lt;&gt; are the most used in embedded code.</w:t>
      </w:r>
    </w:p>
    <w:p>
      <w:pPr>
        <w:pStyle w:val="ListParagraph"/>
        <w:numPr>
          <w:ilvl w:val="0"/>
          <w:numId w:val="2"/>
        </w:numPr>
        <w:spacing w:before="40" w:after="40"/>
      </w:pPr>
      <w:r>
        <w:rPr>
          <w:rFonts w:ascii="Arial" w:cs="Arial" w:eastAsia="Arial" w:hAnsi="Arial"/>
          <w:color w:val="222222"/>
          <w:sz w:val="20"/>
          <w:szCs w:val="20"/>
        </w:rPr>
        <w:t xml:space="preserve">Use if constexpr (C++17) instead of SFINAE for cleaner conditional implementations.</w:t>
      </w:r>
    </w:p>
    <w:p>
      <w:pPr>
        <w:pStyle w:val="ListParagraph"/>
        <w:numPr>
          <w:ilvl w:val="0"/>
          <w:numId w:val="2"/>
        </w:numPr>
        <w:spacing w:before="40" w:after="40"/>
      </w:pPr>
      <w:r>
        <w:rPr>
          <w:rFonts w:ascii="Arial" w:cs="Arial" w:eastAsia="Arial" w:hAnsi="Arial"/>
          <w:color w:val="222222"/>
          <w:sz w:val="20"/>
          <w:szCs w:val="20"/>
        </w:rPr>
        <w:t xml:space="preserve">Example: choose 8-bit CRC table vs 32-bit CRC based on template parameter width using if constexpr.</w:t>
      </w:r>
    </w:p>
    <w:p>
      <w:pPr>
        <w:pStyle w:val="ListParagraph"/>
        <w:numPr>
          <w:ilvl w:val="0"/>
          <w:numId w:val="2"/>
        </w:numPr>
        <w:spacing w:before="40" w:after="40"/>
      </w:pPr>
      <w:r>
        <w:rPr>
          <w:rFonts w:ascii="Arial" w:cs="Arial" w:eastAsia="Arial" w:hAnsi="Arial"/>
          <w:color w:val="222222"/>
          <w:sz w:val="20"/>
          <w:szCs w:val="20"/>
        </w:rPr>
        <w:t xml:space="preserve">Use static_assert with type traits to enforce interface contracts: static_assert(std::is_trivially_copyable_v&lt;T&gt;).</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template&lt;typename T&gt;</w:t>
      </w:r>
    </w:p>
    <w:p>
      <w:pPr>
        <w:shd w:fill="EEF4FA" w:val="clear"/>
        <w:spacing w:before="10" w:after="10"/>
        <w:ind w:left="720"/>
      </w:pPr>
      <w:r>
        <w:rPr>
          <w:rFonts w:ascii="Courier New" w:cs="Courier New" w:eastAsia="Courier New" w:hAnsi="Courier New"/>
          <w:color w:val="1A3A5C"/>
          <w:sz w:val="18"/>
          <w:szCs w:val="18"/>
        </w:rPr>
        <w:t xml:space="preserve">void reg_write(volatile uint32_t* reg, T val) {</w:t>
      </w:r>
    </w:p>
    <w:p>
      <w:pPr>
        <w:shd w:fill="EEF4FA" w:val="clear"/>
        <w:spacing w:before="10" w:after="10"/>
        <w:ind w:left="720"/>
      </w:pPr>
      <w:r>
        <w:rPr>
          <w:rFonts w:ascii="Courier New" w:cs="Courier New" w:eastAsia="Courier New" w:hAnsi="Courier New"/>
          <w:color w:val="1A3A5C"/>
          <w:sz w:val="18"/>
          <w:szCs w:val="18"/>
        </w:rPr>
        <w:t xml:space="preserve">  static_assert(std::is_integral_v&lt;T&gt;, "Register value must be integral");</w:t>
      </w:r>
    </w:p>
    <w:p>
      <w:pPr>
        <w:shd w:fill="EEF4FA" w:val="clear"/>
        <w:spacing w:before="10" w:after="10"/>
        <w:ind w:left="720"/>
      </w:pPr>
      <w:r>
        <w:rPr>
          <w:rFonts w:ascii="Courier New" w:cs="Courier New" w:eastAsia="Courier New" w:hAnsi="Courier New"/>
          <w:color w:val="1A3A5C"/>
          <w:sz w:val="18"/>
          <w:szCs w:val="18"/>
        </w:rPr>
        <w:t xml:space="preserve">  if constexpr (sizeof(T) == 1) *reg = val;         // 8-bit path</w:t>
      </w:r>
    </w:p>
    <w:p>
      <w:pPr>
        <w:shd w:fill="EEF4FA" w:val="clear"/>
        <w:spacing w:before="10" w:after="10"/>
        <w:ind w:left="720"/>
      </w:pPr>
      <w:r>
        <w:rPr>
          <w:rFonts w:ascii="Courier New" w:cs="Courier New" w:eastAsia="Courier New" w:hAnsi="Courier New"/>
          <w:color w:val="1A3A5C"/>
          <w:sz w:val="18"/>
          <w:szCs w:val="18"/>
        </w:rPr>
        <w:t xml:space="preserve">  else                          *reg = (uint32_t)val; // 32-bit path</w:t>
      </w:r>
    </w:p>
    <w:p>
      <w:pPr>
        <w:shd w:fill="EEF4FA" w:val="clear"/>
        <w:spacing w:before="10" w:after="10"/>
        <w:ind w:left="720"/>
      </w:pPr>
      <w:r>
        <w:rPr>
          <w:rFonts w:ascii="Courier New" w:cs="Courier New" w:eastAsia="Courier New" w:hAnsi="Courier New"/>
          <w:color w:val="1A3A5C"/>
          <w:sz w:val="18"/>
          <w:szCs w:val="18"/>
        </w:rPr>
        <w:t xml:space="preserve">}</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Q12.  </w:t>
      </w:r>
      <w:r>
        <w:rPr>
          <w:rFonts w:ascii="Arial" w:cs="Arial" w:eastAsia="Arial" w:hAnsi="Arial"/>
          <w:b/>
          <w:bCs/>
          <w:color w:val="1E1E1E"/>
          <w:sz w:val="22"/>
          <w:szCs w:val="22"/>
        </w:rPr>
        <w:t xml:space="preserve">What is a variadic template and give an embedded use case?</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Variadic templates accept any number of template arguments. In embedded C++, they enable compile-time event buses, heterogeneous tuple-based sensor registries, and printf-style logging without format strings at runtime.</w:t>
      </w:r>
    </w:p>
    <w:p>
      <w:pPr>
        <w:pStyle w:val="ListParagraph"/>
        <w:numPr>
          <w:ilvl w:val="0"/>
          <w:numId w:val="2"/>
        </w:numPr>
        <w:spacing w:before="40" w:after="40"/>
      </w:pPr>
      <w:r>
        <w:rPr>
          <w:rFonts w:ascii="Arial" w:cs="Arial" w:eastAsia="Arial" w:hAnsi="Arial"/>
          <w:color w:val="222222"/>
          <w:sz w:val="20"/>
          <w:szCs w:val="20"/>
        </w:rPr>
        <w:t xml:space="preserve">Use parameter pack expansion to register multiple callback types in a static dispatch table.</w:t>
      </w:r>
    </w:p>
    <w:p>
      <w:pPr>
        <w:pStyle w:val="ListParagraph"/>
        <w:numPr>
          <w:ilvl w:val="0"/>
          <w:numId w:val="2"/>
        </w:numPr>
        <w:spacing w:before="40" w:after="40"/>
      </w:pPr>
      <w:r>
        <w:rPr>
          <w:rFonts w:ascii="Arial" w:cs="Arial" w:eastAsia="Arial" w:hAnsi="Arial"/>
          <w:color w:val="222222"/>
          <w:sz w:val="20"/>
          <w:szCs w:val="20"/>
        </w:rPr>
        <w:t xml:space="preserve">Implement a type-safe printf replacement that resolves format specifiers at compile time.</w:t>
      </w:r>
    </w:p>
    <w:p>
      <w:pPr>
        <w:pStyle w:val="ListParagraph"/>
        <w:numPr>
          <w:ilvl w:val="0"/>
          <w:numId w:val="2"/>
        </w:numPr>
        <w:spacing w:before="40" w:after="40"/>
      </w:pPr>
      <w:r>
        <w:rPr>
          <w:rFonts w:ascii="Arial" w:cs="Arial" w:eastAsia="Arial" w:hAnsi="Arial"/>
          <w:color w:val="222222"/>
          <w:sz w:val="20"/>
          <w:szCs w:val="20"/>
        </w:rPr>
        <w:t xml:space="preserve">Build a compile-time sensor fusion pipeline where each stage is a policy type in the parameter pack.</w:t>
      </w:r>
    </w:p>
    <w:p>
      <w:pPr>
        <w:pStyle w:val="ListParagraph"/>
        <w:numPr>
          <w:ilvl w:val="0"/>
          <w:numId w:val="2"/>
        </w:numPr>
        <w:spacing w:before="40" w:after="40"/>
      </w:pPr>
      <w:r>
        <w:rPr>
          <w:rFonts w:ascii="Arial" w:cs="Arial" w:eastAsia="Arial" w:hAnsi="Arial"/>
          <w:color w:val="222222"/>
          <w:sz w:val="20"/>
          <w:szCs w:val="20"/>
        </w:rPr>
        <w:t xml:space="preserve">Fold expressions (C++17) simplify operations over parameter packs: (send(args), ...) to transmit multiple values.</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4. Modern C++ in Embedded (C++11 through C++20)</w:t>
      </w:r>
    </w:p>
    <w:p>
      <w:pPr>
        <w:spacing w:before="200" w:after="60"/>
        <w:ind w:left="0"/>
      </w:pPr>
      <w:r>
        <w:rPr>
          <w:rFonts w:ascii="Arial" w:cs="Arial" w:eastAsia="Arial" w:hAnsi="Arial"/>
          <w:b/>
          <w:bCs/>
          <w:color w:val="1A5296"/>
          <w:sz w:val="22"/>
          <w:szCs w:val="22"/>
        </w:rPr>
        <w:t xml:space="preserve">Q13.  </w:t>
      </w:r>
      <w:r>
        <w:rPr>
          <w:rFonts w:ascii="Arial" w:cs="Arial" w:eastAsia="Arial" w:hAnsi="Arial"/>
          <w:b/>
          <w:bCs/>
          <w:color w:val="1E1E1E"/>
          <w:sz w:val="22"/>
          <w:szCs w:val="22"/>
        </w:rPr>
        <w:t xml:space="preserve">Which C++11/14/17/20 features are safe for embedded use, and which should be avoided?</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Modern C++ offers powerful abstractions but some features have hidden costs that are unacceptable in resource-constrained or real-time systems.</w:t>
      </w:r>
    </w:p>
    <w:p>
      <w:pPr>
        <w:pStyle w:val="ListParagraph"/>
        <w:numPr>
          <w:ilvl w:val="0"/>
          <w:numId w:val="2"/>
        </w:numPr>
        <w:spacing w:before="40" w:after="40"/>
      </w:pPr>
      <w:r>
        <w:rPr>
          <w:rFonts w:ascii="Arial" w:cs="Arial" w:eastAsia="Arial" w:hAnsi="Arial"/>
          <w:color w:val="222222"/>
          <w:sz w:val="20"/>
          <w:szCs w:val="20"/>
        </w:rPr>
        <w:t xml:space="preserve">SAFE: constexpr/consteval, auto, range-for, std::array, std::optional, std::span, lambdas (no capture), if constexpr, structured bindings.</w:t>
      </w:r>
    </w:p>
    <w:p>
      <w:pPr>
        <w:pStyle w:val="ListParagraph"/>
        <w:numPr>
          <w:ilvl w:val="0"/>
          <w:numId w:val="2"/>
        </w:numPr>
        <w:spacing w:before="40" w:after="40"/>
      </w:pPr>
      <w:r>
        <w:rPr>
          <w:rFonts w:ascii="Arial" w:cs="Arial" w:eastAsia="Arial" w:hAnsi="Arial"/>
          <w:color w:val="222222"/>
          <w:sz w:val="20"/>
          <w:szCs w:val="20"/>
        </w:rPr>
        <w:t xml:space="preserve">USE WITH CARE: std::function (heap-allocating, non-deterministic), std::string (heap), std::initializer_list (hidden stack array).</w:t>
      </w:r>
    </w:p>
    <w:p>
      <w:pPr>
        <w:pStyle w:val="ListParagraph"/>
        <w:numPr>
          <w:ilvl w:val="0"/>
          <w:numId w:val="2"/>
        </w:numPr>
        <w:spacing w:before="40" w:after="40"/>
      </w:pPr>
      <w:r>
        <w:rPr>
          <w:rFonts w:ascii="Arial" w:cs="Arial" w:eastAsia="Arial" w:hAnsi="Arial"/>
          <w:color w:val="222222"/>
          <w:sz w:val="20"/>
          <w:szCs w:val="20"/>
        </w:rPr>
        <w:t xml:space="preserve">AVOID: std::exception, RTTI, std::any, std::variant with complex visitors, global constructors with side effects.</w:t>
      </w:r>
    </w:p>
    <w:p>
      <w:pPr>
        <w:pStyle w:val="ListParagraph"/>
        <w:numPr>
          <w:ilvl w:val="0"/>
          <w:numId w:val="2"/>
        </w:numPr>
        <w:spacing w:before="40" w:after="40"/>
      </w:pPr>
      <w:r>
        <w:rPr>
          <w:rFonts w:ascii="Arial" w:cs="Arial" w:eastAsia="Arial" w:hAnsi="Arial"/>
          <w:color w:val="222222"/>
          <w:sz w:val="20"/>
          <w:szCs w:val="20"/>
        </w:rPr>
        <w:t xml:space="preserve">ALWAYS CHECK: godbolt.org to inspect generated ASM before committing a modern C++ feature to a hot path.</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Q14.  </w:t>
      </w:r>
      <w:r>
        <w:rPr>
          <w:rFonts w:ascii="Arial" w:cs="Arial" w:eastAsia="Arial" w:hAnsi="Arial"/>
          <w:b/>
          <w:bCs/>
          <w:color w:val="1E1E1E"/>
          <w:sz w:val="22"/>
          <w:szCs w:val="22"/>
        </w:rPr>
        <w:t xml:space="preserve">How do you use std::optional safely in embedded C++ to replace error-prone null pointer returns?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std::optional&lt;T&gt; represents a value that may or may not be present — a type-safe alternative to returning nullptr or using out-parameters with bool return codes.</w:t>
      </w:r>
    </w:p>
    <w:p>
      <w:pPr>
        <w:pStyle w:val="ListParagraph"/>
        <w:numPr>
          <w:ilvl w:val="0"/>
          <w:numId w:val="2"/>
        </w:numPr>
        <w:spacing w:before="40" w:after="40"/>
      </w:pPr>
      <w:r>
        <w:rPr>
          <w:rFonts w:ascii="Arial" w:cs="Arial" w:eastAsia="Arial" w:hAnsi="Arial"/>
          <w:color w:val="222222"/>
          <w:sz w:val="20"/>
          <w:szCs w:val="20"/>
        </w:rPr>
        <w:t xml:space="preserve">Zero overhead when T is trivially destructible and small — the compiler often optimizes to a register + flag.</w:t>
      </w:r>
    </w:p>
    <w:p>
      <w:pPr>
        <w:pStyle w:val="ListParagraph"/>
        <w:numPr>
          <w:ilvl w:val="0"/>
          <w:numId w:val="2"/>
        </w:numPr>
        <w:spacing w:before="40" w:after="40"/>
      </w:pPr>
      <w:r>
        <w:rPr>
          <w:rFonts w:ascii="Arial" w:cs="Arial" w:eastAsia="Arial" w:hAnsi="Arial"/>
          <w:color w:val="222222"/>
          <w:sz w:val="20"/>
          <w:szCs w:val="20"/>
        </w:rPr>
        <w:t xml:space="preserve">Avoids accidental null dereference: callers must explicitly check has_value() or use value_or().</w:t>
      </w:r>
    </w:p>
    <w:p>
      <w:pPr>
        <w:pStyle w:val="ListParagraph"/>
        <w:numPr>
          <w:ilvl w:val="0"/>
          <w:numId w:val="2"/>
        </w:numPr>
        <w:spacing w:before="40" w:after="40"/>
      </w:pPr>
      <w:r>
        <w:rPr>
          <w:rFonts w:ascii="Arial" w:cs="Arial" w:eastAsia="Arial" w:hAnsi="Arial"/>
          <w:color w:val="222222"/>
          <w:sz w:val="20"/>
          <w:szCs w:val="20"/>
        </w:rPr>
        <w:t xml:space="preserve">Use as return type for sensor read functions: std::optional&lt;float&gt; read_temperature();</w:t>
      </w:r>
    </w:p>
    <w:p>
      <w:pPr>
        <w:pStyle w:val="ListParagraph"/>
        <w:numPr>
          <w:ilvl w:val="0"/>
          <w:numId w:val="2"/>
        </w:numPr>
        <w:spacing w:before="40" w:after="40"/>
      </w:pPr>
      <w:r>
        <w:rPr>
          <w:rFonts w:ascii="Arial" w:cs="Arial" w:eastAsia="Arial" w:hAnsi="Arial"/>
          <w:color w:val="222222"/>
          <w:sz w:val="20"/>
          <w:szCs w:val="20"/>
        </w:rPr>
        <w:t xml:space="preserve">Do NOT use std::optional with types that have expensive constructors — monadic ops (.and_then) chain on heap.</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std::optional&lt;int16_t&gt; read_adc(uint8_t ch) {</w:t>
      </w:r>
    </w:p>
    <w:p>
      <w:pPr>
        <w:shd w:fill="EEF4FA" w:val="clear"/>
        <w:spacing w:before="10" w:after="10"/>
        <w:ind w:left="720"/>
      </w:pPr>
      <w:r>
        <w:rPr>
          <w:rFonts w:ascii="Courier New" w:cs="Courier New" w:eastAsia="Courier New" w:hAnsi="Courier New"/>
          <w:color w:val="1A3A5C"/>
          <w:sz w:val="18"/>
          <w:szCs w:val="18"/>
        </w:rPr>
        <w:t xml:space="preserve">  if (ch &gt;= MAX_CH) return std::nullopt;  // No value</w:t>
      </w:r>
    </w:p>
    <w:p>
      <w:pPr>
        <w:shd w:fill="EEF4FA" w:val="clear"/>
        <w:spacing w:before="10" w:after="10"/>
        <w:ind w:left="720"/>
      </w:pPr>
      <w:r>
        <w:rPr>
          <w:rFonts w:ascii="Courier New" w:cs="Courier New" w:eastAsia="Courier New" w:hAnsi="Courier New"/>
          <w:color w:val="1A3A5C"/>
          <w:sz w:val="18"/>
          <w:szCs w:val="18"/>
        </w:rPr>
        <w:t xml:space="preserve">  return static_cast&lt;int16_t&gt;(ADC1-&gt;DR);</w:t>
      </w:r>
    </w:p>
    <w:p>
      <w:pPr>
        <w:shd w:fill="EEF4FA" w:val="clear"/>
        <w:spacing w:before="10" w:after="10"/>
        <w:ind w:left="720"/>
      </w:pPr>
      <w:r>
        <w:rPr>
          <w:rFonts w:ascii="Courier New" w:cs="Courier New" w:eastAsia="Courier New" w:hAnsi="Courier New"/>
          <w:color w:val="1A3A5C"/>
          <w:sz w:val="18"/>
          <w:szCs w:val="18"/>
        </w:rPr>
        <w:t xml:space="preserve">}</w:t>
      </w:r>
    </w:p>
    <w:p>
      <w:pPr>
        <w:shd w:fill="EEF4FA" w:val="clear"/>
        <w:spacing w:before="10" w:after="10"/>
        <w:ind w:left="720"/>
      </w:pPr>
      <w:r>
        <w:rPr>
          <w:rFonts w:ascii="Courier New" w:cs="Courier New" w:eastAsia="Courier New" w:hAnsi="Courier New"/>
          <w:color w:val="1A3A5C"/>
          <w:sz w:val="18"/>
          <w:szCs w:val="18"/>
        </w:rPr>
        <w:t xml:space="preserve">auto val = read_adc(3).value_or(-1);  // Safe, no exception</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Q15.  </w:t>
      </w:r>
      <w:r>
        <w:rPr>
          <w:rFonts w:ascii="Arial" w:cs="Arial" w:eastAsia="Arial" w:hAnsi="Arial"/>
          <w:b/>
          <w:bCs/>
          <w:color w:val="1E1E1E"/>
          <w:sz w:val="22"/>
          <w:szCs w:val="22"/>
        </w:rPr>
        <w:t xml:space="preserve">Explain std::span and why it is preferred over raw pointer + length in embedded APIs.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std::span&lt;T&gt; (C++20) is a non-owning view over a contiguous sequence of T. It bundles the pointer and size into a single, bounds-aware object — eliminating a whole class of buffer overrun bugs.</w:t>
      </w:r>
    </w:p>
    <w:p>
      <w:pPr>
        <w:pStyle w:val="ListParagraph"/>
        <w:numPr>
          <w:ilvl w:val="0"/>
          <w:numId w:val="2"/>
        </w:numPr>
        <w:spacing w:before="40" w:after="40"/>
      </w:pPr>
      <w:r>
        <w:rPr>
          <w:rFonts w:ascii="Arial" w:cs="Arial" w:eastAsia="Arial" w:hAnsi="Arial"/>
          <w:color w:val="222222"/>
          <w:sz w:val="20"/>
          <w:szCs w:val="20"/>
        </w:rPr>
        <w:t xml:space="preserve">Zero overhead: std::span is two words (pointer + size), same as passing ptr+len separately.</w:t>
      </w:r>
    </w:p>
    <w:p>
      <w:pPr>
        <w:pStyle w:val="ListParagraph"/>
        <w:numPr>
          <w:ilvl w:val="0"/>
          <w:numId w:val="2"/>
        </w:numPr>
        <w:spacing w:before="40" w:after="40"/>
      </w:pPr>
      <w:r>
        <w:rPr>
          <w:rFonts w:ascii="Arial" w:cs="Arial" w:eastAsia="Arial" w:hAnsi="Arial"/>
          <w:color w:val="222222"/>
          <w:sz w:val="20"/>
          <w:szCs w:val="20"/>
        </w:rPr>
        <w:t xml:space="preserve">Can be constructed from std::array, raw arrays, or any contiguous container — no copying.</w:t>
      </w:r>
    </w:p>
    <w:p>
      <w:pPr>
        <w:pStyle w:val="ListParagraph"/>
        <w:numPr>
          <w:ilvl w:val="0"/>
          <w:numId w:val="2"/>
        </w:numPr>
        <w:spacing w:before="40" w:after="40"/>
      </w:pPr>
      <w:r>
        <w:rPr>
          <w:rFonts w:ascii="Arial" w:cs="Arial" w:eastAsia="Arial" w:hAnsi="Arial"/>
          <w:color w:val="222222"/>
          <w:sz w:val="20"/>
          <w:szCs w:val="20"/>
        </w:rPr>
        <w:t xml:space="preserve">Ideal for DMA buffer descriptors, serial protocol parsers, and flash write APIs.</w:t>
      </w:r>
    </w:p>
    <w:p>
      <w:pPr>
        <w:pStyle w:val="ListParagraph"/>
        <w:numPr>
          <w:ilvl w:val="0"/>
          <w:numId w:val="2"/>
        </w:numPr>
        <w:spacing w:before="40" w:after="40"/>
      </w:pPr>
      <w:r>
        <w:rPr>
          <w:rFonts w:ascii="Arial" w:cs="Arial" w:eastAsia="Arial" w:hAnsi="Arial"/>
          <w:color w:val="222222"/>
          <w:sz w:val="20"/>
          <w:szCs w:val="20"/>
        </w:rPr>
        <w:t xml:space="preserve">Use std::span&lt;const uint8_t&gt; for read-only buffers; std::span&lt;uint8_t&gt; for writable ones.</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void uart_send(std::span&lt;const uint8_t&gt; data) {</w:t>
      </w:r>
    </w:p>
    <w:p>
      <w:pPr>
        <w:shd w:fill="EEF4FA" w:val="clear"/>
        <w:spacing w:before="10" w:after="10"/>
        <w:ind w:left="720"/>
      </w:pPr>
      <w:r>
        <w:rPr>
          <w:rFonts w:ascii="Courier New" w:cs="Courier New" w:eastAsia="Courier New" w:hAnsi="Courier New"/>
          <w:color w:val="1A3A5C"/>
          <w:sz w:val="18"/>
          <w:szCs w:val="18"/>
        </w:rPr>
        <w:t xml:space="preserve">  for (auto byte : data) USART1-&gt;DR = byte;</w:t>
      </w:r>
    </w:p>
    <w:p>
      <w:pPr>
        <w:shd w:fill="EEF4FA" w:val="clear"/>
        <w:spacing w:before="10" w:after="10"/>
        <w:ind w:left="720"/>
      </w:pPr>
      <w:r>
        <w:rPr>
          <w:rFonts w:ascii="Courier New" w:cs="Courier New" w:eastAsia="Courier New" w:hAnsi="Courier New"/>
          <w:color w:val="1A3A5C"/>
          <w:sz w:val="18"/>
          <w:szCs w:val="18"/>
        </w:rPr>
        <w:t xml:space="preserve">}</w:t>
      </w:r>
    </w:p>
    <w:p>
      <w:pPr>
        <w:shd w:fill="EEF4FA" w:val="clear"/>
        <w:spacing w:before="10" w:after="10"/>
        <w:ind w:left="720"/>
      </w:pPr>
      <w:r>
        <w:rPr>
          <w:rFonts w:ascii="Courier New" w:cs="Courier New" w:eastAsia="Courier New" w:hAnsi="Courier New"/>
          <w:color w:val="1A3A5C"/>
          <w:sz w:val="18"/>
          <w:szCs w:val="18"/>
        </w:rPr>
        <w:t xml:space="preserve">std::array&lt;uint8_t,4&gt; cmd = {0xAA, 0x01, 0x00, 0xFF};</w:t>
      </w:r>
    </w:p>
    <w:p>
      <w:pPr>
        <w:shd w:fill="EEF4FA" w:val="clear"/>
        <w:spacing w:before="10" w:after="10"/>
        <w:ind w:left="720"/>
      </w:pPr>
      <w:r>
        <w:rPr>
          <w:rFonts w:ascii="Courier New" w:cs="Courier New" w:eastAsia="Courier New" w:hAnsi="Courier New"/>
          <w:color w:val="1A3A5C"/>
          <w:sz w:val="18"/>
          <w:szCs w:val="18"/>
        </w:rPr>
        <w:t xml:space="preserve">uart_send(cmd);  // No decay to pointer, size carried automatically</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Q16.  </w:t>
      </w:r>
      <w:r>
        <w:rPr>
          <w:rFonts w:ascii="Arial" w:cs="Arial" w:eastAsia="Arial" w:hAnsi="Arial"/>
          <w:b/>
          <w:bCs/>
          <w:color w:val="1E1E1E"/>
          <w:sz w:val="22"/>
          <w:szCs w:val="22"/>
        </w:rPr>
        <w:t xml:space="preserve">How do lambdas work in embedded C++? What are the tradeoffs of captured vs captureless lambdas?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Lambdas are anonymous functor objects. A captureless lambda can decay to a plain function pointer — zero overhead, storable in a const table. Captured lambdas have closure state and cannot decay to function pointers.</w:t>
      </w:r>
    </w:p>
    <w:p>
      <w:pPr>
        <w:pStyle w:val="ListParagraph"/>
        <w:numPr>
          <w:ilvl w:val="0"/>
          <w:numId w:val="2"/>
        </w:numPr>
        <w:spacing w:before="40" w:after="40"/>
      </w:pPr>
      <w:r>
        <w:rPr>
          <w:rFonts w:ascii="Arial" w:cs="Arial" w:eastAsia="Arial" w:hAnsi="Arial"/>
          <w:color w:val="222222"/>
          <w:sz w:val="20"/>
          <w:szCs w:val="20"/>
        </w:rPr>
        <w:t xml:space="preserve">Captureless lambda: stores as function pointer in ISR vector or callback table — zero cost, ROM-storable.</w:t>
      </w:r>
    </w:p>
    <w:p>
      <w:pPr>
        <w:pStyle w:val="ListParagraph"/>
        <w:numPr>
          <w:ilvl w:val="0"/>
          <w:numId w:val="2"/>
        </w:numPr>
        <w:spacing w:before="40" w:after="40"/>
      </w:pPr>
      <w:r>
        <w:rPr>
          <w:rFonts w:ascii="Arial" w:cs="Arial" w:eastAsia="Arial" w:hAnsi="Arial"/>
          <w:color w:val="222222"/>
          <w:sz w:val="20"/>
          <w:szCs w:val="20"/>
        </w:rPr>
        <w:t xml:space="preserve">Capturing lambda: compiler generates a hidden struct; size depends on captured variables.</w:t>
      </w:r>
    </w:p>
    <w:p>
      <w:pPr>
        <w:pStyle w:val="ListParagraph"/>
        <w:numPr>
          <w:ilvl w:val="0"/>
          <w:numId w:val="2"/>
        </w:numPr>
        <w:spacing w:before="40" w:after="40"/>
      </w:pPr>
      <w:r>
        <w:rPr>
          <w:rFonts w:ascii="Arial" w:cs="Arial" w:eastAsia="Arial" w:hAnsi="Arial"/>
          <w:color w:val="222222"/>
          <w:sz w:val="20"/>
          <w:szCs w:val="20"/>
        </w:rPr>
        <w:t xml:space="preserve">Avoid std::function wrappers for lambdas in embedded — it heap-allocates for large closures.</w:t>
      </w:r>
    </w:p>
    <w:p>
      <w:pPr>
        <w:pStyle w:val="ListParagraph"/>
        <w:numPr>
          <w:ilvl w:val="0"/>
          <w:numId w:val="2"/>
        </w:numPr>
        <w:spacing w:before="40" w:after="40"/>
      </w:pPr>
      <w:r>
        <w:rPr>
          <w:rFonts w:ascii="Arial" w:cs="Arial" w:eastAsia="Arial" w:hAnsi="Arial"/>
          <w:color w:val="222222"/>
          <w:sz w:val="20"/>
          <w:szCs w:val="20"/>
        </w:rPr>
        <w:t xml:space="preserve">Use template parameters to accept any callable (including lambdas) without std::function overhead.</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 Captureless — decays to function pointer, ISR-safe</w:t>
      </w:r>
    </w:p>
    <w:p>
      <w:pPr>
        <w:shd w:fill="EEF4FA" w:val="clear"/>
        <w:spacing w:before="10" w:after="10"/>
        <w:ind w:left="720"/>
      </w:pPr>
      <w:r>
        <w:rPr>
          <w:rFonts w:ascii="Courier New" w:cs="Courier New" w:eastAsia="Courier New" w:hAnsi="Courier New"/>
          <w:color w:val="1A3A5C"/>
          <w:sz w:val="18"/>
          <w:szCs w:val="18"/>
        </w:rPr>
        <w:t xml:space="preserve">auto toggle = []() { GPIOA-&gt;ODR ^= (1&lt;&lt;5); };</w:t>
      </w:r>
    </w:p>
    <w:p>
      <w:pPr>
        <w:shd w:fill="EEF4FA" w:val="clear"/>
        <w:spacing w:before="10" w:after="10"/>
        <w:ind w:left="720"/>
      </w:pPr>
      <w:r>
        <w:rPr>
          <w:rFonts w:ascii="Courier New" w:cs="Courier New" w:eastAsia="Courier New" w:hAnsi="Courier New"/>
          <w:color w:val="1A3A5C"/>
          <w:sz w:val="18"/>
          <w:szCs w:val="18"/>
        </w:rPr>
        <w:t xml:space="preserve"/>
      </w:r>
    </w:p>
    <w:p>
      <w:pPr>
        <w:shd w:fill="EEF4FA" w:val="clear"/>
        <w:spacing w:before="10" w:after="10"/>
        <w:ind w:left="720"/>
      </w:pPr>
      <w:r>
        <w:rPr>
          <w:rFonts w:ascii="Courier New" w:cs="Courier New" w:eastAsia="Courier New" w:hAnsi="Courier New"/>
          <w:color w:val="1A3A5C"/>
          <w:sz w:val="18"/>
          <w:szCs w:val="18"/>
        </w:rPr>
        <w:t xml:space="preserve">// Capturing — heap-free only if stored in correctly-typed variable</w:t>
      </w:r>
    </w:p>
    <w:p>
      <w:pPr>
        <w:shd w:fill="EEF4FA" w:val="clear"/>
        <w:spacing w:before="10" w:after="10"/>
        <w:ind w:left="720"/>
      </w:pPr>
      <w:r>
        <w:rPr>
          <w:rFonts w:ascii="Courier New" w:cs="Courier New" w:eastAsia="Courier New" w:hAnsi="Courier New"/>
          <w:color w:val="1A3A5C"/>
          <w:sz w:val="18"/>
          <w:szCs w:val="18"/>
        </w:rPr>
        <w:t xml:space="preserve">uint32_t mask = (1&lt;&lt;5);</w:t>
      </w:r>
    </w:p>
    <w:p>
      <w:pPr>
        <w:shd w:fill="EEF4FA" w:val="clear"/>
        <w:spacing w:before="10" w:after="10"/>
        <w:ind w:left="720"/>
      </w:pPr>
      <w:r>
        <w:rPr>
          <w:rFonts w:ascii="Courier New" w:cs="Courier New" w:eastAsia="Courier New" w:hAnsi="Courier New"/>
          <w:color w:val="1A3A5C"/>
          <w:sz w:val="18"/>
          <w:szCs w:val="18"/>
        </w:rPr>
        <w:t xml:space="preserve">auto toggle2 = [mask]() { GPIOA-&gt;ODR ^= mask; }; // closure object on stack</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5. STL Usage in Embedded C++</w:t>
      </w:r>
    </w:p>
    <w:p>
      <w:pPr>
        <w:spacing w:before="200" w:after="60"/>
        <w:ind w:left="0"/>
      </w:pPr>
      <w:r>
        <w:rPr>
          <w:rFonts w:ascii="Arial" w:cs="Arial" w:eastAsia="Arial" w:hAnsi="Arial"/>
          <w:b/>
          <w:bCs/>
          <w:color w:val="1A5296"/>
          <w:sz w:val="22"/>
          <w:szCs w:val="22"/>
        </w:rPr>
        <w:t xml:space="preserve">Q17.  </w:t>
      </w:r>
      <w:r>
        <w:rPr>
          <w:rFonts w:ascii="Arial" w:cs="Arial" w:eastAsia="Arial" w:hAnsi="Arial"/>
          <w:b/>
          <w:bCs/>
          <w:color w:val="1E1E1E"/>
          <w:sz w:val="22"/>
          <w:szCs w:val="22"/>
        </w:rPr>
        <w:t xml:space="preserve">Which STL containers are safe for embedded use and which should be avoided?</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STL containers are designed for general-purpose use and many rely heavily on heap allocation. Embedded systems require deterministic memory behavior, so container choice is critical.</w:t>
      </w:r>
    </w:p>
    <w:p>
      <w:pPr>
        <w:pStyle w:val="ListParagraph"/>
        <w:numPr>
          <w:ilvl w:val="0"/>
          <w:numId w:val="2"/>
        </w:numPr>
        <w:spacing w:before="40" w:after="40"/>
      </w:pPr>
      <w:r>
        <w:rPr>
          <w:rFonts w:ascii="Arial" w:cs="Arial" w:eastAsia="Arial" w:hAnsi="Arial"/>
          <w:color w:val="222222"/>
          <w:sz w:val="20"/>
          <w:szCs w:val="20"/>
        </w:rPr>
        <w:t xml:space="preserve">SAFE: std::array (fixed-size, stack/static, zero overhead), std::span (non-owning view, C++20).</w:t>
      </w:r>
    </w:p>
    <w:p>
      <w:pPr>
        <w:pStyle w:val="ListParagraph"/>
        <w:numPr>
          <w:ilvl w:val="0"/>
          <w:numId w:val="2"/>
        </w:numPr>
        <w:spacing w:before="40" w:after="40"/>
      </w:pPr>
      <w:r>
        <w:rPr>
          <w:rFonts w:ascii="Arial" w:cs="Arial" w:eastAsia="Arial" w:hAnsi="Arial"/>
          <w:color w:val="222222"/>
          <w:sz w:val="20"/>
          <w:szCs w:val="20"/>
        </w:rPr>
        <w:t xml:space="preserve">CONDITIONAL: std::vector with a custom allocator (pool-backed), std::string with SSO on small buffers.</w:t>
      </w:r>
    </w:p>
    <w:p>
      <w:pPr>
        <w:pStyle w:val="ListParagraph"/>
        <w:numPr>
          <w:ilvl w:val="0"/>
          <w:numId w:val="2"/>
        </w:numPr>
        <w:spacing w:before="40" w:after="40"/>
      </w:pPr>
      <w:r>
        <w:rPr>
          <w:rFonts w:ascii="Arial" w:cs="Arial" w:eastAsia="Arial" w:hAnsi="Arial"/>
          <w:color w:val="222222"/>
          <w:sz w:val="20"/>
          <w:szCs w:val="20"/>
        </w:rPr>
        <w:t xml:space="preserve">AVOID in RT paths: std::map (heap, O(log n) with pointer chasing), std::list, std::deque, std::unordered_map.</w:t>
      </w:r>
    </w:p>
    <w:p>
      <w:pPr>
        <w:pStyle w:val="ListParagraph"/>
        <w:numPr>
          <w:ilvl w:val="0"/>
          <w:numId w:val="2"/>
        </w:numPr>
        <w:spacing w:before="40" w:after="40"/>
      </w:pPr>
      <w:r>
        <w:rPr>
          <w:rFonts w:ascii="Arial" w:cs="Arial" w:eastAsia="Arial" w:hAnsi="Arial"/>
          <w:color w:val="222222"/>
          <w:sz w:val="20"/>
          <w:szCs w:val="20"/>
        </w:rPr>
        <w:t xml:space="preserve">Alternative: etl::vector, etl::map from the Embedded Template Library — fixed-capacity, no heap.</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Q18.  </w:t>
      </w:r>
      <w:r>
        <w:rPr>
          <w:rFonts w:ascii="Arial" w:cs="Arial" w:eastAsia="Arial" w:hAnsi="Arial"/>
          <w:b/>
          <w:bCs/>
          <w:color w:val="1E1E1E"/>
          <w:sz w:val="22"/>
          <w:szCs w:val="22"/>
        </w:rPr>
        <w:t xml:space="preserve">How do you implement a lock-free ring buffer in C++ for ISR-to-task communication?</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A single-producer single-consumer (SPSC) ring buffer requires no mutex when the producer is an ISR and the consumer is a task, as long as head/tail indices use std::atomic with appropriate memory ordering.</w:t>
      </w:r>
    </w:p>
    <w:p>
      <w:pPr>
        <w:pStyle w:val="ListParagraph"/>
        <w:numPr>
          <w:ilvl w:val="0"/>
          <w:numId w:val="2"/>
        </w:numPr>
        <w:spacing w:before="40" w:after="40"/>
      </w:pPr>
      <w:r>
        <w:rPr>
          <w:rFonts w:ascii="Arial" w:cs="Arial" w:eastAsia="Arial" w:hAnsi="Arial"/>
          <w:color w:val="222222"/>
          <w:sz w:val="20"/>
          <w:szCs w:val="20"/>
        </w:rPr>
        <w:t xml:space="preserve">Head index is written only by producer (ISR); tail index written only by consumer (task).</w:t>
      </w:r>
    </w:p>
    <w:p>
      <w:pPr>
        <w:pStyle w:val="ListParagraph"/>
        <w:numPr>
          <w:ilvl w:val="0"/>
          <w:numId w:val="2"/>
        </w:numPr>
        <w:spacing w:before="40" w:after="40"/>
      </w:pPr>
      <w:r>
        <w:rPr>
          <w:rFonts w:ascii="Arial" w:cs="Arial" w:eastAsia="Arial" w:hAnsi="Arial"/>
          <w:color w:val="222222"/>
          <w:sz w:val="20"/>
          <w:szCs w:val="20"/>
        </w:rPr>
        <w:t xml:space="preserve">Use memory_order_release on head store after writing data; memory_order_acquire on head load in consumer.</w:t>
      </w:r>
    </w:p>
    <w:p>
      <w:pPr>
        <w:pStyle w:val="ListParagraph"/>
        <w:numPr>
          <w:ilvl w:val="0"/>
          <w:numId w:val="2"/>
        </w:numPr>
        <w:spacing w:before="40" w:after="40"/>
      </w:pPr>
      <w:r>
        <w:rPr>
          <w:rFonts w:ascii="Arial" w:cs="Arial" w:eastAsia="Arial" w:hAnsi="Arial"/>
          <w:color w:val="222222"/>
          <w:sz w:val="20"/>
          <w:szCs w:val="20"/>
        </w:rPr>
        <w:t xml:space="preserve">This ordering ensures data is visible to consumer before the index update.</w:t>
      </w:r>
    </w:p>
    <w:p>
      <w:pPr>
        <w:pStyle w:val="ListParagraph"/>
        <w:numPr>
          <w:ilvl w:val="0"/>
          <w:numId w:val="2"/>
        </w:numPr>
        <w:spacing w:before="40" w:after="40"/>
      </w:pPr>
      <w:r>
        <w:rPr>
          <w:rFonts w:ascii="Arial" w:cs="Arial" w:eastAsia="Arial" w:hAnsi="Arial"/>
          <w:color w:val="222222"/>
          <w:sz w:val="20"/>
          <w:szCs w:val="20"/>
        </w:rPr>
        <w:t xml:space="preserve">Size must be a power of two — use bitwise mask instead of modulo for index wrapping (no division in ISR).</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template&lt;typename T, size_t N&gt;  // N must be power of 2</w:t>
      </w:r>
    </w:p>
    <w:p>
      <w:pPr>
        <w:shd w:fill="EEF4FA" w:val="clear"/>
        <w:spacing w:before="10" w:after="10"/>
        <w:ind w:left="720"/>
      </w:pPr>
      <w:r>
        <w:rPr>
          <w:rFonts w:ascii="Courier New" w:cs="Courier New" w:eastAsia="Courier New" w:hAnsi="Courier New"/>
          <w:color w:val="1A3A5C"/>
          <w:sz w:val="18"/>
          <w:szCs w:val="18"/>
        </w:rPr>
        <w:t xml:space="preserve">struct RingBuf {</w:t>
      </w:r>
    </w:p>
    <w:p>
      <w:pPr>
        <w:shd w:fill="EEF4FA" w:val="clear"/>
        <w:spacing w:before="10" w:after="10"/>
        <w:ind w:left="720"/>
      </w:pPr>
      <w:r>
        <w:rPr>
          <w:rFonts w:ascii="Courier New" w:cs="Courier New" w:eastAsia="Courier New" w:hAnsi="Courier New"/>
          <w:color w:val="1A3A5C"/>
          <w:sz w:val="18"/>
          <w:szCs w:val="18"/>
        </w:rPr>
        <w:t xml:space="preserve">  T buf[N]; std::atomic&lt;size_t&gt; head{0}, tail{0};</w:t>
      </w:r>
    </w:p>
    <w:p>
      <w:pPr>
        <w:shd w:fill="EEF4FA" w:val="clear"/>
        <w:spacing w:before="10" w:after="10"/>
        <w:ind w:left="720"/>
      </w:pPr>
      <w:r>
        <w:rPr>
          <w:rFonts w:ascii="Courier New" w:cs="Courier New" w:eastAsia="Courier New" w:hAnsi="Courier New"/>
          <w:color w:val="1A3A5C"/>
          <w:sz w:val="18"/>
          <w:szCs w:val="18"/>
        </w:rPr>
        <w:t xml:space="preserve">  bool push(const T&amp; v) {  // Called from ISR</w:t>
      </w:r>
    </w:p>
    <w:p>
      <w:pPr>
        <w:shd w:fill="EEF4FA" w:val="clear"/>
        <w:spacing w:before="10" w:after="10"/>
        <w:ind w:left="720"/>
      </w:pPr>
      <w:r>
        <w:rPr>
          <w:rFonts w:ascii="Courier New" w:cs="Courier New" w:eastAsia="Courier New" w:hAnsi="Courier New"/>
          <w:color w:val="1A3A5C"/>
          <w:sz w:val="18"/>
          <w:szCs w:val="18"/>
        </w:rPr>
        <w:t xml:space="preserve">    size_t h = head.load(std::memory_order_relaxed);</w:t>
      </w:r>
    </w:p>
    <w:p>
      <w:pPr>
        <w:shd w:fill="EEF4FA" w:val="clear"/>
        <w:spacing w:before="10" w:after="10"/>
        <w:ind w:left="720"/>
      </w:pPr>
      <w:r>
        <w:rPr>
          <w:rFonts w:ascii="Courier New" w:cs="Courier New" w:eastAsia="Courier New" w:hAnsi="Courier New"/>
          <w:color w:val="1A3A5C"/>
          <w:sz w:val="18"/>
          <w:szCs w:val="18"/>
        </w:rPr>
        <w:t xml:space="preserve">    if ((h-tail.load(std::memory_order_acquire)) == N) return false;</w:t>
      </w:r>
    </w:p>
    <w:p>
      <w:pPr>
        <w:shd w:fill="EEF4FA" w:val="clear"/>
        <w:spacing w:before="10" w:after="10"/>
        <w:ind w:left="720"/>
      </w:pPr>
      <w:r>
        <w:rPr>
          <w:rFonts w:ascii="Courier New" w:cs="Courier New" w:eastAsia="Courier New" w:hAnsi="Courier New"/>
          <w:color w:val="1A3A5C"/>
          <w:sz w:val="18"/>
          <w:szCs w:val="18"/>
        </w:rPr>
        <w:t xml:space="preserve">    buf[h &amp; (N-1)] = v;</w:t>
      </w:r>
    </w:p>
    <w:p>
      <w:pPr>
        <w:shd w:fill="EEF4FA" w:val="clear"/>
        <w:spacing w:before="10" w:after="10"/>
        <w:ind w:left="720"/>
      </w:pPr>
      <w:r>
        <w:rPr>
          <w:rFonts w:ascii="Courier New" w:cs="Courier New" w:eastAsia="Courier New" w:hAnsi="Courier New"/>
          <w:color w:val="1A3A5C"/>
          <w:sz w:val="18"/>
          <w:szCs w:val="18"/>
        </w:rPr>
        <w:t xml:space="preserve">    head.store(h+1, std::memory_order_release); return true; }</w:t>
      </w:r>
    </w:p>
    <w:p>
      <w:pPr>
        <w:shd w:fill="EEF4FA" w:val="clear"/>
        <w:spacing w:before="10" w:after="10"/>
        <w:ind w:left="720"/>
      </w:pPr>
      <w:r>
        <w:rPr>
          <w:rFonts w:ascii="Courier New" w:cs="Courier New" w:eastAsia="Courier New" w:hAnsi="Courier New"/>
          <w:color w:val="1A3A5C"/>
          <w:sz w:val="18"/>
          <w:szCs w:val="18"/>
        </w:rPr>
        <w:t xml:space="preserve">};</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Q19.  </w:t>
      </w:r>
      <w:r>
        <w:rPr>
          <w:rFonts w:ascii="Arial" w:cs="Arial" w:eastAsia="Arial" w:hAnsi="Arial"/>
          <w:b/>
          <w:bCs/>
          <w:color w:val="1E1E1E"/>
          <w:sz w:val="22"/>
          <w:szCs w:val="22"/>
        </w:rPr>
        <w:t xml:space="preserve">Explain custom allocators in C++ and how they enable heap-free STL containers.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C++ containers are parameterized on an allocator type. By providing a custom allocator backed by a static pool, you can use STL containers (vector, string, deque) without touching the global heap.</w:t>
      </w:r>
    </w:p>
    <w:p>
      <w:pPr>
        <w:pStyle w:val="ListParagraph"/>
        <w:numPr>
          <w:ilvl w:val="0"/>
          <w:numId w:val="2"/>
        </w:numPr>
        <w:spacing w:before="40" w:after="40"/>
      </w:pPr>
      <w:r>
        <w:rPr>
          <w:rFonts w:ascii="Arial" w:cs="Arial" w:eastAsia="Arial" w:hAnsi="Arial"/>
          <w:color w:val="222222"/>
          <w:sz w:val="20"/>
          <w:szCs w:val="20"/>
        </w:rPr>
        <w:t xml:space="preserve">Implement the Allocator concept: allocate(), deallocate(), and rebind&lt;U&gt; typedefs.</w:t>
      </w:r>
    </w:p>
    <w:p>
      <w:pPr>
        <w:pStyle w:val="ListParagraph"/>
        <w:numPr>
          <w:ilvl w:val="0"/>
          <w:numId w:val="2"/>
        </w:numPr>
        <w:spacing w:before="40" w:after="40"/>
      </w:pPr>
      <w:r>
        <w:rPr>
          <w:rFonts w:ascii="Arial" w:cs="Arial" w:eastAsia="Arial" w:hAnsi="Arial"/>
          <w:color w:val="222222"/>
          <w:sz w:val="20"/>
          <w:szCs w:val="20"/>
        </w:rPr>
        <w:t xml:space="preserve">Back the allocator with a fixed-size pool of bytes in static storage.</w:t>
      </w:r>
    </w:p>
    <w:p>
      <w:pPr>
        <w:pStyle w:val="ListParagraph"/>
        <w:numPr>
          <w:ilvl w:val="0"/>
          <w:numId w:val="2"/>
        </w:numPr>
        <w:spacing w:before="40" w:after="40"/>
      </w:pPr>
      <w:r>
        <w:rPr>
          <w:rFonts w:ascii="Arial" w:cs="Arial" w:eastAsia="Arial" w:hAnsi="Arial"/>
          <w:color w:val="222222"/>
          <w:sz w:val="20"/>
          <w:szCs w:val="20"/>
        </w:rPr>
        <w:t xml:space="preserve">Use the Monotonic/Pool allocator pattern from C++17 PMR (std::pmr::polymorphic_allocator).</w:t>
      </w:r>
    </w:p>
    <w:p>
      <w:pPr>
        <w:pStyle w:val="ListParagraph"/>
        <w:numPr>
          <w:ilvl w:val="0"/>
          <w:numId w:val="2"/>
        </w:numPr>
        <w:spacing w:before="40" w:after="40"/>
      </w:pPr>
      <w:r>
        <w:rPr>
          <w:rFonts w:ascii="Arial" w:cs="Arial" w:eastAsia="Arial" w:hAnsi="Arial"/>
          <w:color w:val="222222"/>
          <w:sz w:val="20"/>
          <w:szCs w:val="20"/>
        </w:rPr>
        <w:t xml:space="preserve">std::pmr::vector with std::pmr::monotonic_buffer_resource gives heap-free vector on a stack buffer.</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alignas(std::max_align_t) uint8_t pool[4096];</w:t>
      </w:r>
    </w:p>
    <w:p>
      <w:pPr>
        <w:shd w:fill="EEF4FA" w:val="clear"/>
        <w:spacing w:before="10" w:after="10"/>
        <w:ind w:left="720"/>
      </w:pPr>
      <w:r>
        <w:rPr>
          <w:rFonts w:ascii="Courier New" w:cs="Courier New" w:eastAsia="Courier New" w:hAnsi="Courier New"/>
          <w:color w:val="1A3A5C"/>
          <w:sz w:val="18"/>
          <w:szCs w:val="18"/>
        </w:rPr>
        <w:t xml:space="preserve">std::pmr::monotonic_buffer_resource rsrc(pool, sizeof(pool));</w:t>
      </w:r>
    </w:p>
    <w:p>
      <w:pPr>
        <w:shd w:fill="EEF4FA" w:val="clear"/>
        <w:spacing w:before="10" w:after="10"/>
        <w:ind w:left="720"/>
      </w:pPr>
      <w:r>
        <w:rPr>
          <w:rFonts w:ascii="Courier New" w:cs="Courier New" w:eastAsia="Courier New" w:hAnsi="Courier New"/>
          <w:color w:val="1A3A5C"/>
          <w:sz w:val="18"/>
          <w:szCs w:val="18"/>
        </w:rPr>
        <w:t xml:space="preserve">std::pmr::vector&lt;SensorData&gt; samples(&amp;rsrc);  // No heap!</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6. Object-Oriented Design Patterns for Embedded</w:t>
      </w:r>
    </w:p>
    <w:p>
      <w:pPr>
        <w:spacing w:before="200" w:after="60"/>
        <w:ind w:left="0"/>
      </w:pPr>
      <w:r>
        <w:rPr>
          <w:rFonts w:ascii="Arial" w:cs="Arial" w:eastAsia="Arial" w:hAnsi="Arial"/>
          <w:b/>
          <w:bCs/>
          <w:color w:val="1A5296"/>
          <w:sz w:val="22"/>
          <w:szCs w:val="22"/>
        </w:rPr>
        <w:t xml:space="preserve">Q20.  </w:t>
      </w:r>
      <w:r>
        <w:rPr>
          <w:rFonts w:ascii="Arial" w:cs="Arial" w:eastAsia="Arial" w:hAnsi="Arial"/>
          <w:b/>
          <w:bCs/>
          <w:color w:val="1E1E1E"/>
          <w:sz w:val="22"/>
          <w:szCs w:val="22"/>
        </w:rPr>
        <w:t xml:space="preserve">When is inheritance appropriate in embedded C++ and when should you prefer composition?</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Inheritance in embedded C++ is appropriate for interface abstraction (pure virtual base classes) or CRTP. Runtime-polymorphic deep hierarchies waste vtable slots and prevent inlining. Composition is almost always preferred for behavior reuse.</w:t>
      </w:r>
    </w:p>
    <w:p>
      <w:pPr>
        <w:pStyle w:val="ListParagraph"/>
        <w:numPr>
          <w:ilvl w:val="0"/>
          <w:numId w:val="2"/>
        </w:numPr>
        <w:spacing w:before="40" w:after="40"/>
      </w:pPr>
      <w:r>
        <w:rPr>
          <w:rFonts w:ascii="Arial" w:cs="Arial" w:eastAsia="Arial" w:hAnsi="Arial"/>
          <w:color w:val="222222"/>
          <w:sz w:val="20"/>
          <w:szCs w:val="20"/>
        </w:rPr>
        <w:t xml:space="preserve">Prefer has-a over is-a: a Sensor class composes a Filter and a Calibrator rather than inheriting them.</w:t>
      </w:r>
    </w:p>
    <w:p>
      <w:pPr>
        <w:pStyle w:val="ListParagraph"/>
        <w:numPr>
          <w:ilvl w:val="0"/>
          <w:numId w:val="2"/>
        </w:numPr>
        <w:spacing w:before="40" w:after="40"/>
      </w:pPr>
      <w:r>
        <w:rPr>
          <w:rFonts w:ascii="Arial" w:cs="Arial" w:eastAsia="Arial" w:hAnsi="Arial"/>
          <w:color w:val="222222"/>
          <w:sz w:val="20"/>
          <w:szCs w:val="20"/>
        </w:rPr>
        <w:t xml:space="preserve">Use abstract base classes (all pure virtual) as interfaces; keep them thin — one responsibility.</w:t>
      </w:r>
    </w:p>
    <w:p>
      <w:pPr>
        <w:pStyle w:val="ListParagraph"/>
        <w:numPr>
          <w:ilvl w:val="0"/>
          <w:numId w:val="2"/>
        </w:numPr>
        <w:spacing w:before="40" w:after="40"/>
      </w:pPr>
      <w:r>
        <w:rPr>
          <w:rFonts w:ascii="Arial" w:cs="Arial" w:eastAsia="Arial" w:hAnsi="Arial"/>
          <w:color w:val="222222"/>
          <w:sz w:val="20"/>
          <w:szCs w:val="20"/>
        </w:rPr>
        <w:t xml:space="preserve">Multiple inheritance of interface classes is acceptable; multiple inheritance of concrete classes is dangerous.</w:t>
      </w:r>
    </w:p>
    <w:p>
      <w:pPr>
        <w:pStyle w:val="ListParagraph"/>
        <w:numPr>
          <w:ilvl w:val="0"/>
          <w:numId w:val="2"/>
        </w:numPr>
        <w:spacing w:before="40" w:after="40"/>
      </w:pPr>
      <w:r>
        <w:rPr>
          <w:rFonts w:ascii="Arial" w:cs="Arial" w:eastAsia="Arial" w:hAnsi="Arial"/>
          <w:color w:val="222222"/>
          <w:sz w:val="20"/>
          <w:szCs w:val="20"/>
        </w:rPr>
        <w:t xml:space="preserve">Profile with -ftime-report or map file to confirm vtable count doesn't grow with hierarchy depth.</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Q21.  </w:t>
      </w:r>
      <w:r>
        <w:rPr>
          <w:rFonts w:ascii="Arial" w:cs="Arial" w:eastAsia="Arial" w:hAnsi="Arial"/>
          <w:b/>
          <w:bCs/>
          <w:color w:val="1E1E1E"/>
          <w:sz w:val="22"/>
          <w:szCs w:val="22"/>
        </w:rPr>
        <w:t xml:space="preserve">Describe the Policy-Based Design pattern and give an embedded example.</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Policy-Based Design uses template parameters as 'policies' — compile-time strategies injected into a host class. Each policy provides a specific behavior, selected at compile time with zero runtime overhead.</w:t>
      </w:r>
    </w:p>
    <w:p>
      <w:pPr>
        <w:pStyle w:val="ListParagraph"/>
        <w:numPr>
          <w:ilvl w:val="0"/>
          <w:numId w:val="2"/>
        </w:numPr>
        <w:spacing w:before="40" w:after="40"/>
      </w:pPr>
      <w:r>
        <w:rPr>
          <w:rFonts w:ascii="Arial" w:cs="Arial" w:eastAsia="Arial" w:hAnsi="Arial"/>
          <w:color w:val="222222"/>
          <w:sz w:val="20"/>
          <w:szCs w:val="20"/>
        </w:rPr>
        <w:t xml:space="preserve">Policies replace virtual functions: SPI driver templated on a ChecksumPolicy (NoneChecksum, CRC8, CRC16).</w:t>
      </w:r>
    </w:p>
    <w:p>
      <w:pPr>
        <w:pStyle w:val="ListParagraph"/>
        <w:numPr>
          <w:ilvl w:val="0"/>
          <w:numId w:val="2"/>
        </w:numPr>
        <w:spacing w:before="40" w:after="40"/>
      </w:pPr>
      <w:r>
        <w:rPr>
          <w:rFonts w:ascii="Arial" w:cs="Arial" w:eastAsia="Arial" w:hAnsi="Arial"/>
          <w:color w:val="222222"/>
          <w:sz w:val="20"/>
          <w:szCs w:val="20"/>
        </w:rPr>
        <w:t xml:space="preserve">Multiple orthogonal behaviors compose cleanly without inheritance hierarchy explosion.</w:t>
      </w:r>
    </w:p>
    <w:p>
      <w:pPr>
        <w:pStyle w:val="ListParagraph"/>
        <w:numPr>
          <w:ilvl w:val="0"/>
          <w:numId w:val="2"/>
        </w:numPr>
        <w:spacing w:before="40" w:after="40"/>
      </w:pPr>
      <w:r>
        <w:rPr>
          <w:rFonts w:ascii="Arial" w:cs="Arial" w:eastAsia="Arial" w:hAnsi="Arial"/>
          <w:color w:val="222222"/>
          <w:sz w:val="20"/>
          <w:szCs w:val="20"/>
        </w:rPr>
        <w:t xml:space="preserve">All policy calls are inlined at compile time — identical performance to hand-written code.</w:t>
      </w:r>
    </w:p>
    <w:p>
      <w:pPr>
        <w:pStyle w:val="ListParagraph"/>
        <w:numPr>
          <w:ilvl w:val="0"/>
          <w:numId w:val="2"/>
        </w:numPr>
        <w:spacing w:before="40" w:after="40"/>
      </w:pPr>
      <w:r>
        <w:rPr>
          <w:rFonts w:ascii="Arial" w:cs="Arial" w:eastAsia="Arial" w:hAnsi="Arial"/>
          <w:color w:val="222222"/>
          <w:sz w:val="20"/>
          <w:szCs w:val="20"/>
        </w:rPr>
        <w:t xml:space="preserve">Use default template arguments for common cases; allow override for specialized hardware.</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template&lt;class BusPolicy, class ChecksumPolicy&gt;</w:t>
      </w:r>
    </w:p>
    <w:p>
      <w:pPr>
        <w:shd w:fill="EEF4FA" w:val="clear"/>
        <w:spacing w:before="10" w:after="10"/>
        <w:ind w:left="720"/>
      </w:pPr>
      <w:r>
        <w:rPr>
          <w:rFonts w:ascii="Courier New" w:cs="Courier New" w:eastAsia="Courier New" w:hAnsi="Courier New"/>
          <w:color w:val="1A3A5C"/>
          <w:sz w:val="18"/>
          <w:szCs w:val="18"/>
        </w:rPr>
        <w:t xml:space="preserve">class SensorDriver : BusPolicy, ChecksumPolicy {</w:t>
      </w:r>
    </w:p>
    <w:p>
      <w:pPr>
        <w:shd w:fill="EEF4FA" w:val="clear"/>
        <w:spacing w:before="10" w:after="10"/>
        <w:ind w:left="720"/>
      </w:pPr>
      <w:r>
        <w:rPr>
          <w:rFonts w:ascii="Courier New" w:cs="Courier New" w:eastAsia="Courier New" w:hAnsi="Courier New"/>
          <w:color w:val="1A3A5C"/>
          <w:sz w:val="18"/>
          <w:szCs w:val="18"/>
        </w:rPr>
        <w:t xml:space="preserve">public:</w:t>
      </w:r>
    </w:p>
    <w:p>
      <w:pPr>
        <w:shd w:fill="EEF4FA" w:val="clear"/>
        <w:spacing w:before="10" w:after="10"/>
        <w:ind w:left="720"/>
      </w:pPr>
      <w:r>
        <w:rPr>
          <w:rFonts w:ascii="Courier New" w:cs="Courier New" w:eastAsia="Courier New" w:hAnsi="Courier New"/>
          <w:color w:val="1A3A5C"/>
          <w:sz w:val="18"/>
          <w:szCs w:val="18"/>
        </w:rPr>
        <w:t xml:space="preserve">  bool read(uint8_t* buf, size_t n) {</w:t>
      </w:r>
    </w:p>
    <w:p>
      <w:pPr>
        <w:shd w:fill="EEF4FA" w:val="clear"/>
        <w:spacing w:before="10" w:after="10"/>
        <w:ind w:left="720"/>
      </w:pPr>
      <w:r>
        <w:rPr>
          <w:rFonts w:ascii="Courier New" w:cs="Courier New" w:eastAsia="Courier New" w:hAnsi="Courier New"/>
          <w:color w:val="1A3A5C"/>
          <w:sz w:val="18"/>
          <w:szCs w:val="18"/>
        </w:rPr>
        <w:t xml:space="preserve">    BusPolicy::transfer(buf, n);</w:t>
      </w:r>
    </w:p>
    <w:p>
      <w:pPr>
        <w:shd w:fill="EEF4FA" w:val="clear"/>
        <w:spacing w:before="10" w:after="10"/>
        <w:ind w:left="720"/>
      </w:pPr>
      <w:r>
        <w:rPr>
          <w:rFonts w:ascii="Courier New" w:cs="Courier New" w:eastAsia="Courier New" w:hAnsi="Courier New"/>
          <w:color w:val="1A3A5C"/>
          <w:sz w:val="18"/>
          <w:szCs w:val="18"/>
        </w:rPr>
        <w:t xml:space="preserve">    return ChecksumPolicy::verify(buf, n);  // Zero-overhead dispatch</w:t>
      </w:r>
    </w:p>
    <w:p>
      <w:pPr>
        <w:shd w:fill="EEF4FA" w:val="clear"/>
        <w:spacing w:before="10" w:after="10"/>
        <w:ind w:left="720"/>
      </w:pPr>
      <w:r>
        <w:rPr>
          <w:rFonts w:ascii="Courier New" w:cs="Courier New" w:eastAsia="Courier New" w:hAnsi="Courier New"/>
          <w:color w:val="1A3A5C"/>
          <w:sz w:val="18"/>
          <w:szCs w:val="18"/>
        </w:rPr>
        <w:t xml:space="preserve">  }</w:t>
      </w:r>
    </w:p>
    <w:p>
      <w:pPr>
        <w:shd w:fill="EEF4FA" w:val="clear"/>
        <w:spacing w:before="10" w:after="10"/>
        <w:ind w:left="720"/>
      </w:pPr>
      <w:r>
        <w:rPr>
          <w:rFonts w:ascii="Courier New" w:cs="Courier New" w:eastAsia="Courier New" w:hAnsi="Courier New"/>
          <w:color w:val="1A3A5C"/>
          <w:sz w:val="18"/>
          <w:szCs w:val="18"/>
        </w:rPr>
        <w:t xml:space="preserve">};</w:t>
      </w:r>
    </w:p>
    <w:p>
      <w:pPr>
        <w:shd w:fill="EEF4FA" w:val="clear"/>
        <w:spacing w:before="10" w:after="10"/>
        <w:ind w:left="720"/>
      </w:pPr>
      <w:r>
        <w:rPr>
          <w:rFonts w:ascii="Courier New" w:cs="Courier New" w:eastAsia="Courier New" w:hAnsi="Courier New"/>
          <w:color w:val="1A3A5C"/>
          <w:sz w:val="18"/>
          <w:szCs w:val="18"/>
        </w:rPr>
        <w:t xml:space="preserve">using MySensor = SensorDriver&lt;SPI1Policy, CRC8Policy&gt;;</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Q22.  </w:t>
      </w:r>
      <w:r>
        <w:rPr>
          <w:rFonts w:ascii="Arial" w:cs="Arial" w:eastAsia="Arial" w:hAnsi="Arial"/>
          <w:b/>
          <w:bCs/>
          <w:color w:val="1E1E1E"/>
          <w:sz w:val="22"/>
          <w:szCs w:val="22"/>
        </w:rPr>
        <w:t xml:space="preserve">How do you implement an Observer/Event system in embedded C++ without heap or virtual calls?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A compile-time event bus uses a statically allocated observer list and function pointers or captureless lambdas. No heap, no virtual calls, and bounded subscriber count ensures deterministic dispatch.</w:t>
      </w:r>
    </w:p>
    <w:p>
      <w:pPr>
        <w:pStyle w:val="ListParagraph"/>
        <w:numPr>
          <w:ilvl w:val="0"/>
          <w:numId w:val="2"/>
        </w:numPr>
        <w:spacing w:before="40" w:after="40"/>
      </w:pPr>
      <w:r>
        <w:rPr>
          <w:rFonts w:ascii="Arial" w:cs="Arial" w:eastAsia="Arial" w:hAnsi="Arial"/>
          <w:color w:val="222222"/>
          <w:sz w:val="20"/>
          <w:szCs w:val="20"/>
        </w:rPr>
        <w:t xml:space="preserve">Store observers as function pointers or non-capturing lambdas in a std::array of fixed size N.</w:t>
      </w:r>
    </w:p>
    <w:p>
      <w:pPr>
        <w:pStyle w:val="ListParagraph"/>
        <w:numPr>
          <w:ilvl w:val="0"/>
          <w:numId w:val="2"/>
        </w:numPr>
        <w:spacing w:before="40" w:after="40"/>
      </w:pPr>
      <w:r>
        <w:rPr>
          <w:rFonts w:ascii="Arial" w:cs="Arial" w:eastAsia="Arial" w:hAnsi="Arial"/>
          <w:color w:val="222222"/>
          <w:sz w:val="20"/>
          <w:szCs w:val="20"/>
        </w:rPr>
        <w:t xml:space="preserve">Use a template parameter for N — determined at build time based on system requirements.</w:t>
      </w:r>
    </w:p>
    <w:p>
      <w:pPr>
        <w:pStyle w:val="ListParagraph"/>
        <w:numPr>
          <w:ilvl w:val="0"/>
          <w:numId w:val="2"/>
        </w:numPr>
        <w:spacing w:before="40" w:after="40"/>
      </w:pPr>
      <w:r>
        <w:rPr>
          <w:rFonts w:ascii="Arial" w:cs="Arial" w:eastAsia="Arial" w:hAnsi="Arial"/>
          <w:color w:val="222222"/>
          <w:sz w:val="20"/>
          <w:szCs w:val="20"/>
        </w:rPr>
        <w:t xml:space="preserve">Publish iterates the array and calls each registered handler — O(N), fully inlinable.</w:t>
      </w:r>
    </w:p>
    <w:p>
      <w:pPr>
        <w:pStyle w:val="ListParagraph"/>
        <w:numPr>
          <w:ilvl w:val="0"/>
          <w:numId w:val="2"/>
        </w:numPr>
        <w:spacing w:before="40" w:after="40"/>
      </w:pPr>
      <w:r>
        <w:rPr>
          <w:rFonts w:ascii="Arial" w:cs="Arial" w:eastAsia="Arial" w:hAnsi="Arial"/>
          <w:color w:val="222222"/>
          <w:sz w:val="20"/>
          <w:szCs w:val="20"/>
        </w:rPr>
        <w:t xml:space="preserve">Use a bitmask to track active slots instead of a free-list for O(1) subscribe/unsubscribe.</w:t>
      </w:r>
    </w:p>
    <w:p>
      <w:pPr>
        <w:pBdr>
          <w:bottom w:val="single" w:color="DDDDDD" w:sz="2" w:space="1"/>
        </w:pBdr>
        <w:spacing w:before="60" w:after="60"/>
      </w:pPr>
      <w:r>
        <w:t xml:space="preserve"/>
      </w:r>
    </w:p>
    <w:p>
      <w:pPr>
        <w:spacing w:before="100" w:after="40"/>
      </w:pPr>
      <w:r>
        <w:t xml:space="preserve"/>
      </w:r>
    </w:p>
    <w:p>
      <w:pPr>
        <w:pBdr>
          <w:bottom w:val="single" w:color="1A5296" w:sz="8" w:space="2"/>
        </w:pBdr>
        <w:spacing w:before="400" w:after="120"/>
      </w:pPr>
      <w:r>
        <w:rPr>
          <w:rFonts w:ascii="Arial" w:cs="Arial" w:eastAsia="Arial" w:hAnsi="Arial"/>
          <w:b/>
          <w:bCs/>
          <w:color w:val="1A5296"/>
          <w:sz w:val="28"/>
          <w:szCs w:val="28"/>
        </w:rPr>
        <w:t xml:space="preserve">7. Linking, Build System &amp; ABI</w:t>
      </w:r>
    </w:p>
    <w:p>
      <w:pPr>
        <w:spacing w:before="200" w:after="60"/>
        <w:ind w:left="0"/>
      </w:pPr>
      <w:r>
        <w:rPr>
          <w:rFonts w:ascii="Arial" w:cs="Arial" w:eastAsia="Arial" w:hAnsi="Arial"/>
          <w:b/>
          <w:bCs/>
          <w:color w:val="1A5296"/>
          <w:sz w:val="22"/>
          <w:szCs w:val="22"/>
        </w:rPr>
        <w:t xml:space="preserve">Q23.  </w:t>
      </w:r>
      <w:r>
        <w:rPr>
          <w:rFonts w:ascii="Arial" w:cs="Arial" w:eastAsia="Arial" w:hAnsi="Arial"/>
          <w:b/>
          <w:bCs/>
          <w:color w:val="1E1E1E"/>
          <w:sz w:val="22"/>
          <w:szCs w:val="22"/>
        </w:rPr>
        <w:t xml:space="preserve">What is the One Definition Rule (ODR) and how can it cause silent firmware bugs?</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The ODR states each entity (class, function, variable) must have exactly one definition across all translation units. Violations cause undefined behavior — the linker silently picks one definition, making bugs extremely hard to diagnose.</w:t>
      </w:r>
    </w:p>
    <w:p>
      <w:pPr>
        <w:pStyle w:val="ListParagraph"/>
        <w:numPr>
          <w:ilvl w:val="0"/>
          <w:numId w:val="2"/>
        </w:numPr>
        <w:spacing w:before="40" w:after="40"/>
      </w:pPr>
      <w:r>
        <w:rPr>
          <w:rFonts w:ascii="Arial" w:cs="Arial" w:eastAsia="Arial" w:hAnsi="Arial"/>
          <w:color w:val="222222"/>
          <w:sz w:val="20"/>
          <w:szCs w:val="20"/>
        </w:rPr>
        <w:t xml:space="preserve">Inline functions defined differently in two translation units is a classic ODR violation.</w:t>
      </w:r>
    </w:p>
    <w:p>
      <w:pPr>
        <w:pStyle w:val="ListParagraph"/>
        <w:numPr>
          <w:ilvl w:val="0"/>
          <w:numId w:val="2"/>
        </w:numPr>
        <w:spacing w:before="40" w:after="40"/>
      </w:pPr>
      <w:r>
        <w:rPr>
          <w:rFonts w:ascii="Arial" w:cs="Arial" w:eastAsia="Arial" w:hAnsi="Arial"/>
          <w:color w:val="222222"/>
          <w:sz w:val="20"/>
          <w:szCs w:val="20"/>
        </w:rPr>
        <w:t xml:space="preserve">Enabling LTO exposes many ODR violations that the linker silently accepted without LTO.</w:t>
      </w:r>
    </w:p>
    <w:p>
      <w:pPr>
        <w:pStyle w:val="ListParagraph"/>
        <w:numPr>
          <w:ilvl w:val="0"/>
          <w:numId w:val="2"/>
        </w:numPr>
        <w:spacing w:before="40" w:after="40"/>
      </w:pPr>
      <w:r>
        <w:rPr>
          <w:rFonts w:ascii="Arial" w:cs="Arial" w:eastAsia="Arial" w:hAnsi="Arial"/>
          <w:color w:val="222222"/>
          <w:sz w:val="20"/>
          <w:szCs w:val="20"/>
        </w:rPr>
        <w:t xml:space="preserve">Use -Wodr (GCC) or -Weverything (Clang) to catch violations at build time.</w:t>
      </w:r>
    </w:p>
    <w:p>
      <w:pPr>
        <w:pStyle w:val="ListParagraph"/>
        <w:numPr>
          <w:ilvl w:val="0"/>
          <w:numId w:val="2"/>
        </w:numPr>
        <w:spacing w:before="40" w:after="40"/>
      </w:pPr>
      <w:r>
        <w:rPr>
          <w:rFonts w:ascii="Arial" w:cs="Arial" w:eastAsia="Arial" w:hAnsi="Arial"/>
          <w:color w:val="222222"/>
          <w:sz w:val="20"/>
          <w:szCs w:val="20"/>
        </w:rPr>
        <w:t xml:space="preserve">Ensure BSP headers shared across modules are identical — use a single source of truth in the build system.</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Q24.  </w:t>
      </w:r>
      <w:r>
        <w:rPr>
          <w:rFonts w:ascii="Arial" w:cs="Arial" w:eastAsia="Arial" w:hAnsi="Arial"/>
          <w:b/>
          <w:bCs/>
          <w:color w:val="1E1E1E"/>
          <w:sz w:val="22"/>
          <w:szCs w:val="22"/>
        </w:rPr>
        <w:t xml:space="preserve">Explain the embedded C++ startup sequence: from reset vector to main().</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Before main() runs, the C++ runtime startup code performs critical initialization. Understanding this sequence is essential when debugging startup crashes or adding global objects.</w:t>
      </w:r>
    </w:p>
    <w:p>
      <w:pPr>
        <w:pStyle w:val="ListParagraph"/>
        <w:numPr>
          <w:ilvl w:val="0"/>
          <w:numId w:val="2"/>
        </w:numPr>
        <w:spacing w:before="40" w:after="40"/>
      </w:pPr>
      <w:r>
        <w:rPr>
          <w:rFonts w:ascii="Arial" w:cs="Arial" w:eastAsia="Arial" w:hAnsi="Arial"/>
          <w:color w:val="222222"/>
          <w:sz w:val="20"/>
          <w:szCs w:val="20"/>
        </w:rPr>
        <w:t xml:space="preserve">Reset handler: initialize stack pointer, copy .data section from flash to SRAM, zero .bss section.</w:t>
      </w:r>
    </w:p>
    <w:p>
      <w:pPr>
        <w:pStyle w:val="ListParagraph"/>
        <w:numPr>
          <w:ilvl w:val="0"/>
          <w:numId w:val="2"/>
        </w:numPr>
        <w:spacing w:before="40" w:after="40"/>
      </w:pPr>
      <w:r>
        <w:rPr>
          <w:rFonts w:ascii="Arial" w:cs="Arial" w:eastAsia="Arial" w:hAnsi="Arial"/>
          <w:color w:val="222222"/>
          <w:sz w:val="20"/>
          <w:szCs w:val="20"/>
        </w:rPr>
        <w:t xml:space="preserve">Then call __libc_init_array(): invokes all functions in .init_array section — these are C++ global constructors.</w:t>
      </w:r>
    </w:p>
    <w:p>
      <w:pPr>
        <w:pStyle w:val="ListParagraph"/>
        <w:numPr>
          <w:ilvl w:val="0"/>
          <w:numId w:val="2"/>
        </w:numPr>
        <w:spacing w:before="40" w:after="40"/>
      </w:pPr>
      <w:r>
        <w:rPr>
          <w:rFonts w:ascii="Arial" w:cs="Arial" w:eastAsia="Arial" w:hAnsi="Arial"/>
          <w:color w:val="222222"/>
          <w:sz w:val="20"/>
          <w:szCs w:val="20"/>
        </w:rPr>
        <w:t xml:space="preserve">Global constructors run in link order (not guaranteed across TUs) — avoid dependencies between global objects.</w:t>
      </w:r>
    </w:p>
    <w:p>
      <w:pPr>
        <w:pStyle w:val="ListParagraph"/>
        <w:numPr>
          <w:ilvl w:val="0"/>
          <w:numId w:val="2"/>
        </w:numPr>
        <w:spacing w:before="40" w:after="40"/>
      </w:pPr>
      <w:r>
        <w:rPr>
          <w:rFonts w:ascii="Arial" w:cs="Arial" w:eastAsia="Arial" w:hAnsi="Arial"/>
          <w:color w:val="222222"/>
          <w:sz w:val="20"/>
          <w:szCs w:val="20"/>
        </w:rPr>
        <w:t xml:space="preserve">Static local variables (Meyers singleton) initialize on first use, but initialization is NOT thread-safe without RTOS guards.</w:t>
      </w:r>
    </w:p>
    <w:p>
      <w:pPr>
        <w:pStyle w:val="ListParagraph"/>
        <w:numPr>
          <w:ilvl w:val="0"/>
          <w:numId w:val="2"/>
        </w:numPr>
        <w:spacing w:before="40" w:after="40"/>
      </w:pPr>
      <w:r>
        <w:rPr>
          <w:rFonts w:ascii="Arial" w:cs="Arial" w:eastAsia="Arial" w:hAnsi="Arial"/>
          <w:color w:val="222222"/>
          <w:sz w:val="20"/>
          <w:szCs w:val="20"/>
        </w:rPr>
        <w:t xml:space="preserve">Finally, call main() — at this point, all global objects are constructed and memory is initialized.</w:t>
      </w:r>
    </w:p>
    <w:p>
      <w:pPr>
        <w:pBdr>
          <w:bottom w:val="single" w:color="DDDDDD" w:sz="2" w:space="1"/>
        </w:pBdr>
        <w:spacing w:before="60" w:after="60"/>
      </w:pPr>
      <w:r>
        <w:t xml:space="preserve"/>
      </w:r>
    </w:p>
    <w:p>
      <w:pPr>
        <w:spacing w:before="200" w:after="60"/>
        <w:ind w:left="0"/>
      </w:pPr>
      <w:r>
        <w:rPr>
          <w:rFonts w:ascii="Arial" w:cs="Arial" w:eastAsia="Arial" w:hAnsi="Arial"/>
          <w:b/>
          <w:bCs/>
          <w:color w:val="1A5296"/>
          <w:sz w:val="22"/>
          <w:szCs w:val="22"/>
        </w:rPr>
        <w:t xml:space="preserve">Q25.  </w:t>
      </w:r>
      <w:r>
        <w:rPr>
          <w:rFonts w:ascii="Arial" w:cs="Arial" w:eastAsia="Arial" w:hAnsi="Arial"/>
          <w:b/>
          <w:bCs/>
          <w:color w:val="1E1E1E"/>
          <w:sz w:val="22"/>
          <w:szCs w:val="22"/>
        </w:rPr>
        <w:t xml:space="preserve">How do linker scripts control C++ object placement, and why does this matter for embedded?</w:t>
      </w:r>
    </w:p>
    <w:p>
      <w:pPr>
        <w:spacing w:before="40" w:after="40"/>
        <w:ind w:left="360"/>
      </w:pPr>
      <w:r>
        <w:rPr>
          <w:rFonts w:ascii="Arial" w:cs="Arial" w:eastAsia="Arial" w:hAnsi="Arial"/>
          <w:b/>
          <w:bCs/>
          <w:i/>
          <w:iCs/>
          <w:color w:val="555555"/>
          <w:sz w:val="20"/>
          <w:szCs w:val="20"/>
        </w:rPr>
        <w:t xml:space="preserve">Answer:</w:t>
      </w:r>
    </w:p>
    <w:p>
      <w:pPr>
        <w:spacing w:before="0" w:after="80"/>
        <w:ind w:left="360"/>
      </w:pPr>
      <w:r>
        <w:rPr>
          <w:rFonts w:ascii="Arial" w:cs="Arial" w:eastAsia="Arial" w:hAnsi="Arial"/>
          <w:color w:val="333333"/>
          <w:sz w:val="20"/>
          <w:szCs w:val="20"/>
        </w:rPr>
        <w:t xml:space="preserve">Linker scripts define memory regions and sections. For embedded C++, precise placement of objects determines whether code runs from flash or RAM, and whether DMA buffers meet hardware alignment requirements.</w:t>
      </w:r>
    </w:p>
    <w:p>
      <w:pPr>
        <w:pStyle w:val="ListParagraph"/>
        <w:numPr>
          <w:ilvl w:val="0"/>
          <w:numId w:val="2"/>
        </w:numPr>
        <w:spacing w:before="40" w:after="40"/>
      </w:pPr>
      <w:r>
        <w:rPr>
          <w:rFonts w:ascii="Arial" w:cs="Arial" w:eastAsia="Arial" w:hAnsi="Arial"/>
          <w:color w:val="222222"/>
          <w:sz w:val="20"/>
          <w:szCs w:val="20"/>
        </w:rPr>
        <w:t xml:space="preserve">Define custom sections for DMA buffers: __attribute__((section(".dma_buf"))) with DMA_BUFFER_ATTR macro.</w:t>
      </w:r>
    </w:p>
    <w:p>
      <w:pPr>
        <w:pStyle w:val="ListParagraph"/>
        <w:numPr>
          <w:ilvl w:val="0"/>
          <w:numId w:val="2"/>
        </w:numPr>
        <w:spacing w:before="40" w:after="40"/>
      </w:pPr>
      <w:r>
        <w:rPr>
          <w:rFonts w:ascii="Arial" w:cs="Arial" w:eastAsia="Arial" w:hAnsi="Arial"/>
          <w:color w:val="222222"/>
          <w:sz w:val="20"/>
          <w:szCs w:val="20"/>
        </w:rPr>
        <w:t xml:space="preserve">Place hot functions in ITCM (Cortex-M7 instruction TCM) for deterministic, zero-wait execution.</w:t>
      </w:r>
    </w:p>
    <w:p>
      <w:pPr>
        <w:pStyle w:val="ListParagraph"/>
        <w:numPr>
          <w:ilvl w:val="0"/>
          <w:numId w:val="2"/>
        </w:numPr>
        <w:spacing w:before="40" w:after="40"/>
      </w:pPr>
      <w:r>
        <w:rPr>
          <w:rFonts w:ascii="Arial" w:cs="Arial" w:eastAsia="Arial" w:hAnsi="Arial"/>
          <w:color w:val="222222"/>
          <w:sz w:val="20"/>
          <w:szCs w:val="20"/>
        </w:rPr>
        <w:t xml:space="preserve">Ensure vtables land in read-only flash, not SRAM — saves RAM and allows memory protection.</w:t>
      </w:r>
    </w:p>
    <w:p>
      <w:pPr>
        <w:pStyle w:val="ListParagraph"/>
        <w:numPr>
          <w:ilvl w:val="0"/>
          <w:numId w:val="2"/>
        </w:numPr>
        <w:spacing w:before="40" w:after="40"/>
      </w:pPr>
      <w:r>
        <w:rPr>
          <w:rFonts w:ascii="Arial" w:cs="Arial" w:eastAsia="Arial" w:hAnsi="Arial"/>
          <w:color w:val="222222"/>
          <w:sz w:val="20"/>
          <w:szCs w:val="20"/>
        </w:rPr>
        <w:t xml:space="preserve">NOLOAD sections (like .bss) are zeroed by startup code, not stored in flash — reduces binary size.</w:t>
      </w:r>
    </w:p>
    <w:p>
      <w:pPr>
        <w:spacing w:before="80" w:after="20"/>
        <w:ind w:left="360"/>
      </w:pPr>
      <w:r>
        <w:rPr>
          <w:rFonts w:ascii="Arial" w:cs="Arial" w:eastAsia="Arial" w:hAnsi="Arial"/>
          <w:i/>
          <w:iCs/>
          <w:color w:val="555555"/>
          <w:sz w:val="19"/>
          <w:szCs w:val="19"/>
        </w:rPr>
        <w:t xml:space="preserve">Example:</w:t>
      </w:r>
    </w:p>
    <w:p>
      <w:pPr>
        <w:shd w:fill="EEF4FA" w:val="clear"/>
        <w:spacing w:before="10" w:after="10"/>
        <w:ind w:left="720"/>
      </w:pPr>
      <w:r>
        <w:rPr>
          <w:rFonts w:ascii="Courier New" w:cs="Courier New" w:eastAsia="Courier New" w:hAnsi="Courier New"/>
          <w:color w:val="1A3A5C"/>
          <w:sz w:val="18"/>
          <w:szCs w:val="18"/>
        </w:rPr>
        <w:t xml:space="preserve">#define DMA_ATTR __attribute__((section(".dma_buf"), aligned(32)))</w:t>
      </w:r>
    </w:p>
    <w:p>
      <w:pPr>
        <w:shd w:fill="EEF4FA" w:val="clear"/>
        <w:spacing w:before="10" w:after="10"/>
        <w:ind w:left="720"/>
      </w:pPr>
      <w:r>
        <w:rPr>
          <w:rFonts w:ascii="Courier New" w:cs="Courier New" w:eastAsia="Courier New" w:hAnsi="Courier New"/>
          <w:color w:val="1A3A5C"/>
          <w:sz w:val="18"/>
          <w:szCs w:val="18"/>
        </w:rPr>
        <w:t xml:space="preserve">static DMA_ATTR uint8_t rx_buf[512]; // Placed in dedicated DMA region by linker script</w:t>
      </w:r>
    </w:p>
    <w:p>
      <w:pPr>
        <w:pBdr>
          <w:bottom w:val="single" w:color="DDDDDD" w:sz="2" w:space="1"/>
        </w:pBdr>
        <w:spacing w:before="60" w:after="60"/>
      </w:pPr>
      <w:r>
        <w:t xml:space="preserve"/>
      </w:r>
    </w:p>
    <w:p>
      <w:pPr>
        <w:spacing w:before="100" w:after="40"/>
      </w:pPr>
      <w:r>
        <w:t xml:space="preserve"/>
      </w:r>
    </w:p>
    <w:p>
      <w:pPr>
        <w:spacing w:before="100" w:after="40"/>
      </w:pPr>
      <w:r>
        <w:t xml:space="preserve"/>
      </w:r>
    </w:p>
    <w:p>
      <w:pPr>
        <w:pBdr>
          <w:top w:val="single" w:color="CCCCCC" w:sz="4" w:space="4"/>
        </w:pBdr>
        <w:spacing w:before="200"/>
        <w:jc w:val="center"/>
      </w:pPr>
      <w:r>
        <w:rPr>
          <w:rFonts w:ascii="Arial" w:cs="Arial" w:eastAsia="Arial" w:hAnsi="Arial"/>
          <w:i/>
          <w:iCs/>
          <w:color w:val="555555"/>
          <w:sz w:val="19"/>
          <w:szCs w:val="19"/>
        </w:rPr>
        <w:t xml:space="preserve">Tip: For each question, also prepare a real-world example from your own project experience — interviewers at Senior/Staff level expect concrete evidence, not just definitions.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Embedded C++ Interview Preparation  ·  25 Questions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888888"/>
        <w:sz w:val="18"/>
        <w:szCs w:val="18"/>
      </w:rPr>
      <w:t xml:space="preserve">Embedded C++ Interview Questions  |  Senior/Staff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52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2026-02-17T21:33:00.009Z</dcterms:created>
  <dcterms:modified xsi:type="dcterms:W3CDTF">2026-02-17T21:33:00.010Z</dcterms:modified>
</cp:coreProperties>
</file>

<file path=docProps/custom.xml><?xml version="1.0" encoding="utf-8"?>
<Properties xmlns="http://schemas.openxmlformats.org/officeDocument/2006/custom-properties" xmlns:vt="http://schemas.openxmlformats.org/officeDocument/2006/docPropsVTypes"/>
</file>