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A2FB" w14:textId="77777777" w:rsidR="00914D69" w:rsidRPr="00914D69" w:rsidRDefault="00914D69" w:rsidP="00914D69">
      <w:pPr>
        <w:rPr>
          <w:rFonts w:asciiTheme="majorHAnsi" w:hAnsiTheme="majorHAnsi"/>
        </w:rPr>
      </w:pPr>
      <w:r w:rsidRPr="00914D69">
        <w:rPr>
          <w:rFonts w:asciiTheme="majorHAnsi" w:hAnsiTheme="majorHAnsi"/>
          <w:b/>
          <w:bCs/>
        </w:rPr>
        <w:t>To:</w:t>
      </w:r>
      <w:r w:rsidRPr="00914D69">
        <w:rPr>
          <w:rFonts w:asciiTheme="majorHAnsi" w:hAnsiTheme="majorHAnsi"/>
        </w:rPr>
        <w:t> U.S. Citizenship and Immigration Services (USCIS)</w:t>
      </w:r>
      <w:r w:rsidRPr="00914D69">
        <w:rPr>
          <w:rFonts w:asciiTheme="majorHAnsi" w:hAnsiTheme="majorHAnsi"/>
        </w:rPr>
        <w:br/>
      </w:r>
      <w:r w:rsidRPr="00914D69">
        <w:rPr>
          <w:rFonts w:asciiTheme="majorHAnsi" w:hAnsiTheme="majorHAnsi"/>
          <w:b/>
          <w:bCs/>
        </w:rPr>
        <w:t>Re:</w:t>
      </w:r>
      <w:r w:rsidRPr="00914D69">
        <w:rPr>
          <w:rFonts w:asciiTheme="majorHAnsi" w:hAnsiTheme="majorHAnsi"/>
        </w:rPr>
        <w:t> Form I-751 (Good-Faith Marriage — Supporting Statement)</w:t>
      </w:r>
    </w:p>
    <w:p w14:paraId="12D9431F" w14:textId="424BCB00" w:rsidR="0050678E" w:rsidRPr="00914D69" w:rsidRDefault="0050678E" w:rsidP="00914D69">
      <w:pPr>
        <w:rPr>
          <w:rFonts w:asciiTheme="majorHAnsi" w:hAnsiTheme="majorHAnsi"/>
          <w:sz w:val="20"/>
          <w:szCs w:val="20"/>
        </w:rPr>
      </w:pPr>
      <w:r w:rsidRPr="0050678E">
        <w:rPr>
          <w:rFonts w:asciiTheme="majorHAnsi" w:hAnsiTheme="majorHAnsi"/>
          <w:sz w:val="20"/>
          <w:szCs w:val="20"/>
        </w:rPr>
        <w:t>I, </w:t>
      </w:r>
      <w:r w:rsidRPr="0050678E">
        <w:rPr>
          <w:rFonts w:asciiTheme="majorHAnsi" w:hAnsiTheme="majorHAnsi"/>
          <w:b/>
          <w:bCs/>
          <w:sz w:val="20"/>
          <w:szCs w:val="20"/>
        </w:rPr>
        <w:t>Reagan Zoe Finch</w:t>
      </w:r>
      <w:r w:rsidRPr="0050678E">
        <w:rPr>
          <w:rFonts w:asciiTheme="majorHAnsi" w:hAnsiTheme="majorHAnsi"/>
          <w:sz w:val="20"/>
          <w:szCs w:val="20"/>
        </w:rPr>
        <w:t>, a citizen of the United States, submit this statement in support of the Form I-751 waiver petition filed by  Ratneswar Roychowdhury.</w:t>
      </w:r>
    </w:p>
    <w:p w14:paraId="62DDE277" w14:textId="75CB03E2" w:rsidR="00914D69" w:rsidRPr="0050678E" w:rsidRDefault="005C7CAC" w:rsidP="005C7CAC">
      <w:pPr>
        <w:pStyle w:val="df3vjf"/>
        <w:numPr>
          <w:ilvl w:val="0"/>
          <w:numId w:val="1"/>
        </w:numPr>
        <w:shd w:val="clear" w:color="auto" w:fill="FFFFFF"/>
        <w:spacing w:before="0" w:beforeAutospacing="0" w:after="180" w:afterAutospacing="0" w:line="360" w:lineRule="atLeast"/>
        <w:rPr>
          <w:rFonts w:ascii="Roboto" w:hAnsi="Roboto"/>
          <w:color w:val="0A0A0A"/>
          <w:sz w:val="20"/>
          <w:szCs w:val="20"/>
        </w:rPr>
      </w:pPr>
      <w:r w:rsidRPr="0050678E">
        <w:rPr>
          <w:rStyle w:val="Strong"/>
          <w:rFonts w:ascii="Roboto" w:eastAsiaTheme="majorEastAsia" w:hAnsi="Roboto"/>
          <w:color w:val="0A0A0A"/>
          <w:sz w:val="20"/>
          <w:szCs w:val="20"/>
        </w:rPr>
        <w:t>Relationship History:</w:t>
      </w:r>
      <w:r w:rsidRPr="0050678E">
        <w:rPr>
          <w:rStyle w:val="t286pc"/>
          <w:rFonts w:ascii="Roboto" w:eastAsiaTheme="majorEastAsia" w:hAnsi="Roboto"/>
          <w:color w:val="0A0A0A"/>
          <w:sz w:val="20"/>
          <w:szCs w:val="20"/>
        </w:rPr>
        <w:t> I met Ratneswar</w:t>
      </w:r>
      <w:r w:rsidR="0050678E">
        <w:rPr>
          <w:rStyle w:val="t286pc"/>
          <w:rFonts w:ascii="Roboto" w:eastAsiaTheme="majorEastAsia" w:hAnsi="Roboto"/>
          <w:color w:val="0A0A0A"/>
          <w:sz w:val="20"/>
          <w:szCs w:val="20"/>
        </w:rPr>
        <w:t xml:space="preserve"> Roychowdhury</w:t>
      </w:r>
      <w:r w:rsidRPr="0050678E">
        <w:rPr>
          <w:rStyle w:val="t286pc"/>
          <w:rFonts w:ascii="Roboto" w:eastAsiaTheme="majorEastAsia" w:hAnsi="Roboto"/>
          <w:color w:val="0A0A0A"/>
          <w:sz w:val="20"/>
          <w:szCs w:val="20"/>
        </w:rPr>
        <w:t xml:space="preserve"> in August 2021. After developing a deep personal connection, we decided to marry in March 2022. Our marriage took place on July 8, 2022, in Ellicott City, Maryland.</w:t>
      </w:r>
    </w:p>
    <w:p w14:paraId="2C99E03E" w14:textId="1B63179B" w:rsidR="005C7CAC" w:rsidRPr="0050678E" w:rsidRDefault="00914D69" w:rsidP="005C7CAC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914D69">
        <w:rPr>
          <w:rFonts w:asciiTheme="majorHAnsi" w:hAnsiTheme="majorHAnsi"/>
          <w:sz w:val="20"/>
          <w:szCs w:val="20"/>
        </w:rPr>
        <w:t>We resided together at </w:t>
      </w:r>
      <w:r w:rsidRPr="00914D69">
        <w:rPr>
          <w:rFonts w:asciiTheme="majorHAnsi" w:hAnsiTheme="majorHAnsi"/>
          <w:b/>
          <w:bCs/>
          <w:sz w:val="20"/>
          <w:szCs w:val="20"/>
        </w:rPr>
        <w:t>100 S Charter Road, Apt D, Glen Burnie, MD 21061</w:t>
      </w:r>
      <w:r w:rsidRPr="00914D69">
        <w:rPr>
          <w:rFonts w:asciiTheme="majorHAnsi" w:hAnsiTheme="majorHAnsi"/>
          <w:sz w:val="20"/>
          <w:szCs w:val="20"/>
        </w:rPr>
        <w:t> </w:t>
      </w:r>
      <w:r w:rsidR="005C7CAC" w:rsidRPr="0050678E">
        <w:rPr>
          <w:rFonts w:asciiTheme="majorHAnsi" w:hAnsiTheme="majorHAnsi"/>
          <w:sz w:val="20"/>
          <w:szCs w:val="20"/>
        </w:rPr>
        <w:t>.</w:t>
      </w:r>
    </w:p>
    <w:p w14:paraId="2375018E" w14:textId="77777777" w:rsidR="005C7CAC" w:rsidRPr="005C7CAC" w:rsidRDefault="005C7CAC" w:rsidP="005C7CAC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5C7CAC">
        <w:rPr>
          <w:rFonts w:asciiTheme="majorHAnsi" w:hAnsiTheme="majorHAnsi"/>
          <w:b/>
          <w:bCs/>
          <w:sz w:val="20"/>
          <w:szCs w:val="20"/>
        </w:rPr>
        <w:t>Financial Integration:</w:t>
      </w:r>
      <w:r w:rsidRPr="005C7CAC">
        <w:rPr>
          <w:rFonts w:asciiTheme="majorHAnsi" w:hAnsiTheme="majorHAnsi"/>
          <w:sz w:val="20"/>
          <w:szCs w:val="20"/>
        </w:rPr>
        <w:t> Throughout our marriage, we fully commingled our financial lives to build a future together. This included:</w:t>
      </w:r>
    </w:p>
    <w:p w14:paraId="5AC958BC" w14:textId="4EA99E53" w:rsidR="005C7CAC" w:rsidRPr="005C7CAC" w:rsidRDefault="005C7CAC" w:rsidP="005C7CAC">
      <w:pPr>
        <w:ind w:left="720"/>
        <w:rPr>
          <w:rFonts w:asciiTheme="majorHAnsi" w:hAnsiTheme="majorHAnsi"/>
          <w:sz w:val="20"/>
          <w:szCs w:val="20"/>
        </w:rPr>
      </w:pPr>
      <w:r w:rsidRPr="0050678E">
        <w:rPr>
          <w:rFonts w:asciiTheme="majorHAnsi" w:hAnsiTheme="majorHAnsi"/>
          <w:sz w:val="20"/>
          <w:szCs w:val="20"/>
        </w:rPr>
        <w:t xml:space="preserve">a) </w:t>
      </w:r>
      <w:r w:rsidRPr="005C7CAC">
        <w:rPr>
          <w:rFonts w:asciiTheme="majorHAnsi" w:hAnsiTheme="majorHAnsi"/>
          <w:sz w:val="20"/>
          <w:szCs w:val="20"/>
        </w:rPr>
        <w:t>Filing </w:t>
      </w:r>
      <w:r w:rsidRPr="005C7CAC">
        <w:rPr>
          <w:rFonts w:asciiTheme="majorHAnsi" w:hAnsiTheme="majorHAnsi"/>
          <w:b/>
          <w:bCs/>
          <w:sz w:val="20"/>
          <w:szCs w:val="20"/>
        </w:rPr>
        <w:t>joint Federal and State tax returns</w:t>
      </w:r>
      <w:r w:rsidRPr="005C7CAC">
        <w:rPr>
          <w:rFonts w:asciiTheme="majorHAnsi" w:hAnsiTheme="majorHAnsi"/>
          <w:sz w:val="20"/>
          <w:szCs w:val="20"/>
        </w:rPr>
        <w:t> for the years 2022, 2023, 2024, and 2025.</w:t>
      </w:r>
    </w:p>
    <w:p w14:paraId="795E0E51" w14:textId="20CF602F" w:rsidR="005C7CAC" w:rsidRPr="005C7CAC" w:rsidRDefault="005C7CAC" w:rsidP="005C7CAC">
      <w:pPr>
        <w:ind w:left="720"/>
        <w:rPr>
          <w:rFonts w:asciiTheme="majorHAnsi" w:hAnsiTheme="majorHAnsi"/>
          <w:sz w:val="20"/>
          <w:szCs w:val="20"/>
        </w:rPr>
      </w:pPr>
      <w:r w:rsidRPr="0050678E">
        <w:rPr>
          <w:rFonts w:asciiTheme="majorHAnsi" w:hAnsiTheme="majorHAnsi"/>
          <w:sz w:val="20"/>
          <w:szCs w:val="20"/>
        </w:rPr>
        <w:t xml:space="preserve">b) </w:t>
      </w:r>
      <w:r w:rsidRPr="005C7CAC">
        <w:rPr>
          <w:rFonts w:asciiTheme="majorHAnsi" w:hAnsiTheme="majorHAnsi"/>
          <w:sz w:val="20"/>
          <w:szCs w:val="20"/>
        </w:rPr>
        <w:t>Maintaining </w:t>
      </w:r>
      <w:r w:rsidRPr="005C7CAC">
        <w:rPr>
          <w:rFonts w:asciiTheme="majorHAnsi" w:hAnsiTheme="majorHAnsi"/>
          <w:b/>
          <w:bCs/>
          <w:sz w:val="20"/>
          <w:szCs w:val="20"/>
        </w:rPr>
        <w:t>joint bank accounts</w:t>
      </w:r>
      <w:r w:rsidRPr="005C7CAC">
        <w:rPr>
          <w:rFonts w:asciiTheme="majorHAnsi" w:hAnsiTheme="majorHAnsi"/>
          <w:sz w:val="20"/>
          <w:szCs w:val="20"/>
        </w:rPr>
        <w:t> at PNC Bank and Bank of America.</w:t>
      </w:r>
    </w:p>
    <w:p w14:paraId="28583A74" w14:textId="47F86F37" w:rsidR="005C7CAC" w:rsidRPr="005C7CAC" w:rsidRDefault="005C7CAC" w:rsidP="005C7CAC">
      <w:pPr>
        <w:ind w:left="720"/>
        <w:rPr>
          <w:rFonts w:asciiTheme="majorHAnsi" w:hAnsiTheme="majorHAnsi"/>
          <w:sz w:val="20"/>
          <w:szCs w:val="20"/>
        </w:rPr>
      </w:pPr>
      <w:r w:rsidRPr="0050678E">
        <w:rPr>
          <w:rFonts w:asciiTheme="majorHAnsi" w:hAnsiTheme="majorHAnsi"/>
          <w:sz w:val="20"/>
          <w:szCs w:val="20"/>
        </w:rPr>
        <w:t xml:space="preserve">c) </w:t>
      </w:r>
      <w:r w:rsidRPr="005C7CAC">
        <w:rPr>
          <w:rFonts w:asciiTheme="majorHAnsi" w:hAnsiTheme="majorHAnsi"/>
          <w:sz w:val="20"/>
          <w:szCs w:val="20"/>
        </w:rPr>
        <w:t>Holding a shared </w:t>
      </w:r>
      <w:r w:rsidRPr="005C7CAC">
        <w:rPr>
          <w:rFonts w:asciiTheme="majorHAnsi" w:hAnsiTheme="majorHAnsi"/>
          <w:b/>
          <w:bCs/>
          <w:sz w:val="20"/>
          <w:szCs w:val="20"/>
        </w:rPr>
        <w:t>home/renters insurance policy</w:t>
      </w:r>
      <w:r w:rsidRPr="005C7CAC">
        <w:rPr>
          <w:rFonts w:asciiTheme="majorHAnsi" w:hAnsiTheme="majorHAnsi"/>
          <w:sz w:val="20"/>
          <w:szCs w:val="20"/>
        </w:rPr>
        <w:t> listing both of our names.</w:t>
      </w:r>
    </w:p>
    <w:p w14:paraId="5BC745E3" w14:textId="3E61C612" w:rsidR="005C7CAC" w:rsidRPr="0050678E" w:rsidRDefault="005C7CAC" w:rsidP="005C7CAC">
      <w:pPr>
        <w:ind w:left="720"/>
        <w:rPr>
          <w:rFonts w:asciiTheme="majorHAnsi" w:hAnsiTheme="majorHAnsi"/>
          <w:sz w:val="20"/>
          <w:szCs w:val="20"/>
        </w:rPr>
      </w:pPr>
      <w:r w:rsidRPr="0050678E">
        <w:rPr>
          <w:rFonts w:asciiTheme="majorHAnsi" w:hAnsiTheme="majorHAnsi"/>
          <w:sz w:val="20"/>
          <w:szCs w:val="20"/>
        </w:rPr>
        <w:t xml:space="preserve">d) </w:t>
      </w:r>
      <w:r w:rsidRPr="005C7CAC">
        <w:rPr>
          <w:rFonts w:asciiTheme="majorHAnsi" w:hAnsiTheme="majorHAnsi"/>
          <w:sz w:val="20"/>
          <w:szCs w:val="20"/>
        </w:rPr>
        <w:t>Maintaining shared utility accounts for </w:t>
      </w:r>
      <w:r w:rsidRPr="005C7CAC">
        <w:rPr>
          <w:rFonts w:asciiTheme="majorHAnsi" w:hAnsiTheme="majorHAnsi"/>
          <w:b/>
          <w:bCs/>
          <w:sz w:val="20"/>
          <w:szCs w:val="20"/>
        </w:rPr>
        <w:t>BGE (electric/gas)</w:t>
      </w:r>
      <w:r w:rsidRPr="005C7CAC">
        <w:rPr>
          <w:rFonts w:asciiTheme="majorHAnsi" w:hAnsiTheme="majorHAnsi"/>
          <w:sz w:val="20"/>
          <w:szCs w:val="20"/>
        </w:rPr>
        <w:t> and internet services at our marital residence.</w:t>
      </w:r>
    </w:p>
    <w:p w14:paraId="758760BC" w14:textId="4C7ACF54" w:rsidR="005C7CAC" w:rsidRPr="0050678E" w:rsidRDefault="005C7CAC" w:rsidP="005C7CAC">
      <w:pPr>
        <w:pStyle w:val="ListParagraph"/>
        <w:numPr>
          <w:ilvl w:val="0"/>
          <w:numId w:val="9"/>
        </w:numPr>
        <w:rPr>
          <w:rFonts w:asciiTheme="majorHAnsi" w:hAnsiTheme="majorHAnsi"/>
          <w:sz w:val="20"/>
          <w:szCs w:val="20"/>
        </w:rPr>
      </w:pPr>
      <w:r w:rsidRPr="0050678E">
        <w:rPr>
          <w:rFonts w:asciiTheme="majorHAnsi" w:hAnsiTheme="majorHAnsi"/>
          <w:b/>
          <w:bCs/>
          <w:sz w:val="20"/>
          <w:szCs w:val="20"/>
        </w:rPr>
        <w:t>Marital Intent:</w:t>
      </w:r>
      <w:r w:rsidRPr="0050678E">
        <w:rPr>
          <w:rFonts w:asciiTheme="majorHAnsi" w:hAnsiTheme="majorHAnsi"/>
          <w:sz w:val="20"/>
          <w:szCs w:val="20"/>
        </w:rPr>
        <w:t> We entered our marriage in good faith with the genuine intent of building a life together. We shared a true marital life, celebrated milestones with family, and supported one another.</w:t>
      </w:r>
    </w:p>
    <w:p w14:paraId="2C9F3923" w14:textId="77777777" w:rsidR="005C7CAC" w:rsidRPr="0050678E" w:rsidRDefault="005C7CAC" w:rsidP="005C7CAC">
      <w:pPr>
        <w:pStyle w:val="ListParagraph"/>
        <w:rPr>
          <w:rFonts w:asciiTheme="majorHAnsi" w:hAnsiTheme="majorHAnsi"/>
          <w:sz w:val="20"/>
          <w:szCs w:val="20"/>
        </w:rPr>
      </w:pPr>
    </w:p>
    <w:p w14:paraId="6E6A95DD" w14:textId="430BDF9E" w:rsidR="005C7CAC" w:rsidRPr="0050678E" w:rsidRDefault="005C7CAC" w:rsidP="005C7CAC">
      <w:pPr>
        <w:pStyle w:val="ListParagraph"/>
        <w:numPr>
          <w:ilvl w:val="0"/>
          <w:numId w:val="9"/>
        </w:numPr>
        <w:rPr>
          <w:rFonts w:asciiTheme="majorHAnsi" w:hAnsiTheme="majorHAnsi"/>
          <w:sz w:val="20"/>
          <w:szCs w:val="20"/>
        </w:rPr>
      </w:pPr>
      <w:r w:rsidRPr="0050678E">
        <w:rPr>
          <w:rFonts w:asciiTheme="majorHAnsi" w:hAnsiTheme="majorHAnsi"/>
          <w:b/>
          <w:bCs/>
          <w:sz w:val="20"/>
          <w:szCs w:val="20"/>
        </w:rPr>
        <w:t>Dissolution of Marriage:</w:t>
      </w:r>
      <w:r w:rsidRPr="0050678E">
        <w:rPr>
          <w:rFonts w:asciiTheme="majorHAnsi" w:hAnsiTheme="majorHAnsi"/>
          <w:sz w:val="20"/>
          <w:szCs w:val="20"/>
        </w:rPr>
        <w:t> Despite our shared commitment and efforts to sustain the relationship, we eventually realized we were no longer compatible. We decided to divorce on amicable terms</w:t>
      </w:r>
      <w:r w:rsidRPr="0050678E">
        <w:rPr>
          <w:rFonts w:asciiTheme="majorHAnsi" w:hAnsiTheme="majorHAnsi"/>
          <w:sz w:val="20"/>
          <w:szCs w:val="20"/>
        </w:rPr>
        <w:t xml:space="preserve"> in November 2025.</w:t>
      </w:r>
    </w:p>
    <w:p w14:paraId="2A527DDC" w14:textId="77777777" w:rsidR="0050678E" w:rsidRPr="0050678E" w:rsidRDefault="0050678E" w:rsidP="0050678E">
      <w:pPr>
        <w:pStyle w:val="ListParagraph"/>
        <w:rPr>
          <w:rFonts w:asciiTheme="majorHAnsi" w:hAnsiTheme="majorHAnsi"/>
        </w:rPr>
      </w:pPr>
    </w:p>
    <w:p w14:paraId="745CE1E2" w14:textId="77777777" w:rsidR="0050678E" w:rsidRPr="005C7CAC" w:rsidRDefault="0050678E" w:rsidP="0050678E">
      <w:pPr>
        <w:pStyle w:val="ListParagraph"/>
        <w:rPr>
          <w:rFonts w:asciiTheme="majorHAnsi" w:hAnsiTheme="majorHAnsi"/>
        </w:rPr>
      </w:pPr>
    </w:p>
    <w:p w14:paraId="793438A8" w14:textId="77777777" w:rsidR="00914D69" w:rsidRDefault="00914D69" w:rsidP="00914D69">
      <w:pPr>
        <w:rPr>
          <w:rFonts w:asciiTheme="majorHAnsi" w:hAnsiTheme="majorHAnsi"/>
        </w:rPr>
      </w:pPr>
      <w:r w:rsidRPr="00914D69">
        <w:rPr>
          <w:rFonts w:asciiTheme="majorHAnsi" w:hAnsiTheme="majorHAnsi"/>
          <w:b/>
          <w:bCs/>
        </w:rPr>
        <w:t>Unsworn Declaration (28 U.S.C. § 1746)</w:t>
      </w:r>
      <w:r w:rsidRPr="00914D69">
        <w:rPr>
          <w:rFonts w:asciiTheme="majorHAnsi" w:hAnsiTheme="majorHAnsi"/>
        </w:rPr>
        <w:br/>
        <w:t>“I declare under penalty of perjury that the foregoing is true and correct.  </w:t>
      </w:r>
    </w:p>
    <w:p w14:paraId="2988984B" w14:textId="77777777" w:rsidR="005C7CAC" w:rsidRDefault="005C7CAC" w:rsidP="00914D69">
      <w:pPr>
        <w:rPr>
          <w:rFonts w:asciiTheme="majorHAnsi" w:hAnsiTheme="majorHAnsi"/>
        </w:rPr>
      </w:pPr>
    </w:p>
    <w:p w14:paraId="6269F3E5" w14:textId="77777777" w:rsidR="005C7CAC" w:rsidRDefault="005C7CAC" w:rsidP="00914D69">
      <w:pPr>
        <w:rPr>
          <w:rFonts w:asciiTheme="majorHAnsi" w:hAnsiTheme="majorHAnsi"/>
        </w:rPr>
      </w:pPr>
    </w:p>
    <w:p w14:paraId="4A0C01D5" w14:textId="5F4FD90E" w:rsidR="005C7CAC" w:rsidRDefault="005C7CAC" w:rsidP="00914D69">
      <w:pPr>
        <w:rPr>
          <w:rFonts w:asciiTheme="majorHAnsi" w:hAnsiTheme="majorHAnsi"/>
        </w:rPr>
      </w:pPr>
      <w:r w:rsidRPr="005C7CAC">
        <w:rPr>
          <w:rFonts w:asciiTheme="majorHAnsi" w:hAnsiTheme="majorHAnsi"/>
          <w:b/>
          <w:bCs/>
        </w:rPr>
        <w:t>Reagan Zoe Finch</w:t>
      </w:r>
      <w:r w:rsidRPr="005C7CAC">
        <w:rPr>
          <w:rFonts w:asciiTheme="majorHAnsi" w:hAnsiTheme="majorHAnsi"/>
        </w:rPr>
        <w:t> </w:t>
      </w:r>
    </w:p>
    <w:p w14:paraId="4CF6B2B8" w14:textId="77777777" w:rsidR="0050678E" w:rsidRDefault="0050678E" w:rsidP="00914D69">
      <w:pPr>
        <w:rPr>
          <w:rFonts w:asciiTheme="majorHAnsi" w:hAnsiTheme="majorHAnsi"/>
        </w:rPr>
      </w:pPr>
    </w:p>
    <w:p w14:paraId="5656051B" w14:textId="2BDD1258" w:rsidR="0050678E" w:rsidRPr="00914D69" w:rsidRDefault="0050678E" w:rsidP="00914D69">
      <w:pPr>
        <w:rPr>
          <w:rFonts w:asciiTheme="majorHAnsi" w:hAnsiTheme="majorHAnsi"/>
        </w:rPr>
      </w:pPr>
      <w:r>
        <w:rPr>
          <w:rFonts w:asciiTheme="majorHAnsi" w:hAnsiTheme="majorHAnsi"/>
        </w:rPr>
        <w:t>Date :</w:t>
      </w:r>
    </w:p>
    <w:p w14:paraId="47D91971" w14:textId="77777777" w:rsidR="0069212F" w:rsidRDefault="0069212F"/>
    <w:sectPr w:rsidR="00692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CBC"/>
    <w:multiLevelType w:val="multilevel"/>
    <w:tmpl w:val="65BA1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33530"/>
    <w:multiLevelType w:val="multilevel"/>
    <w:tmpl w:val="7DDE1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04A2A"/>
    <w:multiLevelType w:val="multilevel"/>
    <w:tmpl w:val="C436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B43FF"/>
    <w:multiLevelType w:val="hybridMultilevel"/>
    <w:tmpl w:val="E61444E2"/>
    <w:lvl w:ilvl="0" w:tplc="3956FCCC">
      <w:start w:val="4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6C580A"/>
    <w:multiLevelType w:val="multilevel"/>
    <w:tmpl w:val="7FBC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368525">
    <w:abstractNumId w:val="0"/>
  </w:num>
  <w:num w:numId="2" w16cid:durableId="79252832">
    <w:abstractNumId w:val="2"/>
  </w:num>
  <w:num w:numId="3" w16cid:durableId="955336467">
    <w:abstractNumId w:val="4"/>
  </w:num>
  <w:num w:numId="4" w16cid:durableId="914363918">
    <w:abstractNumId w:val="4"/>
    <w:lvlOverride w:ilvl="1">
      <w:lvl w:ilvl="1">
        <w:numFmt w:val="decimal"/>
        <w:lvlText w:val="%2."/>
        <w:lvlJc w:val="left"/>
      </w:lvl>
    </w:lvlOverride>
  </w:num>
  <w:num w:numId="5" w16cid:durableId="1226718304">
    <w:abstractNumId w:val="4"/>
    <w:lvlOverride w:ilvl="1">
      <w:lvl w:ilvl="1">
        <w:numFmt w:val="decimal"/>
        <w:lvlText w:val="%2."/>
        <w:lvlJc w:val="left"/>
      </w:lvl>
    </w:lvlOverride>
  </w:num>
  <w:num w:numId="6" w16cid:durableId="1581914006">
    <w:abstractNumId w:val="4"/>
    <w:lvlOverride w:ilvl="1">
      <w:lvl w:ilvl="1">
        <w:numFmt w:val="decimal"/>
        <w:lvlText w:val="%2."/>
        <w:lvlJc w:val="left"/>
      </w:lvl>
    </w:lvlOverride>
  </w:num>
  <w:num w:numId="7" w16cid:durableId="1053891108">
    <w:abstractNumId w:val="4"/>
    <w:lvlOverride w:ilvl="1">
      <w:lvl w:ilvl="1">
        <w:numFmt w:val="decimal"/>
        <w:lvlText w:val="%2."/>
        <w:lvlJc w:val="left"/>
      </w:lvl>
    </w:lvlOverride>
  </w:num>
  <w:num w:numId="8" w16cid:durableId="237129152">
    <w:abstractNumId w:val="1"/>
  </w:num>
  <w:num w:numId="9" w16cid:durableId="2081558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D69"/>
    <w:rsid w:val="00030242"/>
    <w:rsid w:val="00370882"/>
    <w:rsid w:val="0050678E"/>
    <w:rsid w:val="005C7CAC"/>
    <w:rsid w:val="0060469D"/>
    <w:rsid w:val="0069212F"/>
    <w:rsid w:val="0091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506EA"/>
  <w15:chartTrackingRefBased/>
  <w15:docId w15:val="{604FA94D-F322-44A8-9F52-E65F2ABC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D69"/>
    <w:rPr>
      <w:b/>
      <w:bCs/>
      <w:smallCaps/>
      <w:color w:val="0F4761" w:themeColor="accent1" w:themeShade="BF"/>
      <w:spacing w:val="5"/>
    </w:rPr>
  </w:style>
  <w:style w:type="paragraph" w:customStyle="1" w:styleId="df3vjf">
    <w:name w:val="df3vjf"/>
    <w:basedOn w:val="Normal"/>
    <w:rsid w:val="005C7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5C7CAC"/>
  </w:style>
  <w:style w:type="character" w:styleId="Strong">
    <w:name w:val="Strong"/>
    <w:basedOn w:val="DefaultParagraphFont"/>
    <w:uiPriority w:val="22"/>
    <w:qFormat/>
    <w:rsid w:val="005C7C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268</Words>
  <Characters>1320</Characters>
  <Application>Microsoft Office Word</Application>
  <DocSecurity>0</DocSecurity>
  <Lines>26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Ratneswar Roychowdhury</dc:creator>
  <cp:keywords/>
  <dc:description/>
  <cp:lastModifiedBy>Ratneswar Roychowdhury</cp:lastModifiedBy>
  <cp:revision>1</cp:revision>
  <dcterms:created xsi:type="dcterms:W3CDTF">2026-02-26T21:07:00Z</dcterms:created>
  <dcterms:modified xsi:type="dcterms:W3CDTF">2026-02-26T21:41:00Z</dcterms:modified>
</cp:coreProperties>
</file>