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CỘNG HÒA XÃ HỘI CHỦ NGHĨA VIỆT NAM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Độc lập – Tự do – Hạnh phúc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-----***-----</w:t>
      </w:r>
    </w:p>
    <w:p>
      <w:pPr>
        <w:pStyle w:val="Heading1"/>
        <w:spacing w:lineRule="auto" w: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GIẤY ỦY QUYỀN</w:t>
      </w:r>
    </w:p>
    <w:p>
      <w:pPr>
        <w:pStyle w:val="Normal"/>
        <w:spacing w:lineRule="auto" w:line="36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Số: 01/UQ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5"/>
          <w:szCs w:val="25"/>
          <w:lang w:val="vi-VN"/>
        </w:rPr>
      </w:pPr>
      <w:r>
        <w:rPr>
          <w:color w:val="000000"/>
          <w:sz w:val="25"/>
          <w:szCs w:val="25"/>
          <w:lang w:val="vi-VN"/>
        </w:rPr>
        <w:t xml:space="preserve">    </w:t>
      </w:r>
      <w:r>
        <w:rPr>
          <w:color w:val="000000"/>
          <w:sz w:val="25"/>
          <w:szCs w:val="25"/>
        </w:rPr>
        <w:t>Hôm</w:t>
      </w:r>
      <w:r>
        <w:rPr>
          <w:i/>
          <w:iCs/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nay, </w:t>
      </w:r>
      <w:r>
        <w:rPr>
          <w:i w:val="false"/>
          <w:iCs w:val="false"/>
          <w:color w:val="000000"/>
          <w:sz w:val="25"/>
          <w:szCs w:val="25"/>
          <w:highlight w:val="yellow"/>
        </w:rPr>
        <w:t xml:space="preserve">ngày </w:t>
      </w:r>
      <w:r>
        <w:rPr>
          <w:i w:val="false"/>
          <w:iCs w:val="false"/>
          <w:sz w:val="25"/>
          <w:szCs w:val="25"/>
          <w:highlight w:val="yellow"/>
        </w:rPr>
        <w:t>{{day}}</w:t>
      </w:r>
      <w:r>
        <w:rPr>
          <w:i w:val="false"/>
          <w:iCs w:val="false"/>
          <w:color w:val="000000"/>
          <w:sz w:val="25"/>
          <w:szCs w:val="25"/>
          <w:highlight w:val="yellow"/>
        </w:rPr>
        <w:t xml:space="preserve"> tháng </w:t>
      </w:r>
      <w:r>
        <w:rPr>
          <w:i w:val="false"/>
          <w:iCs w:val="false"/>
          <w:sz w:val="25"/>
          <w:szCs w:val="25"/>
          <w:highlight w:val="yellow"/>
        </w:rPr>
        <w:t>{{month}}</w:t>
      </w:r>
      <w:r>
        <w:rPr>
          <w:i w:val="false"/>
          <w:iCs w:val="false"/>
          <w:color w:val="000000"/>
          <w:sz w:val="25"/>
          <w:szCs w:val="25"/>
          <w:highlight w:val="yellow"/>
        </w:rPr>
        <w:t xml:space="preserve"> năm </w:t>
      </w:r>
      <w:r>
        <w:rPr>
          <w:i w:val="false"/>
          <w:iCs w:val="false"/>
          <w:sz w:val="25"/>
          <w:szCs w:val="25"/>
          <w:highlight w:val="yellow"/>
        </w:rPr>
        <w:t>{{year}}</w:t>
      </w:r>
      <w:r>
        <w:rPr>
          <w:i w:val="false"/>
          <w:iCs w:val="false"/>
          <w:color w:val="000000"/>
          <w:sz w:val="25"/>
          <w:szCs w:val="25"/>
          <w:highlight w:val="yellow"/>
        </w:rPr>
        <w:t>,</w:t>
      </w:r>
      <w:r>
        <w:rPr>
          <w:color w:val="000000"/>
          <w:sz w:val="25"/>
          <w:szCs w:val="25"/>
        </w:rPr>
        <w:t xml:space="preserve"> tại Trụ sở công ty, chúng tôi gồm có: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BÊN A: BÊN ỦY QUYỀN</w:t>
      </w:r>
      <w:r>
        <w:rPr>
          <w:color w:val="000000"/>
          <w:sz w:val="25"/>
          <w:szCs w:val="25"/>
        </w:rPr>
        <w:t xml:space="preserve"> 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3"/>
        <w:gridCol w:w="4076"/>
      </w:tblGrid>
      <w:tr>
        <w:trPr/>
        <w:tc>
          <w:tcPr>
            <w:tcW w:w="5103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450" w:leader="none"/>
              </w:tabs>
              <w:spacing w:lineRule="auto" w:line="336"/>
              <w:jc w:val="both"/>
              <w:rPr>
                <w:b/>
                <w:bCs/>
                <w:sz w:val="26"/>
                <w:szCs w:val="26"/>
                <w:highlight w:val="yellow"/>
                <w:lang w:val="vi-VN"/>
              </w:rPr>
            </w:pPr>
            <w:r>
              <w:rPr>
                <w:b/>
                <w:bCs/>
                <w:highlight w:val="yellow"/>
              </w:rPr>
              <w:t>Ông/Bà:</w:t>
            </w:r>
            <w:r>
              <w:rPr>
                <w:sz w:val="25"/>
                <w:szCs w:val="25"/>
                <w:highlight w:val="yellow"/>
              </w:rPr>
              <w:t xml:space="preserve"> {{full_name}}</w:t>
            </w:r>
          </w:p>
        </w:tc>
        <w:tc>
          <w:tcPr>
            <w:tcW w:w="4076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450" w:leader="none"/>
              </w:tabs>
              <w:spacing w:lineRule="auto" w:line="336"/>
              <w:jc w:val="both"/>
              <w:rPr>
                <w:bCs/>
                <w:sz w:val="26"/>
                <w:szCs w:val="26"/>
                <w:highlight w:val="yellow"/>
                <w:lang w:val="vi-VN"/>
              </w:rPr>
            </w:pPr>
            <w:r>
              <w:rPr>
                <w:bCs/>
                <w:sz w:val="26"/>
                <w:szCs w:val="26"/>
                <w:highlight w:val="yellow"/>
                <w:lang w:val="vi-VN"/>
              </w:rPr>
            </w:r>
          </w:p>
        </w:tc>
      </w:tr>
      <w:tr>
        <w:trPr>
          <w:trHeight w:val="256" w:hRule="atLeast"/>
        </w:trPr>
        <w:tc>
          <w:tcPr>
            <w:tcW w:w="510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450" w:leader="none"/>
              </w:tabs>
              <w:spacing w:lineRule="auto" w:line="336"/>
              <w:jc w:val="both"/>
              <w:rPr>
                <w:bCs/>
                <w:sz w:val="26"/>
                <w:szCs w:val="26"/>
                <w:highlight w:val="yellow"/>
                <w:lang w:val="vi-VN"/>
              </w:rPr>
            </w:pPr>
            <w:r>
              <w:rPr>
                <w:bCs/>
                <w:highlight w:val="yellow"/>
              </w:rPr>
              <w:t>Sinh ngày: {{birth_date}}</w:t>
            </w:r>
          </w:p>
        </w:tc>
        <w:tc>
          <w:tcPr>
            <w:tcW w:w="407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91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450" w:leader="none"/>
              </w:tabs>
              <w:spacing w:lineRule="auto" w:line="336"/>
              <w:jc w:val="both"/>
              <w:rPr>
                <w:bCs/>
                <w:sz w:val="26"/>
                <w:szCs w:val="26"/>
                <w:highlight w:val="yellow"/>
                <w:lang w:val="vi-VN"/>
              </w:rPr>
            </w:pPr>
            <w:r>
              <w:rPr>
                <w:highlight w:val="yellow"/>
              </w:rPr>
              <w:t xml:space="preserve">Số định danh cá nhân: </w:t>
            </w:r>
            <w:r>
              <w:rPr>
                <w:highlight w:val="yellow"/>
                <w:lang w:val="pt-BR"/>
              </w:rPr>
              <w:t>{{personal_id}}</w:t>
            </w:r>
          </w:p>
        </w:tc>
      </w:tr>
      <w:tr>
        <w:trPr>
          <w:trHeight w:val="330" w:hRule="atLeast"/>
        </w:trPr>
        <w:tc>
          <w:tcPr>
            <w:tcW w:w="917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450" w:leader="none"/>
              </w:tabs>
              <w:spacing w:lineRule="auto" w:line="336"/>
              <w:jc w:val="both"/>
              <w:rPr>
                <w:bCs/>
                <w:sz w:val="26"/>
                <w:szCs w:val="26"/>
                <w:highlight w:val="yellow"/>
              </w:rPr>
            </w:pPr>
            <w:r>
              <w:rPr>
                <w:highlight w:val="yellow"/>
              </w:rPr>
              <w:t>Địa chỉ liên lạc:</w:t>
            </w:r>
            <w:r>
              <w:rPr>
                <w:bCs/>
                <w:highlight w:val="yellow"/>
              </w:rPr>
              <w:t xml:space="preserve"> </w:t>
            </w:r>
            <w:r>
              <w:rPr>
                <w:sz w:val="25"/>
                <w:szCs w:val="25"/>
                <w:highlight w:val="yellow"/>
                <w:lang w:val="pt-BR"/>
              </w:rPr>
              <w:t>{{full_address}}</w:t>
            </w:r>
          </w:p>
        </w:tc>
      </w:tr>
      <w:tr>
        <w:trPr>
          <w:trHeight w:val="261" w:hRule="atLeast"/>
        </w:trPr>
        <w:tc>
          <w:tcPr>
            <w:tcW w:w="5103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072" w:leader="dot"/>
              </w:tabs>
              <w:suppressAutoHyphens w:val="true"/>
              <w:spacing w:lineRule="auto" w:line="276"/>
              <w:rPr>
                <w:sz w:val="25"/>
                <w:szCs w:val="25"/>
                <w:highlight w:val="yellow"/>
                <w:lang w:eastAsia="zh-CN"/>
              </w:rPr>
            </w:pPr>
            <w:r>
              <w:rPr>
                <w:sz w:val="25"/>
                <w:szCs w:val="25"/>
                <w:highlight w:val="yellow"/>
                <w:lang w:eastAsia="zh-CN"/>
              </w:rPr>
              <w:t xml:space="preserve">Điện thoại: </w:t>
            </w:r>
            <w:r>
              <w:rPr>
                <w:highlight w:val="yellow"/>
                <w:lang w:eastAsia="zh-CN"/>
              </w:rPr>
              <w:t>{{phone}}</w:t>
            </w:r>
          </w:p>
        </w:tc>
        <w:tc>
          <w:tcPr>
            <w:tcW w:w="4076" w:type="dxa"/>
            <w:tcBorders/>
          </w:tcPr>
          <w:p>
            <w:pPr>
              <w:pStyle w:val="Normal"/>
              <w:tabs>
                <w:tab w:val="clear" w:pos="720"/>
                <w:tab w:val="left" w:pos="993" w:leader="none"/>
                <w:tab w:val="left" w:pos="7230" w:leader="dot"/>
                <w:tab w:val="left" w:pos="9072" w:leader="dot"/>
                <w:tab w:val="left" w:pos="9497" w:leader="none"/>
              </w:tabs>
              <w:suppressAutoHyphens w:val="true"/>
              <w:spacing w:lineRule="auto" w:line="276" w:before="120" w:after="0"/>
              <w:ind w:right="181"/>
              <w:jc w:val="both"/>
              <w:rPr>
                <w:sz w:val="25"/>
                <w:szCs w:val="25"/>
                <w:highlight w:val="yellow"/>
                <w:lang w:val="vi-VN" w:eastAsia="zh-CN"/>
              </w:rPr>
            </w:pPr>
            <w:r>
              <w:rPr>
                <w:sz w:val="25"/>
                <w:szCs w:val="25"/>
                <w:highlight w:val="yellow"/>
                <w:lang w:val="vi-VN" w:eastAsia="zh-CN"/>
              </w:rPr>
              <w:t xml:space="preserve">Email: </w:t>
            </w:r>
            <w:r>
              <w:rPr>
                <w:highlight w:val="yellow"/>
              </w:rPr>
              <w:t>{{emai</w:t>
            </w:r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 xml:space="preserve">}}                                    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rStyle w:val="Hyperlink"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BÊN B: BÊN NHẬN ỦY QUYỀN</w:t>
      </w:r>
      <w:r>
        <w:rPr>
          <w:color w:val="000000"/>
          <w:sz w:val="25"/>
          <w:szCs w:val="25"/>
        </w:rPr>
        <w:t xml:space="preserve"> </w:t>
      </w:r>
    </w:p>
    <w:p>
      <w:pPr>
        <w:pStyle w:val="Normal"/>
        <w:spacing w:lineRule="auto" w:line="360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Bà HOÀNG THỊ HẰNG</w:t>
      </w:r>
    </w:p>
    <w:p>
      <w:pPr>
        <w:pStyle w:val="Normal"/>
        <w:spacing w:lineRule="auto" w:line="36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Ngày sinh: 16/09/1998                     </w:t>
      </w:r>
    </w:p>
    <w:p>
      <w:pPr>
        <w:pStyle w:val="Normal"/>
        <w:spacing w:lineRule="auto" w:line="360"/>
        <w:jc w:val="both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Số định danh cá nhân: 040198018414</w:t>
      </w:r>
    </w:p>
    <w:p>
      <w:pPr>
        <w:pStyle w:val="Normal"/>
        <w:spacing w:lineRule="auto" w:line="360"/>
        <w:jc w:val="both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Địa chỉ liên lạc: Tầng 3 toà nhà Dolphin Plaza, 28 Trần Bình, Phường Từ Liêm, Thành phố Hà Nội, Việt Nam</w:t>
      </w:r>
    </w:p>
    <w:p>
      <w:pPr>
        <w:pStyle w:val="Normal"/>
        <w:spacing w:lineRule="auto" w:line="36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Số điện thoại: 0388202326                         Email: </w:t>
      </w:r>
      <w:hyperlink r:id="rId2">
        <w:r>
          <w:rPr>
            <w:rStyle w:val="Hyperlink"/>
            <w:sz w:val="25"/>
            <w:szCs w:val="25"/>
          </w:rPr>
          <w:t>hoanghangtk98@gmail.com</w:t>
        </w:r>
      </w:hyperlink>
    </w:p>
    <w:p>
      <w:pPr>
        <w:pStyle w:val="ListParagraph"/>
        <w:tabs>
          <w:tab w:val="clear" w:pos="720"/>
          <w:tab w:val="left" w:pos="90" w:leader="none"/>
        </w:tabs>
        <w:spacing w:lineRule="auto" w:line="312" w:before="0" w:after="0"/>
        <w:ind w:left="0"/>
        <w:contextualSpacing/>
        <w:jc w:val="both"/>
        <w:rPr>
          <w:rFonts w:ascii="Times New Roman" w:hAnsi="Times New Roman" w:cs="Times New Roman"/>
          <w:b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b/>
          <w:color w:themeColor="text1" w:val="000000"/>
          <w:sz w:val="26"/>
          <w:szCs w:val="26"/>
        </w:rPr>
        <w:t>Nội dung ủy quyền:</w:t>
      </w:r>
    </w:p>
    <w:p>
      <w:pPr>
        <w:pStyle w:val="ListParagraph"/>
        <w:tabs>
          <w:tab w:val="clear" w:pos="720"/>
          <w:tab w:val="left" w:pos="90" w:leader="none"/>
        </w:tabs>
        <w:spacing w:lineRule="auto" w:line="312" w:before="0" w:after="0"/>
        <w:ind w:left="0"/>
        <w:contextualSpacing/>
        <w:jc w:val="both"/>
        <w:rPr>
          <w:rFonts w:ascii="Times New Roman" w:hAnsi="Times New Roman" w:cs="Times New Roman"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Bên A ủy quyền cho bên B thực hiện các thủ tục liên quan đến việc </w:t>
      </w:r>
      <w:r>
        <w:rPr>
          <w:rFonts w:cs="Times New Roman" w:ascii="Times New Roman" w:hAnsi="Times New Roman"/>
          <w:color w:themeColor="text1" w:val="000000"/>
          <w:sz w:val="26"/>
          <w:szCs w:val="26"/>
          <w:lang w:val="vi-VN"/>
        </w:rPr>
        <w:t xml:space="preserve">thành lập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>mới Công ty Cổ phần phù hợp với quy định hiện hành của pháp luật, bao gồm những công việc sau: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spacing w:lineRule="auto" w:line="312" w:before="0" w:after="0"/>
        <w:ind w:hanging="0" w:left="0"/>
        <w:contextualSpacing/>
        <w:jc w:val="both"/>
        <w:rPr>
          <w:rFonts w:ascii="Times New Roman" w:hAnsi="Times New Roman" w:cs="Times New Roman"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>Nộp Hồ sơ lên cơ quan có thẩm quyền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spacing w:lineRule="auto" w:line="312" w:before="0" w:after="0"/>
        <w:ind w:hanging="0" w:left="0"/>
        <w:contextualSpacing/>
        <w:jc w:val="both"/>
        <w:rPr>
          <w:rFonts w:ascii="Times New Roman" w:hAnsi="Times New Roman" w:cs="Times New Roman"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Sửa đổi, bổ sung, giải trình hồ sơ của công ty theo yêu cầu của cơ quan có thẩm quyền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spacing w:lineRule="auto" w:line="312" w:before="0" w:after="0"/>
        <w:ind w:hanging="0" w:left="0"/>
        <w:contextualSpacing/>
        <w:jc w:val="both"/>
        <w:rPr>
          <w:rFonts w:ascii="Times New Roman" w:hAnsi="Times New Roman" w:cs="Times New Roman"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 xml:space="preserve">Nhận kết quả việc </w:t>
      </w:r>
      <w:r>
        <w:rPr>
          <w:rFonts w:cs="Times New Roman" w:ascii="Times New Roman" w:hAnsi="Times New Roman"/>
          <w:color w:themeColor="text1" w:val="000000"/>
          <w:sz w:val="26"/>
          <w:szCs w:val="26"/>
          <w:lang w:val="vi-VN"/>
        </w:rPr>
        <w:t xml:space="preserve">thành lập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>mới doanh nghiệp từ cơ quan nhà nước có thẩm quyền</w:t>
      </w:r>
    </w:p>
    <w:p>
      <w:pPr>
        <w:pStyle w:val="ListParagraph"/>
        <w:tabs>
          <w:tab w:val="clear" w:pos="720"/>
          <w:tab w:val="left" w:pos="90" w:leader="none"/>
        </w:tabs>
        <w:spacing w:lineRule="auto" w:line="312" w:before="0" w:after="0"/>
        <w:ind w:left="0"/>
        <w:contextualSpacing/>
        <w:jc w:val="both"/>
        <w:rPr>
          <w:rFonts w:ascii="Times New Roman" w:hAnsi="Times New Roman" w:cs="Times New Roman"/>
          <w:b/>
          <w:color w:themeColor="text1" w:val="000000"/>
          <w:sz w:val="26"/>
          <w:szCs w:val="26"/>
        </w:rPr>
      </w:pPr>
      <w:r>
        <w:rPr>
          <w:rFonts w:cs="Times New Roman" w:ascii="Times New Roman" w:hAnsi="Times New Roman"/>
          <w:b/>
          <w:color w:themeColor="text1" w:val="000000"/>
          <w:sz w:val="26"/>
          <w:szCs w:val="26"/>
        </w:rPr>
        <w:t>Thời hạn ủy quyền:</w:t>
      </w:r>
    </w:p>
    <w:p>
      <w:pPr>
        <w:pStyle w:val="ListParagraph"/>
        <w:tabs>
          <w:tab w:val="clear" w:pos="720"/>
          <w:tab w:val="left" w:pos="90" w:leader="none"/>
        </w:tabs>
        <w:spacing w:lineRule="auto" w:line="312" w:before="0" w:after="0"/>
        <w:ind w:left="0"/>
        <w:contextualSpacing/>
        <w:jc w:val="both"/>
        <w:rPr>
          <w:color w:val="000000"/>
          <w:spacing w:val="-4"/>
          <w:sz w:val="25"/>
          <w:szCs w:val="25"/>
        </w:rPr>
      </w:pPr>
      <w:r>
        <w:rPr>
          <w:rFonts w:cs="Times New Roman" w:ascii="Times New Roman" w:hAnsi="Times New Roman"/>
          <w:color w:themeColor="text1" w:val="000000"/>
          <w:sz w:val="26"/>
          <w:szCs w:val="26"/>
        </w:rPr>
        <w:t>Giấy ủy quyền này có hiệu lực từ ngày ký và chấm dứt hiệu lực khi các công việc trên hoàn thành.</w:t>
      </w:r>
      <w:r>
        <w:rPr>
          <w:color w:val="000000"/>
          <w:spacing w:val="-4"/>
          <w:sz w:val="25"/>
          <w:szCs w:val="25"/>
        </w:rPr>
        <w:t>/.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3"/>
        <w:gridCol w:w="5008"/>
      </w:tblGrid>
      <w:tr>
        <w:trPr>
          <w:trHeight w:val="2320" w:hRule="atLeast"/>
        </w:trPr>
        <w:tc>
          <w:tcPr>
            <w:tcW w:w="4963" w:type="dxa"/>
            <w:tcBorders/>
          </w:tcPr>
          <w:p>
            <w:pPr>
              <w:pStyle w:val="Normal"/>
              <w:spacing w:lineRule="auto" w:line="360"/>
              <w:jc w:val="center"/>
              <w:rPr>
                <w:b/>
                <w:bCs/>
                <w:color w:val="000000"/>
                <w:spacing w:val="-4"/>
                <w:sz w:val="25"/>
                <w:szCs w:val="25"/>
              </w:rPr>
            </w:pPr>
            <w:r>
              <w:rPr>
                <w:b/>
                <w:bCs/>
                <w:color w:val="000000"/>
                <w:spacing w:val="-4"/>
                <w:sz w:val="25"/>
                <w:szCs w:val="25"/>
              </w:rPr>
            </w:r>
          </w:p>
        </w:tc>
        <w:tc>
          <w:tcPr>
            <w:tcW w:w="5008" w:type="dxa"/>
            <w:tcBorders/>
          </w:tcPr>
          <w:p>
            <w:pPr>
              <w:pStyle w:val="Normal"/>
              <w:spacing w:lineRule="auto" w:line="360"/>
              <w:jc w:val="center"/>
              <w:rPr>
                <w:b/>
                <w:bCs/>
                <w:color w:val="000000"/>
                <w:spacing w:val="-4"/>
                <w:sz w:val="25"/>
                <w:szCs w:val="25"/>
              </w:rPr>
            </w:pPr>
            <w:r>
              <w:rPr>
                <w:b/>
                <w:bCs/>
                <w:color w:val="000000"/>
                <w:spacing w:val="-4"/>
                <w:sz w:val="25"/>
                <w:szCs w:val="25"/>
              </w:rPr>
              <w:t>NGƯỜI  ỦY QUYỀN</w:t>
            </w:r>
          </w:p>
          <w:p>
            <w:pPr>
              <w:pStyle w:val="Normal"/>
              <w:spacing w:lineRule="auto" w:line="360"/>
              <w:rPr>
                <w:b/>
                <w:color w:val="000000"/>
                <w:sz w:val="25"/>
                <w:szCs w:val="25"/>
                <w:lang w:eastAsia="zh-CN"/>
              </w:rPr>
            </w:pPr>
            <w:r>
              <w:rPr>
                <w:b/>
                <w:color w:val="000000"/>
                <w:sz w:val="25"/>
                <w:szCs w:val="25"/>
                <w:lang w:eastAsia="zh-CN"/>
              </w:rPr>
            </w:r>
          </w:p>
          <w:p>
            <w:pPr>
              <w:pStyle w:val="Normal"/>
              <w:spacing w:lineRule="auto" w:line="360"/>
              <w:rPr>
                <w:b/>
                <w:color w:val="000000"/>
                <w:sz w:val="25"/>
                <w:szCs w:val="25"/>
                <w:lang w:eastAsia="zh-CN"/>
              </w:rPr>
            </w:pPr>
            <w:r>
              <w:rPr>
                <w:b/>
                <w:color w:val="000000"/>
                <w:sz w:val="25"/>
                <w:szCs w:val="25"/>
                <w:lang w:eastAsia="zh-CN"/>
              </w:rPr>
            </w:r>
          </w:p>
          <w:p>
            <w:pPr>
              <w:pStyle w:val="Normal"/>
              <w:spacing w:lineRule="auto" w:line="360"/>
              <w:rPr>
                <w:b/>
                <w:color w:val="000000"/>
                <w:sz w:val="25"/>
                <w:szCs w:val="25"/>
                <w:lang w:eastAsia="zh-CN"/>
              </w:rPr>
            </w:pPr>
            <w:r>
              <w:rPr>
                <w:b/>
                <w:color w:val="000000"/>
                <w:sz w:val="25"/>
                <w:szCs w:val="25"/>
                <w:lang w:eastAsia="zh-CN"/>
              </w:rPr>
            </w:r>
          </w:p>
          <w:p>
            <w:pPr>
              <w:pStyle w:val="Normal"/>
              <w:spacing w:lineRule="auto" w:line="360"/>
              <w:jc w:val="center"/>
              <w:rPr>
                <w:b/>
                <w:bCs/>
                <w:color w:val="000000"/>
                <w:spacing w:val="-4"/>
                <w:sz w:val="25"/>
                <w:szCs w:val="25"/>
              </w:rPr>
            </w:pPr>
            <w:r>
              <w:rPr>
                <w:sz w:val="25"/>
                <w:szCs w:val="25"/>
                <w:highlight w:val="yellow"/>
              </w:rPr>
              <w:t>{{full_name}}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426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0de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20de2"/>
    <w:pPr>
      <w:keepNext w:val="true"/>
      <w:jc w:val="center"/>
      <w:outlineLvl w:val="0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20de2"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yperlink">
    <w:name w:val="Hyperlink"/>
    <w:rsid w:val="00d20de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d20de2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20de2"/>
    <w:pPr>
      <w:spacing w:lineRule="auto" w:line="276" w:before="0" w:after="20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anghangtk9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LibreOffice/25.2.5.2$Windows_X86_64 LibreOffice_project/03d19516eb2e1dd5d4ccd751a0d6f35f35e08022</Application>
  <AppVersion>15.0000</AppVersion>
  <Pages>1</Pages>
  <Words>233</Words>
  <Characters>943</Characters>
  <CharactersWithSpaces>1238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2025-08-19T09:08:00Z</dcterms:created>
  <dc:creator>Admin</dc:creator>
  <dc:description/>
  <dc:language>vi-VN</dc:language>
  <cp:lastModifiedBy/>
  <cp:lastPrinted>2025-08-20T09:19:00Z</cp:lastPrinted>
  <dcterms:modified xsi:type="dcterms:W3CDTF">2025-09-22T15:52:24Z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