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028" w:rsidRPr="00167D6D" w:rsidRDefault="008472F3" w:rsidP="00167D6D">
      <w:pPr>
        <w:jc w:val="center"/>
        <w:rPr>
          <w:b/>
          <w:lang w:val="es-ES"/>
        </w:rPr>
      </w:pPr>
      <w:r w:rsidRPr="00167D6D">
        <w:rPr>
          <w:b/>
          <w:lang w:val="es-ES"/>
        </w:rPr>
        <w:t>MODELO RED DE LAVADO DE FILTROS</w:t>
      </w:r>
    </w:p>
    <w:p w:rsidR="008472F3" w:rsidRDefault="008472F3" w:rsidP="00167D6D">
      <w:pPr>
        <w:jc w:val="both"/>
        <w:rPr>
          <w:lang w:val="es-ES"/>
        </w:rPr>
      </w:pPr>
    </w:p>
    <w:p w:rsidR="008472F3" w:rsidRDefault="008472F3" w:rsidP="00167D6D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Descripción de la operación del sistema: el sistema de lavado de filtros se alimenta de dos fuentes de agua, a saber:</w:t>
      </w:r>
    </w:p>
    <w:p w:rsidR="008472F3" w:rsidRDefault="008472F3" w:rsidP="00167D6D">
      <w:pPr>
        <w:pStyle w:val="Prrafodelista"/>
        <w:jc w:val="both"/>
        <w:rPr>
          <w:lang w:val="es-ES"/>
        </w:rPr>
      </w:pPr>
    </w:p>
    <w:p w:rsidR="008472F3" w:rsidRDefault="008472F3" w:rsidP="00167D6D">
      <w:pPr>
        <w:pStyle w:val="Prrafodelista"/>
        <w:numPr>
          <w:ilvl w:val="1"/>
          <w:numId w:val="1"/>
        </w:numPr>
        <w:jc w:val="both"/>
        <w:rPr>
          <w:lang w:val="es-ES"/>
        </w:rPr>
      </w:pPr>
      <w:r w:rsidRPr="008472F3">
        <w:rPr>
          <w:lang w:val="es-ES"/>
        </w:rPr>
        <w:t>Tanque de agua filtrada (TAF)</w:t>
      </w:r>
      <w:r>
        <w:rPr>
          <w:lang w:val="es-ES"/>
        </w:rPr>
        <w:t>:</w:t>
      </w:r>
      <w:r w:rsidRPr="008472F3">
        <w:rPr>
          <w:lang w:val="es-ES"/>
        </w:rPr>
        <w:t xml:space="preserve"> conformado por dos compartimi</w:t>
      </w:r>
      <w:r w:rsidR="000C6DEB">
        <w:rPr>
          <w:lang w:val="es-ES"/>
        </w:rPr>
        <w:t>entos, cada uno con volumen de 3500</w:t>
      </w:r>
      <w:r w:rsidRPr="008472F3">
        <w:rPr>
          <w:lang w:val="es-ES"/>
        </w:rPr>
        <w:t xml:space="preserve"> m</w:t>
      </w:r>
      <w:r w:rsidRPr="008472F3">
        <w:rPr>
          <w:vertAlign w:val="superscript"/>
          <w:lang w:val="es-ES"/>
        </w:rPr>
        <w:t>3</w:t>
      </w:r>
      <w:r w:rsidRPr="008472F3">
        <w:rPr>
          <w:lang w:val="es-ES"/>
        </w:rPr>
        <w:t>, cuya descarga se une en una tubería de 72” y alimenta la red por gravedad.</w:t>
      </w:r>
    </w:p>
    <w:p w:rsidR="008472F3" w:rsidRDefault="008472F3" w:rsidP="00167D6D">
      <w:pPr>
        <w:pStyle w:val="Prrafodelista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Bombeo desde tanque CDC: conformado por 3 bombas de Q = 666 l/s HB =18 </w:t>
      </w:r>
      <w:proofErr w:type="spellStart"/>
      <w:r>
        <w:rPr>
          <w:lang w:val="es-ES"/>
        </w:rPr>
        <w:t>mca</w:t>
      </w:r>
      <w:proofErr w:type="spellEnd"/>
      <w:r>
        <w:rPr>
          <w:lang w:val="es-ES"/>
        </w:rPr>
        <w:t xml:space="preserve"> conectadas al anillo de lavado de filtros, como se muestra en la fotografía No. 1 </w:t>
      </w:r>
    </w:p>
    <w:p w:rsidR="00A1376F" w:rsidRDefault="00A1376F" w:rsidP="00A1376F">
      <w:pPr>
        <w:jc w:val="both"/>
        <w:rPr>
          <w:lang w:val="es-ES"/>
        </w:rPr>
      </w:pPr>
    </w:p>
    <w:p w:rsidR="00A1376F" w:rsidRDefault="00681205" w:rsidP="00A1376F">
      <w:pPr>
        <w:jc w:val="center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45280F" wp14:editId="0A1E9933">
                <wp:simplePos x="0" y="0"/>
                <wp:positionH relativeFrom="column">
                  <wp:posOffset>3903003</wp:posOffset>
                </wp:positionH>
                <wp:positionV relativeFrom="paragraph">
                  <wp:posOffset>838891</wp:posOffset>
                </wp:positionV>
                <wp:extent cx="612000" cy="360000"/>
                <wp:effectExtent l="0" t="38100" r="55245" b="2159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00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88D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307.3pt;margin-top:66.05pt;width:48.2pt;height:28.3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4B35C" wp14:editId="3981AFF5">
                <wp:simplePos x="0" y="0"/>
                <wp:positionH relativeFrom="column">
                  <wp:posOffset>2968472</wp:posOffset>
                </wp:positionH>
                <wp:positionV relativeFrom="paragraph">
                  <wp:posOffset>668013</wp:posOffset>
                </wp:positionV>
                <wp:extent cx="879231" cy="879231"/>
                <wp:effectExtent l="19050" t="19050" r="16510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31" cy="879231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D19F91" id="Elipse 2" o:spid="_x0000_s1026" style="position:absolute;margin-left:233.75pt;margin-top:52.6pt;width:69.25pt;height:6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" fillcolor="red" strokecolor="red" strokeweight="2.75pt">
                <v:fill opacity="0"/>
                <v:stroke joinstyle="miter"/>
              </v:oval>
            </w:pict>
          </mc:Fallback>
        </mc:AlternateContent>
      </w:r>
      <w:r w:rsidRPr="0068120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48142F" wp14:editId="4B3B222B">
                <wp:simplePos x="0" y="0"/>
                <wp:positionH relativeFrom="column">
                  <wp:posOffset>4319270</wp:posOffset>
                </wp:positionH>
                <wp:positionV relativeFrom="paragraph">
                  <wp:posOffset>351155</wp:posOffset>
                </wp:positionV>
                <wp:extent cx="1346200" cy="461645"/>
                <wp:effectExtent l="0" t="0" r="25400" b="146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46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1205" w:rsidRPr="00681205" w:rsidRDefault="00681205">
                            <w:pPr>
                              <w:rPr>
                                <w:lang w:val="es-ES"/>
                              </w:rPr>
                            </w:pPr>
                            <w:r>
                              <w:t xml:space="preserve">Punto de </w:t>
                            </w:r>
                            <w:proofErr w:type="spellStart"/>
                            <w:r>
                              <w:t>conexión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bombeo</w:t>
                            </w:r>
                            <w:proofErr w:type="spellEnd"/>
                            <w:r>
                              <w:t xml:space="preserve"> CDC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8142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40.1pt;margin-top:27.65pt;width:106pt;height:36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">
                <v:textbox>
                  <w:txbxContent>
                    <w:p w:rsidR="00681205" w:rsidRPr="00681205" w:rsidRDefault="00681205">
                      <w:pPr>
                        <w:rPr>
                          <w:lang w:val="es-ES"/>
                        </w:rPr>
                      </w:pPr>
                      <w:r>
                        <w:t xml:space="preserve">Punto de </w:t>
                      </w:r>
                      <w:proofErr w:type="spellStart"/>
                      <w:r>
                        <w:t>conexión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bombeo</w:t>
                      </w:r>
                      <w:proofErr w:type="spellEnd"/>
                      <w:r>
                        <w:t xml:space="preserve"> CDC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376F">
        <w:rPr>
          <w:noProof/>
        </w:rPr>
        <w:drawing>
          <wp:inline distT="0" distB="0" distL="0" distR="0" wp14:anchorId="72446918" wp14:editId="4602AB07">
            <wp:extent cx="3214439" cy="2396107"/>
            <wp:effectExtent l="0" t="0" r="508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54" t="7959" r="18354" b="8162"/>
                    <a:stretch/>
                  </pic:blipFill>
                  <pic:spPr bwMode="auto">
                    <a:xfrm>
                      <a:off x="0" y="0"/>
                      <a:ext cx="3216918" cy="239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76F" w:rsidRPr="00681205" w:rsidRDefault="00681205" w:rsidP="00681205">
      <w:pPr>
        <w:pStyle w:val="Descripcin"/>
        <w:jc w:val="center"/>
        <w:rPr>
          <w:lang w:val="es-ES"/>
        </w:rPr>
      </w:pPr>
      <w:r w:rsidRPr="00681205">
        <w:rPr>
          <w:lang w:val="es-ES"/>
        </w:rPr>
        <w:t xml:space="preserve">Ilustración </w:t>
      </w:r>
      <w:r>
        <w:fldChar w:fldCharType="begin"/>
      </w:r>
      <w:r w:rsidRPr="00681205">
        <w:rPr>
          <w:lang w:val="es-ES"/>
        </w:rPr>
        <w:instrText xml:space="preserve"> SEQ Ilustración \* ARABIC </w:instrText>
      </w:r>
      <w:r>
        <w:fldChar w:fldCharType="separate"/>
      </w:r>
      <w:r w:rsidRPr="00681205">
        <w:rPr>
          <w:noProof/>
          <w:lang w:val="es-ES"/>
        </w:rPr>
        <w:t>1</w:t>
      </w:r>
      <w:r>
        <w:fldChar w:fldCharType="end"/>
      </w:r>
      <w:r w:rsidRPr="00681205">
        <w:rPr>
          <w:lang w:val="es-ES"/>
        </w:rPr>
        <w:t xml:space="preserve"> Red de lavado de filtros</w:t>
      </w:r>
    </w:p>
    <w:p w:rsidR="00167D6D" w:rsidRDefault="00167D6D" w:rsidP="00167D6D">
      <w:pPr>
        <w:jc w:val="both"/>
        <w:rPr>
          <w:lang w:val="es-ES"/>
        </w:rPr>
      </w:pPr>
      <w:r>
        <w:rPr>
          <w:lang w:val="es-ES"/>
        </w:rPr>
        <w:t xml:space="preserve">La frecuencia y tasas de lavado de los filtros, dependen del nivel de turbiedad del agua que llega a la planta, siendo el caso más crítico, en temporada de lluvias, ya que el agua presenta altos niveles de turbiedad, actualmente se tienen operando únicamente 2 bombas, y no se realiza lavado simultáneo de filtros, éstos se lavan uno a uno, pero si se presenta el caso en que se lavan hasta 3 filtros de manera </w:t>
      </w:r>
      <w:proofErr w:type="spellStart"/>
      <w:r w:rsidR="00A1376F">
        <w:rPr>
          <w:lang w:val="es-ES"/>
        </w:rPr>
        <w:t>continúa</w:t>
      </w:r>
      <w:proofErr w:type="spellEnd"/>
      <w:r>
        <w:rPr>
          <w:lang w:val="es-ES"/>
        </w:rPr>
        <w:t>, con un consumo promedio de lavado igual a 1500 m</w:t>
      </w:r>
      <w:r>
        <w:rPr>
          <w:vertAlign w:val="superscript"/>
          <w:lang w:val="es-ES"/>
        </w:rPr>
        <w:t>3</w:t>
      </w:r>
      <w:r>
        <w:rPr>
          <w:lang w:val="es-ES"/>
        </w:rPr>
        <w:t>/filtro, con lo cual después de lavar 3 filtros, el nivel del agua del TAF se baja hasta 1.</w:t>
      </w:r>
      <w:r w:rsidR="000C6DEB">
        <w:rPr>
          <w:lang w:val="es-ES"/>
        </w:rPr>
        <w:t>0</w:t>
      </w:r>
      <w:r>
        <w:rPr>
          <w:lang w:val="es-ES"/>
        </w:rPr>
        <w:t xml:space="preserve"> m (nivel mínimo según el operador) y se debe esperar a que las bombas alimenten el TAF, para poder continuar con el lavado de los mismos.</w:t>
      </w:r>
    </w:p>
    <w:p w:rsidR="00E22EEE" w:rsidRDefault="00E22EEE" w:rsidP="00167D6D">
      <w:pPr>
        <w:jc w:val="both"/>
        <w:rPr>
          <w:lang w:val="es-ES"/>
        </w:rPr>
      </w:pPr>
      <w:r>
        <w:rPr>
          <w:lang w:val="es-ES"/>
        </w:rPr>
        <w:t>El tiempo de lavado para cada filtro, tomado en campo es de 10 minutos en promedio.</w:t>
      </w:r>
    </w:p>
    <w:p w:rsidR="00167D6D" w:rsidRDefault="00167D6D" w:rsidP="00167D6D">
      <w:pPr>
        <w:jc w:val="both"/>
        <w:rPr>
          <w:lang w:val="es-ES"/>
        </w:rPr>
      </w:pPr>
      <w:r>
        <w:rPr>
          <w:lang w:val="es-ES"/>
        </w:rPr>
        <w:t xml:space="preserve">Teniendo en cuenta que para las nuevas condiciones de operación, se espera lavar 2 filtros de manera simultánea, es claro que el tiempo de vaciado del tanque se va a reducir, </w:t>
      </w:r>
      <w:r w:rsidR="00502187">
        <w:rPr>
          <w:lang w:val="es-ES"/>
        </w:rPr>
        <w:t>en el modelo de la condición futura de operación se observa que en el minuto 26, se desocupa el tanque y el sistema no aporta el caudal para lavar los 2 filtros de manera simultánea, en otras palabras</w:t>
      </w:r>
      <w:r w:rsidR="001451FB">
        <w:rPr>
          <w:lang w:val="es-ES"/>
        </w:rPr>
        <w:t xml:space="preserve"> se pueden lavar 4 filtros, de manera continua y de dos en dos, y luego se debe esperar a que las bombas suban el nivel de agua en el TAF para continuar la operación de lavado.</w:t>
      </w:r>
      <w:bookmarkStart w:id="0" w:name="_GoBack"/>
      <w:bookmarkEnd w:id="0"/>
      <w:r>
        <w:rPr>
          <w:lang w:val="es-ES"/>
        </w:rPr>
        <w:t xml:space="preserve"> </w:t>
      </w:r>
    </w:p>
    <w:p w:rsidR="00681205" w:rsidRDefault="00681205" w:rsidP="00167D6D">
      <w:pPr>
        <w:jc w:val="both"/>
        <w:rPr>
          <w:lang w:val="es-ES"/>
        </w:rPr>
      </w:pPr>
      <w:r>
        <w:rPr>
          <w:lang w:val="es-ES"/>
        </w:rPr>
        <w:lastRenderedPageBreak/>
        <w:t xml:space="preserve">El modelo hidráulico adjunto al presente informe, se elaboró en el software EPANET, con la topología de la red levantada en campo, en cuanto a diámetros, materiales, longitudes, accesorios y cotas de las diferentes redes, y se automatizó manteniendo el nivel del TAF entre 1.5 y 5 </w:t>
      </w:r>
      <w:proofErr w:type="spellStart"/>
      <w:r>
        <w:rPr>
          <w:lang w:val="es-ES"/>
        </w:rPr>
        <w:t>mca</w:t>
      </w:r>
      <w:proofErr w:type="spellEnd"/>
      <w:r>
        <w:rPr>
          <w:lang w:val="es-ES"/>
        </w:rPr>
        <w:t xml:space="preserve">. y para diferentes escenarios de lavado. </w:t>
      </w:r>
    </w:p>
    <w:p w:rsidR="00167D6D" w:rsidRPr="00167D6D" w:rsidRDefault="00167D6D" w:rsidP="00167D6D">
      <w:pPr>
        <w:jc w:val="both"/>
        <w:rPr>
          <w:lang w:val="es-ES"/>
        </w:rPr>
      </w:pPr>
    </w:p>
    <w:p w:rsidR="008472F3" w:rsidRPr="008472F3" w:rsidRDefault="008472F3" w:rsidP="00167D6D">
      <w:pPr>
        <w:pStyle w:val="Ttulo3"/>
        <w:jc w:val="both"/>
        <w:rPr>
          <w:lang w:val="es-ES"/>
        </w:rPr>
      </w:pPr>
    </w:p>
    <w:p w:rsidR="008472F3" w:rsidRDefault="008472F3" w:rsidP="00167D6D">
      <w:pPr>
        <w:jc w:val="both"/>
        <w:rPr>
          <w:lang w:val="es-ES"/>
        </w:rPr>
      </w:pPr>
    </w:p>
    <w:p w:rsidR="008472F3" w:rsidRPr="008472F3" w:rsidRDefault="008472F3" w:rsidP="00167D6D">
      <w:pPr>
        <w:jc w:val="both"/>
        <w:rPr>
          <w:lang w:val="es-ES"/>
        </w:rPr>
      </w:pPr>
    </w:p>
    <w:sectPr w:rsidR="008472F3" w:rsidRPr="008472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B37AB"/>
    <w:multiLevelType w:val="multilevel"/>
    <w:tmpl w:val="4B649A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FF2"/>
    <w:rsid w:val="000C6DEB"/>
    <w:rsid w:val="001451FB"/>
    <w:rsid w:val="00167D6D"/>
    <w:rsid w:val="00343FF2"/>
    <w:rsid w:val="00502187"/>
    <w:rsid w:val="00681205"/>
    <w:rsid w:val="00783445"/>
    <w:rsid w:val="007A7028"/>
    <w:rsid w:val="008472F3"/>
    <w:rsid w:val="00A1376F"/>
    <w:rsid w:val="00C51C35"/>
    <w:rsid w:val="00E22EEE"/>
    <w:rsid w:val="00E87F38"/>
    <w:rsid w:val="00F840DA"/>
    <w:rsid w:val="00FE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EFD6"/>
  <w15:chartTrackingRefBased/>
  <w15:docId w15:val="{2BCA1EFB-D850-42BC-BAE5-C78A88D2E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7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47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72F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472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472F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68120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67FE8-3B3B-4927-A4EC-03EB55F84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PTFW3</dc:creator>
  <cp:keywords/>
  <dc:description/>
  <cp:lastModifiedBy>PTFW3</cp:lastModifiedBy>
  <cp:revision>3</cp:revision>
  <dcterms:created xsi:type="dcterms:W3CDTF">2020-06-24T13:44:00Z</dcterms:created>
  <dcterms:modified xsi:type="dcterms:W3CDTF">2020-06-24T14:16:00Z</dcterms:modified>
</cp:coreProperties>
</file>