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000" w:after="4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60320" cy="1078029"/>
            <wp:docPr id="1" name="Picture 1" title="National Telecom" descr="โลโก้ National Telec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78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80" w:line="240" w:lineRule="auto"/>
        <w:jc w:val="center"/>
      </w:pPr>
      <w:r>
        <w:rPr>
          <w:rFonts w:ascii="Tahoma" w:hAnsi="Tahoma" w:eastAsia="Tahoma" w:cs="Tahoma"/>
          <w:b/>
          <w:color w:val="1878A8"/>
          <w:sz w:val="18"/>
          <w:szCs w:val="18"/>
        </w:rPr>
        <w:t>DIGITAL TWIN • TECHNICAL GUIDE</w:t>
      </w:r>
    </w:p>
    <w:p>
      <w:pPr>
        <w:keepNext w:val="0"/>
        <w:spacing w:before="0" w:after="160" w:line="252" w:lineRule="auto"/>
        <w:jc w:val="center"/>
      </w:pPr>
      <w:r>
        <w:rPr>
          <w:rFonts w:ascii="Tahoma" w:hAnsi="Tahoma" w:eastAsia="Tahoma" w:cs="Tahoma"/>
          <w:b/>
          <w:color w:val="153B50"/>
          <w:sz w:val="56"/>
          <w:szCs w:val="56"/>
        </w:rPr>
        <w:t>คู่มือเพิ่มอุปกรณ์ IoT</w:t>
      </w:r>
    </w:p>
    <w:p>
      <w:pPr>
        <w:keepNext w:val="0"/>
        <w:spacing w:before="0" w:after="440" w:line="264" w:lineRule="auto"/>
        <w:jc w:val="center"/>
      </w:pPr>
      <w:r>
        <w:rPr>
          <w:rFonts w:ascii="Tahoma" w:hAnsi="Tahoma" w:eastAsia="Tahoma" w:cs="Tahoma"/>
          <w:b w:val="0"/>
          <w:color w:val="1F4D78"/>
          <w:sz w:val="34"/>
          <w:szCs w:val="34"/>
        </w:rPr>
        <w:t>และเชื่อมต่อ Telemetry API</w:t>
      </w:r>
    </w:p>
    <w:p>
      <w:pPr>
        <w:keepNext w:val="0"/>
        <w:spacing w:before="0" w:after="1400" w:line="300" w:lineRule="auto"/>
        <w:jc w:val="center"/>
      </w:pPr>
      <w:r>
        <w:rPr>
          <w:rFonts w:ascii="Tahoma" w:hAnsi="Tahoma" w:eastAsia="Tahoma" w:cs="Tahoma"/>
          <w:color w:val="60717B"/>
          <w:sz w:val="21"/>
          <w:szCs w:val="21"/>
        </w:rPr>
        <w:t>ขั้นตอนลงทะเบียนอุปกรณ์ • กำหนด Metric • Authentication</w:t>
        <w:br/>
        <w:t>Request/Response Schema • Retry • Error Handling • Production Checklist</w:t>
      </w:r>
    </w:p>
    <w:p>
      <w:pPr>
        <w:keepNext w:val="0"/>
        <w:spacing w:before="0" w:after="80" w:line="240" w:lineRule="auto"/>
        <w:jc w:val="center"/>
      </w:pPr>
      <w:r>
        <w:rPr>
          <w:rFonts w:ascii="Tahoma" w:hAnsi="Tahoma" w:eastAsia="Tahoma" w:cs="Tahoma"/>
          <w:b/>
          <w:color w:val="153B50"/>
          <w:sz w:val="20"/>
          <w:szCs w:val="20"/>
        </w:rPr>
        <w:t>API Version v1  |  ฉบับปรับปรุง 18 สิงหาคม 2569</w:t>
      </w:r>
    </w:p>
    <w:p>
      <w:pPr>
        <w:keepNext w:val="0"/>
        <w:spacing w:before="0" w:after="0" w:line="240" w:lineRule="auto"/>
        <w:jc w:val="center"/>
      </w:pPr>
      <w:r>
        <w:rPr>
          <w:rFonts w:ascii="Tahoma" w:hAnsi="Tahoma" w:eastAsia="Tahoma" w:cs="Tahoma"/>
          <w:i/>
          <w:color w:val="60717B"/>
          <w:sz w:val="18"/>
          <w:szCs w:val="18"/>
        </w:rPr>
        <w:t>สำหรับผู้ดูแลระบบ นักพัฒนา และผู้ติดตั้งอุปกรณ์</w:t>
      </w:r>
    </w:p>
    <w:p>
      <w:r>
        <w:br w:type="page"/>
      </w:r>
    </w:p>
    <w:p>
      <w:pPr>
        <w:pStyle w:val="Heading1"/>
      </w:pPr>
      <w:r>
        <w:t>วิธีใช้เอกสาร</w:t>
      </w:r>
    </w:p>
    <w:p>
      <w:pPr>
        <w:keepNext w:val="0"/>
        <w:spacing w:before="0" w:after="1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คู่มือนี้ใช้สำหรับเชื่อมต่ออุปกรณ์ IoT กับ Digital Twin ตั้งแต่การลงทะเบียนจนถึงการตรวจสอบข้อมูล โดย API สำหรับจัดการอุปกรณ์และ API สำหรับส่ง telemetry ใช้กลไก authentication คนละแบบ</w:t>
      </w:r>
    </w:p>
    <w:p>
      <w:pPr>
        <w:keepNext w:val="0"/>
        <w:spacing w:before="40" w:after="240" w:line="288" w:lineRule="auto"/>
        <w:ind w:left="160"/>
        <w:shd w:fill="FFF8D8"/>
      </w:pPr>
      <w:r>
        <w:rPr>
          <w:rFonts w:ascii="Tahoma" w:hAnsi="Tahoma" w:eastAsia="Tahoma" w:cs="Tahoma"/>
          <w:b/>
          <w:color w:val="153B50"/>
          <w:sz w:val="20"/>
          <w:szCs w:val="20"/>
        </w:rPr>
        <w:t xml:space="preserve">ข้อสำคัญ  </w:t>
      </w:r>
      <w:r>
        <w:rPr>
          <w:rFonts w:ascii="Tahoma" w:hAnsi="Tahoma" w:eastAsia="Tahoma" w:cs="Tahoma"/>
          <w:b w:val="0"/>
          <w:color w:val="263238"/>
          <w:sz w:val="20"/>
          <w:szCs w:val="20"/>
        </w:rPr>
        <w:t>เวอร์ชันปัจจุบันยังไม่มี API สำหรับสร้าง metric จึงต้อง provision metric ผ่านฐานข้อมูลก่อนส่ง telemetry</w:t>
      </w:r>
    </w:p>
    <w:p>
      <w:pPr>
        <w:pStyle w:val="Heading2"/>
      </w:pPr>
      <w:r>
        <w:t>โครงสร้างเอกสาร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เตรียมสิทธิ์และเข้าสู่ระบบ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ตรวจสอบชนิดอุปกรณ์และพื้นที่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ลงทะเบียนอุปกรณ์และกำหนด metric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ตั้งค่า API key และส่ง telemetry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จัดการ retry, idempotency และ error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ตรวจสอบข้อมูลและเตรียม production</w:t>
      </w:r>
    </w:p>
    <w:p>
      <w:r>
        <w:br w:type="page"/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เอกสารนี้อธิบายการลงทะเบียนอุปกรณ์ IoT ใน Digital Twin, การกำหนด metric และการส่งค่าจากอุปกรณ์เข้าระบบผ่าน HTTP API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Base URL สำหรับ development: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http://localhost:3000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API version: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v1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รูปแบบข้อมูล: JSON (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Content-Type: application/json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>)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OpenAPI specification: </w:t>
      </w:r>
      <w:r>
        <w:rPr>
          <w:rFonts w:ascii="Tahoma" w:hAnsi="Tahoma" w:eastAsia="Tahoma" w:cs="Tahoma"/>
          <w:b w:val="0"/>
          <w:color w:val="1878A8"/>
          <w:sz w:val="21"/>
          <w:szCs w:val="21"/>
        </w:rPr>
        <w:t>`docs/openapi/iot-v1.yaml` (./openapi/iot-v1.yaml)</w:t>
      </w:r>
    </w:p>
    <w:p>
      <w:pPr>
        <w:pStyle w:val="Heading1"/>
      </w:pPr>
      <w:r>
        <w:rPr>
          <w:rFonts w:ascii="Tahoma" w:hAnsi="Tahoma" w:eastAsia="Tahoma" w:cs="Tahoma"/>
          <w:b/>
          <w:color w:val="1878A8"/>
          <w:sz w:val="32"/>
          <w:szCs w:val="32"/>
        </w:rPr>
        <w:t>ภาพรวมขั้นตอน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ผู้ดูแลระบบเข้าสู่ระบบด้วยบัญชีที่มีสิทธิ์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iot.manage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ตรวจสอบ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typeId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และ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districtId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ที่ต้องการใช้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ลงทะเบียนอุปกรณ์ด้วย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POST /api/v1/iot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กำหนด metric ที่อุปกรณ์จะส่ง เช่น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waterLevel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pm25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หรือ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temperature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ตั้งค่า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IOT_INGEST_API_KEY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บน server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ตั้งค่าอุปกรณ์ให้ส่ง telemetry ไปยัง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POST /api/v1/iot/readings</w:t>
      </w:r>
    </w:p>
    <w:p>
      <w:pPr>
        <w:keepNext w:val="0"/>
        <w:numPr>
          <w:ilvl w:val="0"/>
          <w:numId w:val="11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ตรวจสอบข้อมูลจากหน้า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/iot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หรือ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GET /api/v1/iot/:id</w:t>
      </w:r>
    </w:p>
    <w:p>
      <w:pPr>
        <w:keepNext w:val="0"/>
        <w:spacing w:before="60" w:after="180" w:line="288" w:lineRule="auto"/>
        <w:ind w:left="160"/>
        <w:shd w:fill="FFF8D8"/>
      </w:pPr>
      <w:r>
        <w:rPr>
          <w:rFonts w:ascii="Tahoma" w:hAnsi="Tahoma" w:eastAsia="Tahoma" w:cs="Tahoma"/>
          <w:b w:val="0"/>
          <w:color w:val="263238"/>
          <w:sz w:val="20"/>
          <w:szCs w:val="20"/>
        </w:rPr>
        <w:t>หมายเหตุ: API จัดการ metric ยังไม่มีในเวอร์ชันปัจจุบัน ขั้นตอนที่ 4 จึงต้องดำเนินการผ่านฐานข้อมูลโดยผู้ดูแลระบบ ดูตัวอย่างในหัวข้อ “กำหนด metric ให้อุปกรณ์”</w:t>
      </w:r>
    </w:p>
    <w:p>
      <w:pPr>
        <w:pStyle w:val="Heading1"/>
      </w:pPr>
      <w:r>
        <w:rPr>
          <w:rFonts w:ascii="Tahoma" w:hAnsi="Tahoma" w:eastAsia="Tahoma" w:cs="Tahoma"/>
          <w:b/>
          <w:color w:val="1878A8"/>
          <w:sz w:val="32"/>
          <w:szCs w:val="32"/>
        </w:rPr>
        <w:t>1. เตรียมสิทธิ์ผู้ดูแล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Endpoint สำหรับสร้าง/แก้ไขอุปกรณ์ใช้ session cookie ของผู้ใช้ ไม่ใช้ IoT API key บัญชีต้องมีสิทธิ์ดังนี้: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งาน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Permission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ดูอุปกรณ์และรายละเอียด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iot.read</w:t>
            </w:r>
          </w:p>
        </w:tc>
      </w:tr>
      <w:tr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สร้าง แก้ไข หรือลบอุปกรณ์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iot.manage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เข้าสู่ระบบและเก็บ cookie สำหรับใช้กับคำสั่งถัดไป:</w:t>
      </w:r>
    </w:p>
    <w:p>
      <w:pPr>
        <w:keepNext/>
        <w:spacing w:before="60" w:after="40" w:line="240" w:lineRule="auto"/>
      </w:pPr>
      <w:r>
        <w:rPr>
          <w:rFonts w:ascii="Tahoma" w:hAnsi="Tahoma" w:eastAsia="Tahoma" w:cs="Tahoma"/>
          <w:b/>
          <w:color w:val="60717B"/>
          <w:sz w:val="15"/>
          <w:szCs w:val="15"/>
        </w:rPr>
        <w:t>BASH</w:t>
      </w:r>
    </w:p>
    <w:p>
      <w:pPr>
        <w:keepNext w:val="0"/>
        <w:spacing w:before="0" w:after="160" w:line="252" w:lineRule="auto"/>
        <w:ind w:left="140" w:right="140"/>
        <w:shd w:fill="F4F6F8"/>
        <w:pBdr>
          <w:top w:val="single" w:sz="4" w:color="D7DEE3" w:space="3"/>
          <w:left w:val="single" w:sz="4" w:color="D7DEE3" w:space="3"/>
          <w:bottom w:val="single" w:sz="4" w:color="D7DEE3" w:space="3"/>
          <w:right w:val="single" w:sz="4" w:color="D7DEE3" w:space="3"/>
        </w:pBdr>
      </w:pPr>
      <w:r>
        <w:rPr>
          <w:rFonts w:ascii="Courier New" w:hAnsi="Courier New" w:eastAsia="Tahoma" w:cs="Tahoma"/>
          <w:color w:val="253238"/>
          <w:sz w:val="16"/>
          <w:szCs w:val="16"/>
        </w:rPr>
        <w:t>curl -sS -c cookies.txt \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-X POST http://localhost:3000/api/v1/auth/login \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-H 'Content-Type: application/json' \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-d '{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"username": "YOUR_USERNAME",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"password": "YOUR_PASSWORD"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}'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ไฟล์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cookies.txt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มีข้อมูล session ห้าม commit หรือส่งต่อให้บุคคลอื่น</w:t>
      </w:r>
    </w:p>
    <w:p>
      <w:pPr>
        <w:pStyle w:val="Heading1"/>
      </w:pPr>
      <w:r>
        <w:rPr>
          <w:rFonts w:ascii="Tahoma" w:hAnsi="Tahoma" w:eastAsia="Tahoma" w:cs="Tahoma"/>
          <w:b/>
          <w:color w:val="1878A8"/>
          <w:sz w:val="32"/>
          <w:szCs w:val="32"/>
        </w:rPr>
        <w:t>2. ตรวจสอบชนิดอุปกรณ์และพื้นที่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เรียกรายการ IoT เพื่อดูค่า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types[].id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และ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districts[].id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>:</w:t>
      </w:r>
    </w:p>
    <w:p>
      <w:pPr>
        <w:keepNext/>
        <w:spacing w:before="60" w:after="40" w:line="240" w:lineRule="auto"/>
      </w:pPr>
      <w:r>
        <w:rPr>
          <w:rFonts w:ascii="Tahoma" w:hAnsi="Tahoma" w:eastAsia="Tahoma" w:cs="Tahoma"/>
          <w:b/>
          <w:color w:val="60717B"/>
          <w:sz w:val="15"/>
          <w:szCs w:val="15"/>
        </w:rPr>
        <w:t>BASH</w:t>
      </w:r>
    </w:p>
    <w:p>
      <w:pPr>
        <w:keepNext w:val="0"/>
        <w:spacing w:before="0" w:after="160" w:line="252" w:lineRule="auto"/>
        <w:ind w:left="140" w:right="140"/>
        <w:shd w:fill="F4F6F8"/>
        <w:pBdr>
          <w:top w:val="single" w:sz="4" w:color="D7DEE3" w:space="3"/>
          <w:left w:val="single" w:sz="4" w:color="D7DEE3" w:space="3"/>
          <w:bottom w:val="single" w:sz="4" w:color="D7DEE3" w:space="3"/>
          <w:right w:val="single" w:sz="4" w:color="D7DEE3" w:space="3"/>
        </w:pBdr>
      </w:pPr>
      <w:r>
        <w:rPr>
          <w:rFonts w:ascii="Courier New" w:hAnsi="Courier New" w:eastAsia="Tahoma" w:cs="Tahoma"/>
          <w:color w:val="253238"/>
          <w:sz w:val="16"/>
          <w:szCs w:val="16"/>
        </w:rPr>
        <w:t>curl -sS -b cookies.txt \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'http://localhost:3000/api/v1/iot?page=1&amp;limit=100'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ตัวอย่างข้อมูลที่ต้องนำไปใช้:</w:t>
      </w:r>
    </w:p>
    <w:p>
      <w:pPr>
        <w:keepNext/>
        <w:spacing w:before="60" w:after="40" w:line="240" w:lineRule="auto"/>
      </w:pPr>
      <w:r>
        <w:rPr>
          <w:rFonts w:ascii="Tahoma" w:hAnsi="Tahoma" w:eastAsia="Tahoma" w:cs="Tahoma"/>
          <w:b/>
          <w:color w:val="60717B"/>
          <w:sz w:val="15"/>
          <w:szCs w:val="15"/>
        </w:rPr>
        <w:t>JSON</w:t>
      </w:r>
    </w:p>
    <w:p>
      <w:pPr>
        <w:keepNext w:val="0"/>
        <w:spacing w:before="0" w:after="160" w:line="252" w:lineRule="auto"/>
        <w:ind w:left="140" w:right="140"/>
        <w:shd w:fill="F4F6F8"/>
        <w:pBdr>
          <w:top w:val="single" w:sz="4" w:color="D7DEE3" w:space="3"/>
          <w:left w:val="single" w:sz="4" w:color="D7DEE3" w:space="3"/>
          <w:bottom w:val="single" w:sz="4" w:color="D7DEE3" w:space="3"/>
          <w:right w:val="single" w:sz="4" w:color="D7DEE3" w:space="3"/>
        </w:pBdr>
      </w:pPr>
      <w:r>
        <w:rPr>
          <w:rFonts w:ascii="Courier New" w:hAnsi="Courier New" w:eastAsia="Tahoma" w:cs="Tahoma"/>
          <w:color w:val="253238"/>
          <w:sz w:val="16"/>
          <w:szCs w:val="16"/>
        </w:rPr>
        <w:t>{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"types": [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{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  "id": "DEVICE_TYPE_UUID",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  "code": "WATER",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  "nameTh": "ระดับน้ำ"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}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],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"districts": [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{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  "id": "DISTRICT_UUID",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  "code": "1701",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  "nameTh": "เมืองสิงห์บุรี"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}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]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>}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ชนิดอุปกรณ์ใน demo seed ได้แก่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WATER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RAINFALL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AIR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WASTE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TRAFFIC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TOURISM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และ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HEALTH</w:t>
      </w:r>
    </w:p>
    <w:p>
      <w:pPr>
        <w:pStyle w:val="Heading1"/>
      </w:pPr>
      <w:r>
        <w:rPr>
          <w:rFonts w:ascii="Tahoma" w:hAnsi="Tahoma" w:eastAsia="Tahoma" w:cs="Tahoma"/>
          <w:b/>
          <w:color w:val="1878A8"/>
          <w:sz w:val="32"/>
          <w:szCs w:val="32"/>
        </w:rPr>
        <w:t>3. ลงทะเบียนอุปกรณ์</w:t>
      </w:r>
    </w:p>
    <w:p>
      <w:pPr>
        <w:keepNext/>
        <w:spacing w:before="60" w:after="40" w:line="240" w:lineRule="auto"/>
      </w:pPr>
      <w:r>
        <w:rPr>
          <w:rFonts w:ascii="Tahoma" w:hAnsi="Tahoma" w:eastAsia="Tahoma" w:cs="Tahoma"/>
          <w:b/>
          <w:color w:val="60717B"/>
          <w:sz w:val="15"/>
          <w:szCs w:val="15"/>
        </w:rPr>
        <w:t>BASH</w:t>
      </w:r>
    </w:p>
    <w:p>
      <w:pPr>
        <w:keepNext w:val="0"/>
        <w:spacing w:before="0" w:after="160" w:line="252" w:lineRule="auto"/>
        <w:ind w:left="140" w:right="140"/>
        <w:shd w:fill="F4F6F8"/>
        <w:pBdr>
          <w:top w:val="single" w:sz="4" w:color="D7DEE3" w:space="3"/>
          <w:left w:val="single" w:sz="4" w:color="D7DEE3" w:space="3"/>
          <w:bottom w:val="single" w:sz="4" w:color="D7DEE3" w:space="3"/>
          <w:right w:val="single" w:sz="4" w:color="D7DEE3" w:space="3"/>
        </w:pBdr>
      </w:pPr>
      <w:r>
        <w:rPr>
          <w:rFonts w:ascii="Courier New" w:hAnsi="Courier New" w:eastAsia="Tahoma" w:cs="Tahoma"/>
          <w:color w:val="253238"/>
          <w:sz w:val="16"/>
          <w:szCs w:val="16"/>
        </w:rPr>
        <w:t>curl -sS -b cookies.txt \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-X POST http://localhost:3000/api/v1/iot \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-H 'Content-Type: application/json' \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-d '{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"deviceCode": "WATER-SB-041",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"nameTh": "เซนเซอร์ระดับน้ำสถานี 41",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"status": "OFFLINE",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"typeId": "DEVICE_TYPE_UUID",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"battery": 100,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"districtId": "DISTRICT_UUID"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}'</w:t>
      </w:r>
    </w:p>
    <w:p>
      <w:pPr>
        <w:pStyle w:val="Heading2"/>
      </w:pPr>
      <w:r>
        <w:rPr>
          <w:rFonts w:ascii="Tahoma" w:hAnsi="Tahoma" w:eastAsia="Tahoma" w:cs="Tahoma"/>
          <w:b/>
          <w:color w:val="1878A8"/>
          <w:sz w:val="26"/>
          <w:szCs w:val="26"/>
        </w:rPr>
        <w:t>ฟิลด์สำหรับสร้างอุปกรณ์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050"/>
        <w:gridCol w:w="1050"/>
        <w:gridCol w:w="5560"/>
      </w:tblGrid>
      <w:tr>
        <w:trPr>
          <w:tblHeader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Field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Type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Required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ข้อกำหนด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deviceCode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string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ใช่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2–80 ตัวอักษร, ไม่ซ้ำ, ใช้ได้เฉพาะ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A-Z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,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a-z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,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0-9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,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.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,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_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,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-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nameTh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string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ใช่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2–191 ตัวอักษร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status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enum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ไม่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ONLINE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,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OFFLINE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,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MAINTENANCE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,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DEGRADED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; ค่าเริ่มต้น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OFFLINE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typeId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string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ใช่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ID จาก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types[].id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battery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number/null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ไม่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0–100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districtId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string/null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ไม่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ID จาก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districts[].id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เมื่อสำเร็จ API คืน HTTP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201 Created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พร้อม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id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publicId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และ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deviceCode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ของอุปกรณ์ ให้เก็บ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deviceCode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หรือ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publicId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ไว้สำหรับการเชื่อมต่อ</w:t>
      </w:r>
    </w:p>
    <w:p>
      <w:pPr>
        <w:pStyle w:val="Heading1"/>
      </w:pPr>
      <w:r>
        <w:rPr>
          <w:rFonts w:ascii="Tahoma" w:hAnsi="Tahoma" w:eastAsia="Tahoma" w:cs="Tahoma"/>
          <w:b/>
          <w:color w:val="1878A8"/>
          <w:sz w:val="32"/>
          <w:szCs w:val="32"/>
        </w:rPr>
        <w:t>4. กำหนด metric ให้อุปกรณ์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ระบบจะรับ reading เฉพาะ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metricKey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ที่ลงทะเบียนกับอุปกรณ์แล้ว ผู้ดูแลฐานข้อมูลสามารถใช้ SQL ต่อไปนี้เพื่อเพิ่มหรือปรับ metric:</w:t>
      </w:r>
    </w:p>
    <w:p>
      <w:pPr>
        <w:keepNext/>
        <w:spacing w:before="60" w:after="40" w:line="240" w:lineRule="auto"/>
      </w:pPr>
      <w:r>
        <w:rPr>
          <w:rFonts w:ascii="Tahoma" w:hAnsi="Tahoma" w:eastAsia="Tahoma" w:cs="Tahoma"/>
          <w:b/>
          <w:color w:val="60717B"/>
          <w:sz w:val="15"/>
          <w:szCs w:val="15"/>
        </w:rPr>
        <w:t>SQL</w:t>
      </w:r>
    </w:p>
    <w:p>
      <w:pPr>
        <w:keepNext w:val="0"/>
        <w:spacing w:before="0" w:after="160" w:line="252" w:lineRule="auto"/>
        <w:ind w:left="140" w:right="140"/>
        <w:shd w:fill="F4F6F8"/>
        <w:pBdr>
          <w:top w:val="single" w:sz="4" w:color="D7DEE3" w:space="3"/>
          <w:left w:val="single" w:sz="4" w:color="D7DEE3" w:space="3"/>
          <w:bottom w:val="single" w:sz="4" w:color="D7DEE3" w:space="3"/>
          <w:right w:val="single" w:sz="4" w:color="D7DEE3" w:space="3"/>
        </w:pBdr>
      </w:pPr>
      <w:r>
        <w:rPr>
          <w:rFonts w:ascii="Courier New" w:hAnsi="Courier New" w:eastAsia="Tahoma" w:cs="Tahoma"/>
          <w:color w:val="253238"/>
          <w:sz w:val="16"/>
          <w:szCs w:val="16"/>
        </w:rPr>
        <w:t>INSERT INTO iot_metrics (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id,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device_id,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type_id,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metric_key,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name_th,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unit,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warning,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critical,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created_at,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updated_at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>)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>SELECT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UUID(),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d.id,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d.type_id,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'waterLevel',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'ระดับน้ำ',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'เมตร',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12.50,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13.00,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CURRENT_TIMESTAMP,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CURRENT_TIMESTAMP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>FROM iot_devices AS d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>WHERE d.device_code = 'WATER-SB-041'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AND d.deleted_at IS NULL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>ON DUPLICATE KEY UPDATE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name_th = VALUES(name_th),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unit = VALUES(unit),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warning = VALUES(warning),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critical = VALUES(critical),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updated_at = CURRENT_TIMESTAMP;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ข้อควรระวัง: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metric_key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แยกตัวพิมพ์เล็ก/ใหญ่ในระดับ application จึงควรกำหนดรูปแบบเดียว เช่น camelCase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คู่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device_id + metric_key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ต้องไม่ซ้ำ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unit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ของ reading สามารถไม่ส่งได้ ระบบจะใช้ unit ของ metric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warning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และ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critical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ใช้แสดงสถานะ NORMAL/WARNING/CRITICAL บนหน้าจอ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ควรดำเนินการ SQL ด้วยบัญชีฐานข้อมูลสำหรับงานดูแลระบบ ไม่ใช้บัญชีของอุปกรณ์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ตัวอย่าง metric ที่มีใน demo: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350"/>
        <w:gridCol w:w="4660"/>
      </w:tblGrid>
      <w:tr>
        <w:trPr>
          <w:tblHeader/>
        </w:trP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Device type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metricKey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Unit ตัวอย่าง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WATER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waterLevel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เมตร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RAINFALL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dailyRainfall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มม.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AIR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pm25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µg/m³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WASTE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collectedWeight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ตัน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TRAFFIC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averageSpeed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กม./ชม.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TOURISM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visitorCount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คน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HEALTH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availableBeds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,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emergencyPatientsToday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เตียง, ราย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Tahoma" w:hAnsi="Tahoma" w:eastAsia="Tahoma" w:cs="Tahoma"/>
          <w:b/>
          <w:color w:val="1878A8"/>
          <w:sz w:val="32"/>
          <w:szCs w:val="32"/>
        </w:rPr>
        <w:t>5. ตั้งค่า API key สำหรับอุปกรณ์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สร้าง secret แบบสุ่มบน server:</w:t>
      </w:r>
    </w:p>
    <w:p>
      <w:pPr>
        <w:keepNext/>
        <w:spacing w:before="60" w:after="40" w:line="240" w:lineRule="auto"/>
      </w:pPr>
      <w:r>
        <w:rPr>
          <w:rFonts w:ascii="Tahoma" w:hAnsi="Tahoma" w:eastAsia="Tahoma" w:cs="Tahoma"/>
          <w:b/>
          <w:color w:val="60717B"/>
          <w:sz w:val="15"/>
          <w:szCs w:val="15"/>
        </w:rPr>
        <w:t>BASH</w:t>
      </w:r>
    </w:p>
    <w:p>
      <w:pPr>
        <w:keepNext w:val="0"/>
        <w:spacing w:before="0" w:after="160" w:line="252" w:lineRule="auto"/>
        <w:ind w:left="140" w:right="140"/>
        <w:shd w:fill="F4F6F8"/>
        <w:pBdr>
          <w:top w:val="single" w:sz="4" w:color="D7DEE3" w:space="3"/>
          <w:left w:val="single" w:sz="4" w:color="D7DEE3" w:space="3"/>
          <w:bottom w:val="single" w:sz="4" w:color="D7DEE3" w:space="3"/>
          <w:right w:val="single" w:sz="4" w:color="D7DEE3" w:space="3"/>
        </w:pBdr>
      </w:pPr>
      <w:r>
        <w:rPr>
          <w:rFonts w:ascii="Courier New" w:hAnsi="Courier New" w:eastAsia="Tahoma" w:cs="Tahoma"/>
          <w:color w:val="253238"/>
          <w:sz w:val="16"/>
          <w:szCs w:val="16"/>
        </w:rPr>
        <w:t>openssl rand -hex 32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นำผลลัพธ์ไปกำหนดใน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.env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โดยค่าต้องยาวอย่างน้อย 32 ตัวอักษร:</w:t>
      </w:r>
    </w:p>
    <w:p>
      <w:pPr>
        <w:keepNext/>
        <w:spacing w:before="60" w:after="40" w:line="240" w:lineRule="auto"/>
      </w:pPr>
      <w:r>
        <w:rPr>
          <w:rFonts w:ascii="Tahoma" w:hAnsi="Tahoma" w:eastAsia="Tahoma" w:cs="Tahoma"/>
          <w:b/>
          <w:color w:val="60717B"/>
          <w:sz w:val="15"/>
          <w:szCs w:val="15"/>
        </w:rPr>
        <w:t>ENV</w:t>
      </w:r>
    </w:p>
    <w:p>
      <w:pPr>
        <w:keepNext w:val="0"/>
        <w:spacing w:before="0" w:after="160" w:line="252" w:lineRule="auto"/>
        <w:ind w:left="140" w:right="140"/>
        <w:shd w:fill="F4F6F8"/>
        <w:pBdr>
          <w:top w:val="single" w:sz="4" w:color="D7DEE3" w:space="3"/>
          <w:left w:val="single" w:sz="4" w:color="D7DEE3" w:space="3"/>
          <w:bottom w:val="single" w:sz="4" w:color="D7DEE3" w:space="3"/>
          <w:right w:val="single" w:sz="4" w:color="D7DEE3" w:space="3"/>
        </w:pBdr>
      </w:pPr>
      <w:r>
        <w:rPr>
          <w:rFonts w:ascii="Courier New" w:hAnsi="Courier New" w:eastAsia="Tahoma" w:cs="Tahoma"/>
          <w:color w:val="253238"/>
          <w:sz w:val="16"/>
          <w:szCs w:val="16"/>
        </w:rPr>
        <w:t>IOT_INGEST_API_KEY=REPLACE_WITH_RANDOM_SECRET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Restart application หลังแก้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.env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จากนั้นตั้งค่า key เดียวกันใน secret storage ของอุปกรณ์หรือ IoT gateway ห้ามฝังคีย์ไว้ใน repository, log หรือ query string</w:t>
      </w:r>
    </w:p>
    <w:p>
      <w:pPr>
        <w:pStyle w:val="Heading1"/>
      </w:pPr>
      <w:r>
        <w:rPr>
          <w:rFonts w:ascii="Tahoma" w:hAnsi="Tahoma" w:eastAsia="Tahoma" w:cs="Tahoma"/>
          <w:b/>
          <w:color w:val="1878A8"/>
          <w:sz w:val="32"/>
          <w:szCs w:val="32"/>
        </w:rPr>
        <w:t>6. ส่ง telemetry จากอุปกรณ์</w:t>
      </w:r>
    </w:p>
    <w:p>
      <w:pPr>
        <w:pStyle w:val="Heading2"/>
      </w:pPr>
      <w:r>
        <w:rPr>
          <w:rFonts w:ascii="Tahoma" w:hAnsi="Tahoma" w:eastAsia="Tahoma" w:cs="Tahoma"/>
          <w:b/>
          <w:color w:val="1878A8"/>
          <w:sz w:val="26"/>
          <w:szCs w:val="26"/>
        </w:rPr>
        <w:t>Endpoint</w:t>
      </w:r>
    </w:p>
    <w:p>
      <w:pPr>
        <w:keepNext/>
        <w:spacing w:before="60" w:after="40" w:line="240" w:lineRule="auto"/>
      </w:pPr>
      <w:r>
        <w:rPr>
          <w:rFonts w:ascii="Tahoma" w:hAnsi="Tahoma" w:eastAsia="Tahoma" w:cs="Tahoma"/>
          <w:b/>
          <w:color w:val="60717B"/>
          <w:sz w:val="15"/>
          <w:szCs w:val="15"/>
        </w:rPr>
        <w:t>TEXT</w:t>
      </w:r>
    </w:p>
    <w:p>
      <w:pPr>
        <w:keepNext w:val="0"/>
        <w:spacing w:before="0" w:after="160" w:line="252" w:lineRule="auto"/>
        <w:ind w:left="140" w:right="140"/>
        <w:shd w:fill="F4F6F8"/>
        <w:pBdr>
          <w:top w:val="single" w:sz="4" w:color="D7DEE3" w:space="3"/>
          <w:left w:val="single" w:sz="4" w:color="D7DEE3" w:space="3"/>
          <w:bottom w:val="single" w:sz="4" w:color="D7DEE3" w:space="3"/>
          <w:right w:val="single" w:sz="4" w:color="D7DEE3" w:space="3"/>
        </w:pBdr>
      </w:pPr>
      <w:r>
        <w:rPr>
          <w:rFonts w:ascii="Courier New" w:hAnsi="Courier New" w:eastAsia="Tahoma" w:cs="Tahoma"/>
          <w:color w:val="253238"/>
          <w:sz w:val="16"/>
          <w:szCs w:val="16"/>
        </w:rPr>
        <w:t>POST /api/v1/iot/readings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>Authorization: Bearer &lt;IOT_INGEST_API_KEY&gt;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>Content-Type: application/json</w:t>
      </w:r>
    </w:p>
    <w:p>
      <w:pPr>
        <w:pStyle w:val="Heading2"/>
      </w:pPr>
      <w:r>
        <w:rPr>
          <w:rFonts w:ascii="Tahoma" w:hAnsi="Tahoma" w:eastAsia="Tahoma" w:cs="Tahoma"/>
          <w:b/>
          <w:color w:val="1878A8"/>
          <w:sz w:val="26"/>
          <w:szCs w:val="26"/>
        </w:rPr>
        <w:t>ตัวอย่าง request</w:t>
      </w:r>
    </w:p>
    <w:p>
      <w:pPr>
        <w:keepNext/>
        <w:spacing w:before="60" w:after="40" w:line="240" w:lineRule="auto"/>
      </w:pPr>
      <w:r>
        <w:rPr>
          <w:rFonts w:ascii="Tahoma" w:hAnsi="Tahoma" w:eastAsia="Tahoma" w:cs="Tahoma"/>
          <w:b/>
          <w:color w:val="60717B"/>
          <w:sz w:val="15"/>
          <w:szCs w:val="15"/>
        </w:rPr>
        <w:t>BASH</w:t>
      </w:r>
    </w:p>
    <w:p>
      <w:pPr>
        <w:keepNext w:val="0"/>
        <w:spacing w:before="0" w:after="160" w:line="252" w:lineRule="auto"/>
        <w:ind w:left="140" w:right="140"/>
        <w:shd w:fill="F4F6F8"/>
        <w:pBdr>
          <w:top w:val="single" w:sz="4" w:color="D7DEE3" w:space="3"/>
          <w:left w:val="single" w:sz="4" w:color="D7DEE3" w:space="3"/>
          <w:bottom w:val="single" w:sz="4" w:color="D7DEE3" w:space="3"/>
          <w:right w:val="single" w:sz="4" w:color="D7DEE3" w:space="3"/>
        </w:pBdr>
      </w:pPr>
      <w:r>
        <w:rPr>
          <w:rFonts w:ascii="Courier New" w:hAnsi="Courier New" w:eastAsia="Tahoma" w:cs="Tahoma"/>
          <w:color w:val="253238"/>
          <w:sz w:val="16"/>
          <w:szCs w:val="16"/>
        </w:rPr>
        <w:t>curl -sS \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-X POST http://localhost:3000/api/v1/iot/readings \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-H 'Content-Type: application/json' \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-H 'Authorization: Bearer YOUR_IOT_INGEST_API_KEY' \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-d '{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"deviceId": "WATER-SB-041",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"metricKey": "waterLevel",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"value": 12.48,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"unit": "เมตร",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"recordedAt": "2026-08-18T19:00:00+07:00",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"idempotencyKey": "WATER-SB-041:waterLevel:20260818T190000+0700"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}'</w:t>
      </w:r>
    </w:p>
    <w:p>
      <w:pPr>
        <w:pStyle w:val="Heading2"/>
      </w:pPr>
      <w:r>
        <w:rPr>
          <w:rFonts w:ascii="Tahoma" w:hAnsi="Tahoma" w:eastAsia="Tahoma" w:cs="Tahoma"/>
          <w:b/>
          <w:color w:val="1878A8"/>
          <w:sz w:val="26"/>
          <w:szCs w:val="26"/>
        </w:rPr>
        <w:t>Request schema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050"/>
        <w:gridCol w:w="1050"/>
        <w:gridCol w:w="5560"/>
      </w:tblGrid>
      <w:tr>
        <w:trPr>
          <w:tblHeader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Field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Type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Required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ข้อกำหนด/พฤติกรรม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deviceId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string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ใช่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1–80 ตัวอักษร; รับ internal ID, public ID หรือ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deviceCode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metricKey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string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ใช่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1–80 ตัวอักษร; ต้องลงทะเบียนกับอุปกรณ์แล้ว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value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number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ใช่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ต้องเป็น finite JSON number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unit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string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ไม่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ไม่เกิน 40 ตัวอักษร; ถ้าไม่ส่งหรือส่ง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""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 จะใช้ unit ของ metric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recordedAt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ISO 8601 datetime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ไม่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เวลาที่วัดค่า; ถ้าไม่ส่งจะใช้เวลาที่ server รับข้อมูล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idempotencyKey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string</w:t>
            </w:r>
          </w:p>
        </w:tc>
        <w:tc>
          <w:tcPr>
            <w:tcW w:type="dxa" w:w="1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ไม่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ไม่เกิน 191 ตัวอักษรและต้องไม่ซ้ำทั้งระบบ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Request เป็น strict schema: ฟิลด์นอกเหนือจากรายการข้างต้นจะถูกปฏิเสธด้วย HTTP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422</w:t>
      </w:r>
    </w:p>
    <w:p>
      <w:pPr>
        <w:pStyle w:val="Heading2"/>
      </w:pPr>
      <w:r>
        <w:rPr>
          <w:rFonts w:ascii="Tahoma" w:hAnsi="Tahoma" w:eastAsia="Tahoma" w:cs="Tahoma"/>
          <w:b/>
          <w:color w:val="1878A8"/>
          <w:sz w:val="26"/>
          <w:szCs w:val="26"/>
        </w:rPr>
        <w:t>Response เมื่อบันทึกสำเร็จ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HTTP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201 Created</w:t>
      </w:r>
    </w:p>
    <w:p>
      <w:pPr>
        <w:keepNext/>
        <w:spacing w:before="60" w:after="40" w:line="240" w:lineRule="auto"/>
      </w:pPr>
      <w:r>
        <w:rPr>
          <w:rFonts w:ascii="Tahoma" w:hAnsi="Tahoma" w:eastAsia="Tahoma" w:cs="Tahoma"/>
          <w:b/>
          <w:color w:val="60717B"/>
          <w:sz w:val="15"/>
          <w:szCs w:val="15"/>
        </w:rPr>
        <w:t>JSON</w:t>
      </w:r>
    </w:p>
    <w:p>
      <w:pPr>
        <w:keepNext w:val="0"/>
        <w:spacing w:before="0" w:after="160" w:line="252" w:lineRule="auto"/>
        <w:ind w:left="140" w:right="140"/>
        <w:shd w:fill="F4F6F8"/>
        <w:pBdr>
          <w:top w:val="single" w:sz="4" w:color="D7DEE3" w:space="3"/>
          <w:left w:val="single" w:sz="4" w:color="D7DEE3" w:space="3"/>
          <w:bottom w:val="single" w:sz="4" w:color="D7DEE3" w:space="3"/>
          <w:right w:val="single" w:sz="4" w:color="D7DEE3" w:space="3"/>
        </w:pBdr>
      </w:pPr>
      <w:r>
        <w:rPr>
          <w:rFonts w:ascii="Courier New" w:hAnsi="Courier New" w:eastAsia="Tahoma" w:cs="Tahoma"/>
          <w:color w:val="253238"/>
          <w:sz w:val="16"/>
          <w:szCs w:val="16"/>
        </w:rPr>
        <w:t>{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"success": true,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"data": {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"id": "98765",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"deviceId": "INTERNAL_DEVICE_UUID",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"metricKey": "waterLevel",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"value": 12.48,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"unit": "เมตร",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"recordedAt": "2026-08-18T12:00:00.000Z",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"duplicate": false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},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"message": null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>}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เวลาใน response เป็น UTC ถึงแม้ request จะส่ง timezone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+07:00</w:t>
      </w:r>
    </w:p>
    <w:p>
      <w:pPr>
        <w:pStyle w:val="Heading2"/>
      </w:pPr>
      <w:r>
        <w:rPr>
          <w:rFonts w:ascii="Tahoma" w:hAnsi="Tahoma" w:eastAsia="Tahoma" w:cs="Tahoma"/>
          <w:b/>
          <w:color w:val="1878A8"/>
          <w:sz w:val="26"/>
          <w:szCs w:val="26"/>
        </w:rPr>
        <w:t>Response เมื่อส่งซ้ำ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ถ้า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idempotencyKey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เดิมเคยบันทึกกับ device และ metric เดียวกัน API คืน HTTP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200 OK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reading เดิม และ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duplicate: true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โดยไม่เพิ่มข้อมูลอีกครั้ง</w:t>
      </w:r>
    </w:p>
    <w:p>
      <w:pPr>
        <w:keepNext/>
        <w:spacing w:before="60" w:after="40" w:line="240" w:lineRule="auto"/>
      </w:pPr>
      <w:r>
        <w:rPr>
          <w:rFonts w:ascii="Tahoma" w:hAnsi="Tahoma" w:eastAsia="Tahoma" w:cs="Tahoma"/>
          <w:b/>
          <w:color w:val="60717B"/>
          <w:sz w:val="15"/>
          <w:szCs w:val="15"/>
        </w:rPr>
        <w:t>JSON</w:t>
      </w:r>
    </w:p>
    <w:p>
      <w:pPr>
        <w:keepNext w:val="0"/>
        <w:spacing w:before="0" w:after="160" w:line="252" w:lineRule="auto"/>
        <w:ind w:left="140" w:right="140"/>
        <w:shd w:fill="F4F6F8"/>
        <w:pBdr>
          <w:top w:val="single" w:sz="4" w:color="D7DEE3" w:space="3"/>
          <w:left w:val="single" w:sz="4" w:color="D7DEE3" w:space="3"/>
          <w:bottom w:val="single" w:sz="4" w:color="D7DEE3" w:space="3"/>
          <w:right w:val="single" w:sz="4" w:color="D7DEE3" w:space="3"/>
        </w:pBdr>
      </w:pPr>
      <w:r>
        <w:rPr>
          <w:rFonts w:ascii="Courier New" w:hAnsi="Courier New" w:eastAsia="Tahoma" w:cs="Tahoma"/>
          <w:color w:val="253238"/>
          <w:sz w:val="16"/>
          <w:szCs w:val="16"/>
        </w:rPr>
        <w:t>{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"success": true,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"data": {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"id": "98765",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"deviceId": "INTERNAL_DEVICE_UUID",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"metricKey": "waterLevel",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"value": 12.48,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"unit": "เมตร",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"recordedAt": "2026-08-18T12:00:00.000Z",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"duplicate": true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},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"message": null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>}</w:t>
      </w:r>
    </w:p>
    <w:p>
      <w:pPr>
        <w:pStyle w:val="Heading1"/>
      </w:pPr>
      <w:r>
        <w:rPr>
          <w:rFonts w:ascii="Tahoma" w:hAnsi="Tahoma" w:eastAsia="Tahoma" w:cs="Tahoma"/>
          <w:b/>
          <w:color w:val="1878A8"/>
          <w:sz w:val="32"/>
          <w:szCs w:val="32"/>
        </w:rPr>
        <w:t>7. แนวทาง retry และ idempotency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สร้าง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idempotencyKey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ตั้งแต่จุดที่วัดค่า และใช้ key เดิมทุกครั้งที่ retry reading นั้น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รูปแบบที่แนะนำ: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&lt;deviceCode&gt;:&lt;metricKey&gt;:&lt;timestamp-or-sequence&gt;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Retry เมื่อพบ network error, HTTP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429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500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หรือ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503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โดยใช้ exponential backoff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ไม่ควร retry อัตโนมัติสำหรับ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400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401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403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404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409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หรือ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422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จนกว่าจะแก้ข้อมูล/configuration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เวอร์ชันปัจจุบันรับหนึ่ง metric ต่อหนึ่ง HTTP request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reading ที่มี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recordedAt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เก่ากว่าค่าล่าสุดจะถูกเก็บในประวัติ แต่จะไม่เขียนทับ latest value หรือทำให้ heartbeat ย้อนเวลา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เมื่ออุปกรณ์สถานะ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OFFLINE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ส่งข้อมูลสำเร็จ ระบบเปลี่ยนสถานะเป็น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ONLINE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; สถานะ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MAINTENANCE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และ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DEGRADED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ไม่ถูกเปลี่ยนอัตโนมัติ</w:t>
      </w:r>
    </w:p>
    <w:p>
      <w:pPr>
        <w:pStyle w:val="Heading1"/>
      </w:pPr>
      <w:r>
        <w:rPr>
          <w:rFonts w:ascii="Tahoma" w:hAnsi="Tahoma" w:eastAsia="Tahoma" w:cs="Tahoma"/>
          <w:b/>
          <w:color w:val="1878A8"/>
          <w:sz w:val="32"/>
          <w:szCs w:val="32"/>
        </w:rPr>
        <w:t>8. ตรวจสอบข้อมูล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ค้นหาอุปกรณ์ด้วย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deviceCode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>:</w:t>
      </w:r>
    </w:p>
    <w:p>
      <w:pPr>
        <w:keepNext/>
        <w:spacing w:before="60" w:after="40" w:line="240" w:lineRule="auto"/>
      </w:pPr>
      <w:r>
        <w:rPr>
          <w:rFonts w:ascii="Tahoma" w:hAnsi="Tahoma" w:eastAsia="Tahoma" w:cs="Tahoma"/>
          <w:b/>
          <w:color w:val="60717B"/>
          <w:sz w:val="15"/>
          <w:szCs w:val="15"/>
        </w:rPr>
        <w:t>BASH</w:t>
      </w:r>
    </w:p>
    <w:p>
      <w:pPr>
        <w:keepNext w:val="0"/>
        <w:spacing w:before="0" w:after="160" w:line="252" w:lineRule="auto"/>
        <w:ind w:left="140" w:right="140"/>
        <w:shd w:fill="F4F6F8"/>
        <w:pBdr>
          <w:top w:val="single" w:sz="4" w:color="D7DEE3" w:space="3"/>
          <w:left w:val="single" w:sz="4" w:color="D7DEE3" w:space="3"/>
          <w:bottom w:val="single" w:sz="4" w:color="D7DEE3" w:space="3"/>
          <w:right w:val="single" w:sz="4" w:color="D7DEE3" w:space="3"/>
        </w:pBdr>
      </w:pPr>
      <w:r>
        <w:rPr>
          <w:rFonts w:ascii="Courier New" w:hAnsi="Courier New" w:eastAsia="Tahoma" w:cs="Tahoma"/>
          <w:color w:val="253238"/>
          <w:sz w:val="16"/>
          <w:szCs w:val="16"/>
        </w:rPr>
        <w:t>curl -sS -b cookies.txt \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'http://localhost:3000/api/v1/iot?search=WATER-SB-041'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ดูรายละเอียดด้วย internal ID หรือ public ID ที่ได้จาก response:</w:t>
      </w:r>
    </w:p>
    <w:p>
      <w:pPr>
        <w:keepNext/>
        <w:spacing w:before="60" w:after="40" w:line="240" w:lineRule="auto"/>
      </w:pPr>
      <w:r>
        <w:rPr>
          <w:rFonts w:ascii="Tahoma" w:hAnsi="Tahoma" w:eastAsia="Tahoma" w:cs="Tahoma"/>
          <w:b/>
          <w:color w:val="60717B"/>
          <w:sz w:val="15"/>
          <w:szCs w:val="15"/>
        </w:rPr>
        <w:t>BASH</w:t>
      </w:r>
    </w:p>
    <w:p>
      <w:pPr>
        <w:keepNext w:val="0"/>
        <w:spacing w:before="0" w:after="160" w:line="252" w:lineRule="auto"/>
        <w:ind w:left="140" w:right="140"/>
        <w:shd w:fill="F4F6F8"/>
        <w:pBdr>
          <w:top w:val="single" w:sz="4" w:color="D7DEE3" w:space="3"/>
          <w:left w:val="single" w:sz="4" w:color="D7DEE3" w:space="3"/>
          <w:bottom w:val="single" w:sz="4" w:color="D7DEE3" w:space="3"/>
          <w:right w:val="single" w:sz="4" w:color="D7DEE3" w:space="3"/>
        </w:pBdr>
      </w:pPr>
      <w:r>
        <w:rPr>
          <w:rFonts w:ascii="Courier New" w:hAnsi="Courier New" w:eastAsia="Tahoma" w:cs="Tahoma"/>
          <w:color w:val="253238"/>
          <w:sz w:val="16"/>
          <w:szCs w:val="16"/>
        </w:rPr>
        <w:t>curl -sS -b cookies.txt \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'http://localhost:3000/api/v1/iot/DEVICE_ID'</w:t>
      </w:r>
    </w:p>
    <w:p>
      <w:pPr>
        <w:pStyle w:val="Heading1"/>
      </w:pPr>
      <w:r>
        <w:rPr>
          <w:rFonts w:ascii="Tahoma" w:hAnsi="Tahoma" w:eastAsia="Tahoma" w:cs="Tahoma"/>
          <w:b/>
          <w:color w:val="1878A8"/>
          <w:sz w:val="32"/>
          <w:szCs w:val="32"/>
        </w:rPr>
        <w:t>9. Error response และ HTTP status</w:t>
      </w:r>
    </w:p>
    <w:p>
      <w:pPr>
        <w:keepNext w:val="0"/>
        <w:spacing w:before="0" w:after="12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Error ทุกชนิดใช้รูปแบบเดียวกัน:</w:t>
      </w:r>
    </w:p>
    <w:p>
      <w:pPr>
        <w:keepNext/>
        <w:spacing w:before="60" w:after="40" w:line="240" w:lineRule="auto"/>
      </w:pPr>
      <w:r>
        <w:rPr>
          <w:rFonts w:ascii="Tahoma" w:hAnsi="Tahoma" w:eastAsia="Tahoma" w:cs="Tahoma"/>
          <w:b/>
          <w:color w:val="60717B"/>
          <w:sz w:val="15"/>
          <w:szCs w:val="15"/>
        </w:rPr>
        <w:t>JSON</w:t>
      </w:r>
    </w:p>
    <w:p>
      <w:pPr>
        <w:keepNext w:val="0"/>
        <w:spacing w:before="0" w:after="160" w:line="252" w:lineRule="auto"/>
        <w:ind w:left="140" w:right="140"/>
        <w:shd w:fill="F4F6F8"/>
        <w:pBdr>
          <w:top w:val="single" w:sz="4" w:color="D7DEE3" w:space="3"/>
          <w:left w:val="single" w:sz="4" w:color="D7DEE3" w:space="3"/>
          <w:bottom w:val="single" w:sz="4" w:color="D7DEE3" w:space="3"/>
          <w:right w:val="single" w:sz="4" w:color="D7DEE3" w:space="3"/>
        </w:pBdr>
      </w:pPr>
      <w:r>
        <w:rPr>
          <w:rFonts w:ascii="Courier New" w:hAnsi="Courier New" w:eastAsia="Tahoma" w:cs="Tahoma"/>
          <w:color w:val="253238"/>
          <w:sz w:val="16"/>
          <w:szCs w:val="16"/>
        </w:rPr>
        <w:t>{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"success": false,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"data": null,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"message": "คำอธิบายข้อผิดพลาด",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"errors": [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{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  "field": "value",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  "message": "Invalid input"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}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],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"meta": {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  "requestId": "REQUEST_UUID"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 xml:space="preserve">  }</w:t>
        <w:br/>
      </w:r>
      <w:r>
        <w:rPr>
          <w:rFonts w:ascii="Courier New" w:hAnsi="Courier New" w:eastAsia="Tahoma" w:cs="Tahoma"/>
          <w:color w:val="253238"/>
          <w:sz w:val="16"/>
          <w:szCs w:val="16"/>
        </w:rPr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350"/>
        <w:gridCol w:w="4660"/>
      </w:tblGrid>
      <w:tr>
        <w:trPr>
          <w:tblHeader/>
        </w:trP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HTTP status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ความหมาย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แนวทางแก้ไข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400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JSON ไม่ถูกต้อง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ตรวจ syntax และ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Content-Type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 ของ request body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401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ไม่มี session, รูปแบบ Authorization header ไม่ถูกต้อง หรือ IoT API key ไม่ถูกต้อง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ตรวจ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Authorization: Bearer &lt;API_KEY&gt;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 หรือบัญชีผู้ใช้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403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session ไม่มี permission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เพิ่ม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iot.read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 หรือ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iot.manage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 ตามงาน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404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ไม่พบอุปกรณ์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ตรวจ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deviceId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 และสถานะการลบ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409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deviceCode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 ซ้ำ หรือ idempotency key ชนกับ reading อื่น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ใช้ code/key ใหม่ที่ถูกต้อง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422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validation ไม่ผ่าน, type/district/metric ไม่ถูกต้อง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ตรวจ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errors[]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 และ master data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429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ส่ง request ถี่เกินข้อจำกัดของ gateway/rate limiter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retry พร้อม backoff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500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ข้อผิดพลาดภายในระบบ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เก็บ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requestId</w:t>
            </w: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 และตรวจ server log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503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server ยังไม่พร้อม เช่น ไม่ได้ตั้ง API key</w:t>
            </w:r>
          </w:p>
        </w:tc>
        <w:tc>
          <w:tcPr>
            <w:tcW w:type="dxa" w:w="4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ตรวจ environment/configuration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Tahoma" w:hAnsi="Tahoma" w:eastAsia="Tahoma" w:cs="Tahoma"/>
          <w:b/>
          <w:color w:val="1878A8"/>
          <w:sz w:val="32"/>
          <w:szCs w:val="32"/>
        </w:rPr>
        <w:t>10. API จัดการอุปกรณ์โดยสรุป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50"/>
        <w:gridCol w:w="1450"/>
        <w:gridCol w:w="1650"/>
        <w:gridCol w:w="3010"/>
      </w:tblGrid>
      <w:tr>
        <w:trPr>
          <w:tblHeader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Method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Path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Auth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Permission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2F7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/>
                <w:color w:val="153B50"/>
                <w:sz w:val="17"/>
                <w:szCs w:val="17"/>
              </w:rPr>
              <w:t>ใช้งาน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GET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/api/v1/iot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Session cookie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iot.read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รายการ สรุป ชนิดอุปกรณ์และอำเภอ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POST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/api/v1/iot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Session cookie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iot.manage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ลงทะเบียนอุปกรณ์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GET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/api/v1/iot/:id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Session cookie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iot.read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รายละเอียด metrics และ readings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PATCH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/api/v1/iot/:id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Session cookie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iot.manage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แก้ชื่อ สถานะ ชนิด แบตเตอรี่ หรืออำเภอ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DELETE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/api/v1/iot/:id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Session cookie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iot.manage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soft-delete อุปกรณ์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POST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/api/v1/iot/readings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center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Bearer API key หรือ session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 xml:space="preserve">API key หรือ </w:t>
            </w:r>
            <w:r>
              <w:rPr>
                <w:rFonts w:ascii="Courier New" w:hAnsi="Courier New" w:eastAsia="Tahoma" w:cs="Tahoma"/>
                <w:b w:val="0"/>
                <w:color w:val="1F4D78"/>
                <w:sz w:val="17"/>
                <w:szCs w:val="17"/>
                <w:shd w:fill="EEF2F4"/>
              </w:rPr>
              <w:t>iot.manage</w:t>
            </w:r>
          </w:p>
        </w:tc>
        <w:tc>
          <w:tcPr>
            <w:tcW w:type="dxa" w:w="3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keepNext w:val="0"/>
              <w:spacing w:before="0" w:after="0" w:line="269" w:lineRule="auto"/>
              <w:jc w:val="left"/>
            </w:pPr>
            <w:r>
              <w:rPr>
                <w:rFonts w:ascii="Tahoma" w:hAnsi="Tahoma" w:eastAsia="Tahoma" w:cs="Tahoma"/>
                <w:b w:val="0"/>
                <w:color w:val="263238"/>
                <w:sz w:val="17"/>
                <w:szCs w:val="17"/>
              </w:rPr>
              <w:t>บันทึก telemetry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Tahoma" w:hAnsi="Tahoma" w:eastAsia="Tahoma" w:cs="Tahoma"/>
          <w:b/>
          <w:color w:val="1878A8"/>
          <w:sz w:val="32"/>
          <w:szCs w:val="32"/>
        </w:rPr>
        <w:t>11. Production checklist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ใช้ HTTPS เท่านั้น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เก็บ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IOT_INGEST_API_KEY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ใน secret manager และกำหนดแผน rotation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จำกัด IP/network ที่เข้า ingestion endpoint ที่ API gateway หรือ firewall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ตั้ง rate limit และ request body limit ที่ reverse proxy/API gateway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แยก API key ตามอุปกรณ์หรือ gateway ในรุ่นถัดไป หากต้องการ revoke/ติดตามเป็นรายอุปกรณ์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Monitor สัดส่วน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401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422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500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, latency และช่วงเวลาตั้งแต่ </w:t>
      </w:r>
      <w:r>
        <w:rPr>
          <w:rFonts w:ascii="Courier New" w:hAnsi="Courier New" w:eastAsia="Tahoma" w:cs="Tahoma"/>
          <w:b w:val="0"/>
          <w:color w:val="1F4D78"/>
          <w:sz w:val="19"/>
          <w:szCs w:val="19"/>
          <w:shd w:fill="EEF2F4"/>
        </w:rPr>
        <w:t>recordedAt</w:t>
      </w:r>
      <w:r>
        <w:rPr>
          <w:rFonts w:ascii="Tahoma" w:hAnsi="Tahoma" w:eastAsia="Tahoma" w:cs="Tahoma"/>
          <w:b w:val="0"/>
          <w:color w:val="263238"/>
          <w:sz w:val="21"/>
          <w:szCs w:val="21"/>
        </w:rPr>
        <w:t xml:space="preserve"> ถึงเวลารับข้อมูล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ซิงก์นาฬิกาอุปกรณ์ด้วย NTP และเก็บคิว readings ในเครื่องเมื่อ network ขาดหาย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ไม่บันทึก API key ลง log และไม่ส่ง key ผ่าน URL/query string</w:t>
      </w:r>
    </w:p>
    <w:p>
      <w:pPr>
        <w:pStyle w:val="Heading1"/>
      </w:pPr>
      <w:r>
        <w:rPr>
          <w:rFonts w:ascii="Tahoma" w:hAnsi="Tahoma" w:eastAsia="Tahoma" w:cs="Tahoma"/>
          <w:b/>
          <w:color w:val="1878A8"/>
          <w:sz w:val="32"/>
          <w:szCs w:val="32"/>
        </w:rPr>
        <w:t>ข้อจำกัดของ API เวอร์ชันปัจจุบัน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ใช้ ingestion API key ร่วมกันทั้งระบบ ยังไม่มี key แยกรายอุปกรณ์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ยังไม่มี endpoint สำหรับสร้าง/แก้ไข metric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รับหนึ่ง metric ต่อ request ยังไม่มี batch ingestion</w:t>
      </w:r>
    </w:p>
    <w:p>
      <w:pPr>
        <w:keepNext w:val="0"/>
        <w:numPr>
          <w:ilvl w:val="0"/>
          <w:numId w:val="10"/>
        </w:numPr>
        <w:spacing w:before="0" w:after="80" w:line="300" w:lineRule="auto"/>
      </w:pPr>
      <w:r>
        <w:rPr>
          <w:rFonts w:ascii="Tahoma" w:hAnsi="Tahoma" w:eastAsia="Tahoma" w:cs="Tahoma"/>
          <w:b w:val="0"/>
          <w:color w:val="263238"/>
          <w:sz w:val="21"/>
          <w:szCs w:val="21"/>
        </w:rPr>
        <w:t>application ยังไม่มี distributed rate limiter สำหรับ ingestion ควรควบคุมที่ gateway ใน production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40" w:after="0" w:line="240" w:lineRule="auto"/>
      <w:jc w:val="right"/>
    </w:pPr>
    <w:r>
      <w:rPr>
        <w:rFonts w:ascii="Tahoma" w:hAnsi="Tahoma" w:eastAsia="Tahoma" w:cs="Tahoma"/>
        <w:color w:val="60717B"/>
        <w:sz w:val="16"/>
        <w:szCs w:val="16"/>
      </w:rPr>
      <w:t xml:space="preserve">คู่มือเพิ่มอุปกรณ์ IoT  •  หน้า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40" w:line="240" w:lineRule="auto"/>
      <w:jc w:val="left"/>
      <w:pBdr>
        <w:bottom w:val="single" w:sz="5" w:color="D7DEE3" w:space="4"/>
      </w:pBdr>
    </w:pPr>
    <w:r>
      <w:rPr>
        <w:rFonts w:ascii="Tahoma" w:hAnsi="Tahoma" w:eastAsia="Tahoma" w:cs="Tahoma"/>
        <w:b/>
        <w:color w:val="60717B"/>
        <w:sz w:val="16"/>
        <w:szCs w:val="16"/>
      </w:rPr>
      <w:t>DIGITAL TWIN  /  IOT INTEGRATION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ahoma" w:hAnsi="Tahoma" w:eastAsia="Tahoma" w:cs="Tahoma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1878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1878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153B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 w:line="264" w:lineRule="auto"/>
    </w:pPr>
    <w:rPr>
      <w:rFonts w:asciiTheme="majorHAnsi" w:eastAsiaTheme="majorEastAsia" w:hAnsiTheme="majorHAnsi" w:cstheme="majorBidi" w:ascii="Tahoma" w:hAnsi="Tahoma" w:eastAsia="Tahoma" w:cs="Tahoma"/>
      <w:b w:val="0"/>
      <w:i/>
      <w:iCs/>
      <w:color w:val="60717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คู่มือเพิ่มอุปกรณ์ IoT และเชื่อมต่อ Telemetry API</dc:title>
  <dc:subject>Digital Twin IoT integration guide</dc:subject>
  <dc:creator>Digital Twin Project</dc:creator>
  <cp:keywords>IoT, Telemetry, API, Digital Twin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