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PURBAYA TOLAK BAYAR WHOOSH. MENGEJAR DALANG KEBIJAKAN MIRING KERETA CEPAT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https://www.youtube.com/watch?v=jOVLV68kyjg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are the email summary and detailed analysis of the provided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financial viability and accountability surrounding the Jakarta-Bandung High-Speed Rail project (Kereta Cepat). The central argument posits that the project was designed from the outset to be unprofitable, primarily due to a decision to shift the project from Japanese to Chinese funding and expertise, which significantly increased loan interest rates from 0.1% to 2%. The discussion highlights concerns about the financial burden on the Indonesian state budget and calls for accountability from those responsible for the policy shift and cost overruns.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critically examines the decision-making process behind the Jakarta-Bandung High-Speed Rail, suggesting it was inherently flawed and financially disadvantageous for Indonesia. A key point of contention is the transfer of the project from Japanese to Chinese involvement, which dramatically increased the loan interest rate from a negligible 0.1% to 2%. This shift, allegedly at the presidential level, is presented as the root cause of the project's escalating costs and financial risks. Historical calculations by economist Faisal Basri are cited, indicating that under various ticket price scenarios, the project would take between 33 to 62 years to recoup its investment, suggesting it was never designed for profitability.</w:t>
      </w:r>
    </w:p>
    <w:p>
      <w:pPr>
        <w:spacing w:after="60"/>
      </w:pPr>
      <w:r>
        <w:rPr>
          <w:rFonts w:ascii="Arial" w:cs="Arial" w:eastAsia="Arial" w:hAnsi="Arial"/>
          <w:sz w:val="22"/>
          <w:szCs w:val="22"/>
        </w:rPr>
        <w:t xml:space="preserve">A significant portion of the discussion focuses on accountability, particularly identifying who bears responsibility for the financial burden placed on the nation. While former Minister of Transportation Ignasius Jonan is mentioned as having resisted the shift and the necessity of the project at the time, the ultimate responsibility is pointed towards President Joko Widodo, who allegedly made the decision to switch from Japanese to Chinese partners. The video also touches upon the role of state-owned enterprises, specifically PT Kereta Api Indonesia (KAI) and the potential for dividends from other BUMNs to cover the high-speed rail's obligations, although this is presented as an insufficient solution given the project's massive debt.</w:t>
      </w:r>
    </w:p>
    <w:p>
      <w:pPr>
        <w:spacing w:after="60"/>
      </w:pPr>
      <w:r>
        <w:rPr>
          <w:rFonts w:ascii="Arial" w:cs="Arial" w:eastAsia="Arial" w:hAnsi="Arial"/>
          <w:sz w:val="22"/>
          <w:szCs w:val="22"/>
        </w:rPr>
        <w:t xml:space="preserve">The discussion also delves into the structural issues and potential for corruption within large state projects. It is argued that the initial project design, including station locations and loan terms, was drastically altered when China took over, leading to increased costs. Concerns are raised about the lack of transparency and potential ethical implications, particularly the impact on Indonesia's international reputation. The video critiques the negotiation capabilities and goal-setting for such projects, suggesting Indonesia lacked the necessary technological and human resources to independently manage the project effectively, leading to unfavorable deals and potential "moral hazard" or corruption.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is critical for Indonesian politics and business as it raises serious questions about transparency, accountability, and fiscal responsibility in major infrastructure projects. The potential for trillions of Rupiah in losses and the ethical implications of the project's financial management could significantly impact public trust and future investment decisions. The call for accountability highlights the need for robust oversight and responsible governance in national development initiatives.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(Political commentator, former DPR member, host of "akbarfaizaluncensored")</w:t>
      </w:r>
    </w:p>
    <w:p>
      <w:pPr>
        <w:spacing w:after="60"/>
      </w:pPr>
      <w:r>
        <w:rPr>
          <w:rFonts w:ascii="Arial" w:cs="Arial" w:eastAsia="Arial" w:hAnsi="Arial"/>
          <w:sz w:val="22"/>
          <w:szCs w:val="22"/>
        </w:rPr>
        <w:t xml:space="preserve">*   **Guest 1:** Agus Pambagyo (Public policy observer, former government official)</w:t>
      </w:r>
    </w:p>
    <w:p>
      <w:pPr>
        <w:spacing w:after="60"/>
      </w:pPr>
      <w:r>
        <w:rPr>
          <w:rFonts w:ascii="Arial" w:cs="Arial" w:eastAsia="Arial" w:hAnsi="Arial"/>
          <w:sz w:val="22"/>
          <w:szCs w:val="22"/>
        </w:rPr>
        <w:t xml:space="preserve">*   **Guest 2:** Fernando Hadi Gani Toto Adinda (Member of Commission VI of the DPR, overseeing State-Owned Enterprises)</w:t>
      </w:r>
    </w:p>
    <w:p>
      <w:pPr>
        <w:spacing w:after="60"/>
      </w:pPr>
      <w:r>
        <w:rPr>
          <w:rFonts w:ascii="Arial" w:cs="Arial" w:eastAsia="Arial" w:hAnsi="Arial"/>
          <w:sz w:val="22"/>
          <w:szCs w:val="22"/>
        </w:rPr>
        <w:t xml:space="preserve">*   **Guest 3:** Harun Al Rasyid (Transportation expert from ITB)</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opens by questioning who was responsible for shifting the high-speed rail project from Japan to China and agreeing to increase loan interest from 0.1% to 2%, leading to cost overruns and risks for Indonesia. The presenter asks if the project was designed to fail and if President Jokowi was directly involved.</w:t>
      </w:r>
    </w:p>
    <w:p>
      <w:pPr>
        <w:spacing w:after="60"/>
      </w:pPr>
      <w:r>
        <w:rPr>
          <w:rFonts w:ascii="Arial" w:cs="Arial" w:eastAsia="Arial" w:hAnsi="Arial"/>
          <w:sz w:val="22"/>
          <w:szCs w:val="22"/>
        </w:rPr>
        <w:t xml:space="preserve">*   **[00:32]** It's argued that the project was designed to be unprofitable from the start. The importance of resolving the financial issues quickly is stressed, with the Finance Minister's decision to avoid burdening the state budget (APBN) being praised.</w:t>
      </w:r>
    </w:p>
    <w:p>
      <w:pPr>
        <w:spacing w:after="60"/>
      </w:pPr>
      <w:r>
        <w:rPr>
          <w:rFonts w:ascii="Arial" w:cs="Arial" w:eastAsia="Arial" w:hAnsi="Arial"/>
          <w:sz w:val="22"/>
          <w:szCs w:val="22"/>
        </w:rPr>
        <w:t xml:space="preserve">*   **[01:03]** The host notes this is not the first time this issue has been raised, but it's being revisited due to recent developments.</w:t>
      </w:r>
    </w:p>
    <w:p>
      <w:pPr>
        <w:spacing w:after="60"/>
      </w:pPr>
      <w:r>
        <w:rPr>
          <w:rFonts w:ascii="Arial" w:cs="Arial" w:eastAsia="Arial" w:hAnsi="Arial"/>
          <w:sz w:val="22"/>
          <w:szCs w:val="22"/>
        </w:rPr>
        <w:t xml:space="preserve">*   **[01:41]** A recent statement from the Finance Minister is mentioned, suggesting PT Kereta Api Indonesia (KAI) should use its dividends from State-Owned Enterprises (BUMNs) to cover the high-speed rail's obligations. However, the host questions if this is sufficient and recalls previous discussions on the project's financial viability.</w:t>
      </w:r>
    </w:p>
    <w:p>
      <w:pPr>
        <w:spacing w:after="60"/>
      </w:pPr>
      <w:r>
        <w:rPr>
          <w:rFonts w:ascii="Arial" w:cs="Arial" w:eastAsia="Arial" w:hAnsi="Arial"/>
          <w:sz w:val="22"/>
          <w:szCs w:val="22"/>
        </w:rPr>
        <w:t xml:space="preserve">*   **[02:17]** Previous analyses by the late Faisal Basri are referenced, showing that with ticket prices of Rp 3.5 million, Rp 400,000, or Rp 350,000, the payback period would be 45.6, 33, or 62 years, respectively, indicating a guaranteed loss.</w:t>
      </w:r>
    </w:p>
    <w:p>
      <w:pPr>
        <w:spacing w:after="60"/>
      </w:pPr>
      <w:r>
        <w:rPr>
          <w:rFonts w:ascii="Arial" w:cs="Arial" w:eastAsia="Arial" w:hAnsi="Arial"/>
          <w:sz w:val="22"/>
          <w:szCs w:val="22"/>
        </w:rPr>
        <w:t xml:space="preserve">*   **[03:25]** Agus Pambagyo joins the discussion, emphasizing the need for accountability and suggesting that governments are given authority but not a "blank check," implying responsibility must accompany power.</w:t>
      </w:r>
    </w:p>
    <w:p>
      <w:pPr>
        <w:spacing w:after="60"/>
      </w:pPr>
      <w:r>
        <w:rPr>
          <w:rFonts w:ascii="Arial" w:cs="Arial" w:eastAsia="Arial" w:hAnsi="Arial"/>
          <w:sz w:val="22"/>
          <w:szCs w:val="22"/>
        </w:rPr>
        <w:t xml:space="preserve">*   **[04:27]** Fernando Hadi Gani Toto Adinda, a DPR member from Commission VI (overseeing BUMNs), joins, distinguishing it from Commission XI (Finance).</w:t>
      </w:r>
    </w:p>
    <w:p>
      <w:pPr>
        <w:spacing w:after="60"/>
      </w:pPr>
      <w:r>
        <w:rPr>
          <w:rFonts w:ascii="Arial" w:cs="Arial" w:eastAsia="Arial" w:hAnsi="Arial"/>
          <w:sz w:val="22"/>
          <w:szCs w:val="22"/>
        </w:rPr>
        <w:t xml:space="preserve">*   **[04:27]** Harun Al Rasyid, a transportation expert from ITB, joins, noting he was involved in calculations when the project was under Chinese investors.</w:t>
      </w:r>
    </w:p>
    <w:p>
      <w:pPr>
        <w:spacing w:after="60"/>
      </w:pPr>
      <w:r>
        <w:rPr>
          <w:rFonts w:ascii="Arial" w:cs="Arial" w:eastAsia="Arial" w:hAnsi="Arial"/>
          <w:sz w:val="22"/>
          <w:szCs w:val="22"/>
        </w:rPr>
        <w:t xml:space="preserve">*   **[05:05]** Agus Pambagyo stresses that accountability is crucial and that the current generation should not bear the burden of past poor decisions.</w:t>
      </w:r>
    </w:p>
    <w:p>
      <w:pPr>
        <w:spacing w:after="60"/>
      </w:pPr>
      <w:r>
        <w:rPr>
          <w:rFonts w:ascii="Arial" w:cs="Arial" w:eastAsia="Arial" w:hAnsi="Arial"/>
          <w:sz w:val="22"/>
          <w:szCs w:val="22"/>
        </w:rPr>
        <w:t xml:space="preserve">*   **[06:15]** Harun Al Rasyid identifies President Joko Widodo (as president in 2014-2016) and the Minister of Transportation at the time as the key figures. He states the Minister of Transportation (Jonan) initially resisted the project and the shift in partnership.</w:t>
      </w:r>
    </w:p>
    <w:p>
      <w:pPr>
        <w:spacing w:after="60"/>
      </w:pPr>
      <w:r>
        <w:rPr>
          <w:rFonts w:ascii="Arial" w:cs="Arial" w:eastAsia="Arial" w:hAnsi="Arial"/>
          <w:sz w:val="22"/>
          <w:szCs w:val="22"/>
        </w:rPr>
        <w:t xml:space="preserve">*   **[06:51]** Harun explains that due to Minister Jonan's refusal, President Jokowi tasked the Minister of National Development Planning (Menteri PPN) to proceed with the Chinese deal. This is presented as evidence of presidential responsibility for the shift from Japan to China.</w:t>
      </w:r>
    </w:p>
    <w:p>
      <w:pPr>
        <w:spacing w:after="60"/>
      </w:pPr>
      <w:r>
        <w:rPr>
          <w:rFonts w:ascii="Arial" w:cs="Arial" w:eastAsia="Arial" w:hAnsi="Arial"/>
          <w:sz w:val="22"/>
          <w:szCs w:val="22"/>
        </w:rPr>
        <w:t xml:space="preserve">*   **[07:23]** The initial deal with Japan involved a bilateral loan with a 0.1% interest rate. The proposal was then handed over to the Head of Bappenas, then to Minister PPN Rini Soemarno, and finally to China. This move is questioned on ethical grounds, especially regarding the betrayal of the original Japanese proposal.</w:t>
      </w:r>
    </w:p>
    <w:p>
      <w:pPr>
        <w:spacing w:after="60"/>
      </w:pPr>
      <w:r>
        <w:rPr>
          <w:rFonts w:ascii="Arial" w:cs="Arial" w:eastAsia="Arial" w:hAnsi="Arial"/>
          <w:sz w:val="22"/>
          <w:szCs w:val="22"/>
        </w:rPr>
        <w:t xml:space="preserve">*   **[07:54]** Harun Al Rasyid recounts being called to the Presidential Palace as an observer to discuss the project with President Jokowi and his team, confirming the president was aware of the shift.</w:t>
      </w:r>
    </w:p>
    <w:p>
      <w:pPr>
        <w:spacing w:after="60"/>
      </w:pPr>
      <w:r>
        <w:rPr>
          <w:rFonts w:ascii="Arial" w:cs="Arial" w:eastAsia="Arial" w:hAnsi="Arial"/>
          <w:sz w:val="22"/>
          <w:szCs w:val="22"/>
        </w:rPr>
        <w:t xml:space="preserve">*   **[08:29]** The initial Japanese loan had a 0.1% interest rate, with the government guaranteeing the loan. This proposal was reportedly transferred to Bappenas, then to Minister Rini, and subsequently to China. The ethical implications of abandoning the Japanese deal are highlighted.</w:t>
      </w:r>
    </w:p>
    <w:p>
      <w:pPr>
        <w:spacing w:after="60"/>
      </w:pPr>
      <w:r>
        <w:rPr>
          <w:rFonts w:ascii="Arial" w:cs="Arial" w:eastAsia="Arial" w:hAnsi="Arial"/>
          <w:sz w:val="22"/>
          <w:szCs w:val="22"/>
        </w:rPr>
        <w:t xml:space="preserve">*   **[09:06]** It's suggested that President Jokowi was aware that the Chinese loan at 2% interest was more expensive than the Japanese offer of 0.1%.</w:t>
      </w:r>
    </w:p>
    <w:p>
      <w:pPr>
        <w:spacing w:after="60"/>
      </w:pPr>
      <w:r>
        <w:rPr>
          <w:rFonts w:ascii="Arial" w:cs="Arial" w:eastAsia="Arial" w:hAnsi="Arial"/>
          <w:sz w:val="22"/>
          <w:szCs w:val="22"/>
        </w:rPr>
        <w:t xml:space="preserve">*   **[09:37]** The shift to Chinese involvement involved revisions to the project, including station locations (Halim instead of Manggarai) and cost assumptions, resulting in the 2% interest rate.</w:t>
      </w:r>
    </w:p>
    <w:p>
      <w:pPr>
        <w:spacing w:after="60"/>
      </w:pPr>
      <w:r>
        <w:rPr>
          <w:rFonts w:ascii="Arial" w:cs="Arial" w:eastAsia="Arial" w:hAnsi="Arial"/>
          <w:sz w:val="22"/>
          <w:szCs w:val="22"/>
        </w:rPr>
        <w:t xml:space="preserve">*   **[10:45]** Harun describes President Jokowi's reaction during their palace meeting as relaxed, smiling, and reassuring that the technology would be acquired.</w:t>
      </w:r>
    </w:p>
    <w:p>
      <w:pPr>
        <w:spacing w:after="60"/>
      </w:pPr>
      <w:r>
        <w:rPr>
          <w:rFonts w:ascii="Arial" w:cs="Arial" w:eastAsia="Arial" w:hAnsi="Arial"/>
          <w:sz w:val="22"/>
          <w:szCs w:val="22"/>
        </w:rPr>
        <w:t xml:space="preserve">*   **[11:15]** The video questions why the project, initially envisioned as investor-led, suddenly involved the state budget (APBN) despite presidential promises.</w:t>
      </w:r>
    </w:p>
    <w:p>
      <w:pPr>
        <w:spacing w:after="60"/>
      </w:pPr>
      <w:r>
        <w:rPr>
          <w:rFonts w:ascii="Arial" w:cs="Arial" w:eastAsia="Arial" w:hAnsi="Arial"/>
          <w:sz w:val="22"/>
          <w:szCs w:val="22"/>
        </w:rPr>
        <w:t xml:space="preserve">*   **[11:46]** Harun reiterates that the decision to proceed with the Chinese deal after Minister Jonan's refusal was made by President Jokowi via the Minister of PPN.</w:t>
      </w:r>
    </w:p>
    <w:p>
      <w:pPr>
        <w:spacing w:after="60"/>
      </w:pPr>
      <w:r>
        <w:rPr>
          <w:rFonts w:ascii="Arial" w:cs="Arial" w:eastAsia="Arial" w:hAnsi="Arial"/>
          <w:sz w:val="22"/>
          <w:szCs w:val="22"/>
        </w:rPr>
        <w:t xml:space="preserve">*   **[12:21]** The ethical issue of shifting the project from Japan to China, abandoning a low-interest Japanese loan (0.1%), is re-emphasized, questioning the justification for a B2B deal that led to increased costs.</w:t>
      </w:r>
    </w:p>
    <w:p>
      <w:pPr>
        <w:spacing w:after="60"/>
      </w:pPr>
      <w:r>
        <w:rPr>
          <w:rFonts w:ascii="Arial" w:cs="Arial" w:eastAsia="Arial" w:hAnsi="Arial"/>
          <w:sz w:val="22"/>
          <w:szCs w:val="22"/>
        </w:rPr>
        <w:t xml:space="preserve">*   **[14:01]** The ethical dilemma of potentially facing repercussions from Japan for reneging on a project is raised.</w:t>
      </w:r>
    </w:p>
    <w:p>
      <w:pPr>
        <w:spacing w:after="60"/>
      </w:pPr>
      <w:r>
        <w:rPr>
          <w:rFonts w:ascii="Arial" w:cs="Arial" w:eastAsia="Arial" w:hAnsi="Arial"/>
          <w:sz w:val="22"/>
          <w:szCs w:val="22"/>
        </w:rPr>
        <w:t xml:space="preserve">*   **[24:03]** Harun Al Rasyid reiterates that President Jokowi is responsible for the shift from Japan to China and the subsequent cost increases.</w:t>
      </w:r>
    </w:p>
    <w:p>
      <w:pPr>
        <w:spacing w:after="60"/>
      </w:pPr>
      <w:r>
        <w:rPr>
          <w:rFonts w:ascii="Arial" w:cs="Arial" w:eastAsia="Arial" w:hAnsi="Arial"/>
          <w:sz w:val="22"/>
          <w:szCs w:val="22"/>
        </w:rPr>
        <w:t xml:space="preserve">*   **[39:32]** Harun Al Rasyid explains that the project was initially a bilateral loan from Japan with a 0.1% interest rate. When China took over, the interest rate increased to 2%, and the project scope and location were changed. He argues that President Jokowi is responsible for this shift.</w:t>
      </w:r>
    </w:p>
    <w:p>
      <w:pPr>
        <w:spacing w:after="60"/>
      </w:pPr>
      <w:r>
        <w:rPr>
          <w:rFonts w:ascii="Arial" w:cs="Arial" w:eastAsia="Arial" w:hAnsi="Arial"/>
          <w:sz w:val="22"/>
          <w:szCs w:val="22"/>
        </w:rPr>
        <w:t xml:space="preserve">*   **[39:32]** Harun states that Minister of Transportation Jonan refused to approve the project, leading President Jokowi to task Minister of PPN Rini Soemarno with proceeding with the Chinese deal.</w:t>
      </w:r>
    </w:p>
    <w:p>
      <w:pPr>
        <w:spacing w:after="60"/>
      </w:pPr>
      <w:r>
        <w:rPr>
          <w:rFonts w:ascii="Arial" w:cs="Arial" w:eastAsia="Arial" w:hAnsi="Arial"/>
          <w:sz w:val="22"/>
          <w:szCs w:val="22"/>
        </w:rPr>
        <w:t xml:space="preserve">*   **[41:14]** Harun Al Rasyid suggests that comparing the Japanese and Chinese deals requires detailed analysis. He notes that with China, local consortiums can only absorb a maximum of 30% of civil construction work due to the "EPC" (Engineering, Procurement, Construction) model. He argues Indonesia lacks the money, technology, and human resources for such projects, possessing only a market.</w:t>
      </w:r>
    </w:p>
    <w:p>
      <w:pPr>
        <w:spacing w:after="60"/>
      </w:pPr>
      <w:r>
        <w:rPr>
          <w:rFonts w:ascii="Arial" w:cs="Arial" w:eastAsia="Arial" w:hAnsi="Arial"/>
          <w:sz w:val="22"/>
          <w:szCs w:val="22"/>
        </w:rPr>
        <w:t xml:space="preserve">*   **[45:12]** Harun criticizes the negotiation strategy as unsophisticated. He points out that while Indonesia has a market, its "goal setting" for the project was unclear, unlike China's objective to acquire technology from various countries. He suggests the focus was merely on winning the project, even if it meant making unfavorable deals. The lack of clarity in consortium rules (SPV) is also highlighted.</w:t>
      </w:r>
    </w:p>
    <w:p>
      <w:pPr>
        <w:spacing w:after="60"/>
      </w:pPr>
      <w:r>
        <w:rPr>
          <w:rFonts w:ascii="Arial" w:cs="Arial" w:eastAsia="Arial" w:hAnsi="Arial"/>
          <w:sz w:val="22"/>
          <w:szCs w:val="22"/>
        </w:rPr>
        <w:t xml:space="preserve">*   **[46:31]** Harun recalls advising Wika (a lead contractor) and others that Indonesia needed clear goal setting for the high-speed rail, questioning whether it was for prestige or technology transfer. He concludes that it seemed to be only for prestige, not a serious plan for national development.</w:t>
      </w:r>
    </w:p>
    <w:p>
      <w:pPr>
        <w:spacing w:after="60"/>
      </w:pPr>
      <w:r>
        <w:rPr>
          <w:rFonts w:ascii="Arial" w:cs="Arial" w:eastAsia="Arial" w:hAnsi="Arial"/>
          <w:sz w:val="22"/>
          <w:szCs w:val="22"/>
        </w:rPr>
        <w:t xml:space="preserve">*   **[47:45]** Akbar Faisal emphasizes the need to stop "beating around the bush." He argues that officials seeking positions must be accountable, especially when dealing with public funds. He criticizes the focus on minor legal cases while ignoring national losses amounting to trillions of Rupiah, suggesting potential corruption of up to Rp 300 trillion. He praises Finance Minister Sri Mulyani for her straightforward approach, contrasting it with other ministers who may lack performance or rely on surveys.</w:t>
      </w:r>
    </w:p>
    <w:p>
      <w:pPr>
        <w:spacing w:after="60"/>
      </w:pPr>
      <w:r>
        <w:rPr>
          <w:rFonts w:ascii="Arial" w:cs="Arial" w:eastAsia="Arial" w:hAnsi="Arial"/>
          <w:sz w:val="22"/>
          <w:szCs w:val="22"/>
        </w:rPr>
        <w:t xml:space="preserve">*   **[56:38]** The episode concludes with a segment encouraging viewers to submit published books for a new program to promote literacy and national conversation.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"So, in your opinion, who is the person who moved it from Japan to China and then agreed to increase it from 0.1% to 2%, which then caused the costs to swell and the risks to be with us now?" (Akbar Faisal)</w:t>
      </w:r>
    </w:p>
    <w:p>
      <w:pPr>
        <w:spacing w:after="60"/>
      </w:pPr>
      <w:r>
        <w:rPr>
          <w:rFonts w:ascii="Arial" w:cs="Arial" w:eastAsia="Arial" w:hAnsi="Arial"/>
          <w:sz w:val="22"/>
          <w:szCs w:val="22"/>
        </w:rPr>
        <w:t xml:space="preserve">2.  **[03:55]** "Commission VI deals with SOEs, trade, and cooperatives. Commission XI deals with finance." (Fernando Hadi Gani Toto Adinda explaining committee differences)</w:t>
      </w:r>
    </w:p>
    <w:p>
      <w:pPr>
        <w:spacing w:after="60"/>
      </w:pPr>
      <w:r>
        <w:rPr>
          <w:rFonts w:ascii="Arial" w:cs="Arial" w:eastAsia="Arial" w:hAnsi="Arial"/>
          <w:sz w:val="22"/>
          <w:szCs w:val="22"/>
        </w:rPr>
        <w:t xml:space="preserve">3.  **[05:05]** "We cannot treat this nation like this. You are given the authority to make policies, but not a blank check. There is responsibility attached." (Agus Pambagyo)</w:t>
      </w:r>
    </w:p>
    <w:p>
      <w:pPr>
        <w:spacing w:after="60"/>
      </w:pPr>
      <w:r>
        <w:rPr>
          <w:rFonts w:ascii="Arial" w:cs="Arial" w:eastAsia="Arial" w:hAnsi="Arial"/>
          <w:sz w:val="22"/>
          <w:szCs w:val="22"/>
        </w:rPr>
        <w:t xml:space="preserve">4.  **[11:15]** "President Jokowi in 2015, length 143 km, target operation 2021. But in this section alone, someone should be questioned. Why did this suddenly involve APBN when President Jokowi promised it would be investor-funded?" (Akbar Faisal questioning the project's funding shift)</w:t>
      </w:r>
    </w:p>
    <w:p>
      <w:pPr>
        <w:spacing w:after="60"/>
      </w:pPr>
      <w:r>
        <w:rPr>
          <w:rFonts w:ascii="Arial" w:cs="Arial" w:eastAsia="Arial" w:hAnsi="Arial"/>
          <w:sz w:val="22"/>
          <w:szCs w:val="22"/>
        </w:rPr>
        <w:t xml:space="preserve">5.  **[47:45]** "It is very painful, a small case, although it remains a case, the legal handling is huge, while something that harms the state by trillions... If it's 3 billion maybe, but 300 trillion is excessive." (Akbar Faisal on perceived disparity in handling legal cases and state losses)</w:t>
      </w:r>
    </w:p>
    <w:p>
      <w:pPr>
        <w:spacing w:after="60"/>
      </w:pPr>
      <w:r>
        <w:rPr>
          <w:rFonts w:ascii="Arial" w:cs="Arial" w:eastAsia="Arial" w:hAnsi="Arial"/>
          <w:sz w:val="22"/>
          <w:szCs w:val="22"/>
        </w:rPr>
        <w:t xml:space="preserve">6.  **[47:45]** "Hard to not respect Minister of Finance Sri Mulyani for her choice of words and policies, which are without beating around the bush, pleasantries, or political gimmicks among ministers whose performance is zero." (Akbar Faisal's commentary on Finance Minister Sri Mulyani)</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menurut Bapak, siapakah gerangan orang yang memindahkan dari Jepang ke Cina itu dan kemudian mengiyakan dari 0,1% menjadi 2% yang kemudian membuat biayanya membengkak dan risikonya ada sama kita sekarang Tunjukkan bagi saya, ada kereta cepat di dunia yang jaraknya lebih kecil 200 km atau 150 km itu bisa membuat profit di dunia Bapak ingin mengatakan bahwa sebenarnya pilihan itu memang langsung di tangan presiden waktu itu ya</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Dan kesimpulannya menurutmu memang sejak dari awal dirancang untuk rugi ya Iya Anda ingin mengatakan bahwa hitungannya Bank Faisal ini benar ya Benar Ini prediksi yang menurut saya akurat Danantara Menteri Keuangan duduklah bersama dihadiri DPR Putuskan jangan terlalu lama bertelitili nanti ini Kan bunga jalan terus dan ini segala macam dan itu harus segera dibereskan Pak Menkeu itu menurut saya itu sudah keputusan yang tepat karena kita tidak boleh membebankan APBN karena APBN itu kan uang rakyat, Bang</w:t>
      </w:r>
    </w:p>
    <w:p>
      <w:pPr>
        <w:spacing w:after="80" w:before="160"/>
      </w:pPr>
      <w:r>
        <w:rPr>
          <w:rFonts w:ascii="Arial" w:cs="Arial" w:eastAsia="Arial" w:hAnsi="Arial"/>
          <w:b/>
          <w:bCs/>
          <w:color w:val="2E75B6"/>
          <w:sz w:val="22"/>
          <w:szCs w:val="22"/>
        </w:rPr>
        <w:t xml:space="preserve">[01:03] </w:t>
      </w:r>
      <w:r>
        <w:rPr>
          <w:rFonts w:ascii="Arial" w:cs="Arial" w:eastAsia="Arial" w:hAnsi="Arial"/>
          <w:sz w:val="22"/>
          <w:szCs w:val="22"/>
        </w:rPr>
        <w:t xml:space="preserve">Saya agak lupa ya mungkin dua atau tiga kali kami mengangkat isu yang akan kami bahas ini menyangkut dengan kereta cepat Jakarta-Bandung Bus Eh kali ini kami angkat karena dipicu oleh satu hal mungkin karena begitu banyak masalah di Republik ini maka kemudian kami pun di sini nggak awas</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Hingga kemudian datanglah menteri keuangan kita yang menganggap cowok ini mengungkapkan sesuatu hal Dia mengatakan bahwa Itu kan wash sudah dikelola oleh Danantara dan antara sudah ngambil 80 triliun dividen dari BUMN seharusnya mereka menetes dari situ Eh Danantara dan dividen BUMN adalah satu hal tapi dalam konteks ini adalah Dia meminta agar kemudian Danantara yang membayar seluruh kewajiban KKI Wus yang nilainya nggak nggak kecil</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Bunga saja itu sekitar 2 triliun setiap tahun Padahal pada saat yang bersamaan nilai bisnis dari layanan transportasi yang sebenarnya modern ini itu tidak sampai segitu Maka kemudian kami kembali lagi ke masa lalu di mana kami pernah membahas isu ini termasuk bagaimana ketika kami mengundang almarhum Bang Faisal Basri Al Fatihah untuk beliau itu dia mengungkapkan apa data coba ditampilkan</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Bahwa Bang Faisal Basri menghitung dengan kalkulator sederhananya bahwa lama balik modalnya itu kalau kemudian harga tiketnya 3 juta dengan trip 36 kali sehari itu 45,6 tahun Baru kembali modal Kalau harganya 400.000 cuma 33 tahun Kalau 350.000 harga tiketnya itu 62 tahun dengan mempertimbangkan keterisian kursi dan harga tiket berikut dengan tripnya</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Menjadi tidak sederhana katakanlah misalnya janganlah 45 tahun 33 tahun saja itu sudah terlalu lama itu bukan lagi investasi Maka kemudian kami memutuskan kita bahas ini Nah untuk itu saya mengundang sahabat saya yang juga beberapa kali kita membahas ini Agus Pambagyo Gus thank you ya Ini kesekian kalinya kita bahas ya Oh itu untuk kereta tiga Oke Yang kedua apapun namanya kan kita harus melibatkan pemerintah di dalamnya</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Dalam hal ini dari DPR Kami belum mengajak orang dari Kementerian Keuangan karena kami akan mengurai kembali seluruh masalah ini Nah untuk itu saya mengundang ini junior saya sebenarnya nih anaknya Abang saya nih Fernando Hadi Gani Toto Adinda terima kasih ya Sama-sama Bang Eh kamu sekarang di komisi enam ya Komisi enam ya Oke Komisi enam dengan komisi sebelas itu apa perbedaannya Adinda Komisi sebelas keuangan kalau komisi enam kan BUMN dan sebagainya dagangan dan koperasi</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Oke Dan yang paling menarik adalah di ujung Sum sana dari Bandung bergabung Bapak Harun Al Rasyid pakar transportasi ITB Selamat siang Pak Harun Selamat siang Pak Harun kami libatkan Pak Harun karena beliau dalam catatan yang kami miliki adalah yang membuat hitungan pada saat proyek ini setelah berada di tangan investor Cina Oke</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Saya ke Agus Pambagyo dulu Bro Hmm Saya tidak ingin kita bicara pada seperti narasi yang pernah kita mainkan di masa lalu Karena sekarang narasinya adalah Saya ingin mengajak Anda untuk terlibat Agus ya sahabat saya kita nggak bisa memperlakukan bangsa ini seperti ini Anda sudah diberikan kewenangan untuk perintah untuk mengambil kebijakan tapi tidak ada bukan bukan cek kosong yang kita berikan kepada Anda</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Contoh misalnya Anda jadi presiden monggo silakan apapun tapi bukan cek kosong di situ Ada tanggung jawab di situ Nah tema kita kali ini adalah kita akan mengurai lagi kasus ini dari bawah tetapi harus ada orang yang bertanggung jawab Tidak adil bagi anak-anak bangsa ini anak-anak kita cucu-cucu kita menanggung yang luar biasa seperti ini hanya gara-gara waktu itu saya nggak berteriak Mungkin juga barangkali waktu itu saya di DPR Nanti kita tanya DPR-nya Nah jelaskan kepada kita dulu secara singkat sebenarnya siapa orang yang paling bertanggung jawab ketika ini menjadi belok tanda petik</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Ya tentu orang nomor satu Republik ini kan Siapa Pak Jokowi waktu itu kan presiden 2014-2016 Tentu karena ini perhubungan operatornya menteri perhubungan operatornya menteri perhubungan Oke Nah tapi di sini menteri perhubungan menolak karena apa yang disampaikan oleh presiden ditolak Dalam hal ini soal konsesi iya jonan waktu itu kan konsesual konsesi kemudian soal macam-macam lah dan belum perlunya kereta ini di Jawa kemudian bikin kereta ini ya di luar Jawa karena kan waktu itu nawacita kan kalau nggak salah</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Nah jadi karena jonan menolak dan dia tidak datang juga di ground breaking Pak Presiden minta bantuan Burini itu disampaikan ke saya ketika saya dipanggil Jadi Burini di sini yang menyampaikan kepada Anda siapa Presiden Waktu saya di istana dipanggil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[07:23]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w:t>
      </w:r>
    </w:p>
    <w:p>
      <w:pPr>
        <w:spacing w:after="80" w:before="160"/>
      </w:pPr>
      <w:r>
        <w:rPr>
          <w:rFonts w:ascii="Arial" w:cs="Arial" w:eastAsia="Arial" w:hAnsi="Arial"/>
          <w:b/>
          <w:bCs/>
          <w:color w:val="2E75B6"/>
          <w:sz w:val="22"/>
          <w:szCs w:val="22"/>
        </w:rPr>
        <w:t xml:space="preserve">[07:54] </w:t>
      </w:r>
      <w:r>
        <w:rPr>
          <w:rFonts w:ascii="Arial" w:cs="Arial" w:eastAsia="Arial" w:hAnsi="Arial"/>
          <w:sz w:val="22"/>
          <w:szCs w:val="22"/>
        </w:rPr>
        <w:t xml:space="preserve">Ya sudah Oh artinya Anda ingin pada saat bicara dengan Pak Jokowi Anda bicara di mana Anda sebagai apa waktu itu Di istana dipanggil kami saya sebagai pengamat saya dipanggil ke istana dengan beberapa teman dan juga tim P Yang berhubungan dengan Cina dengan mana-mana gitu Itu rukunnya Jadi memang apa hal itu disampaikan oleh Presiden Dan kenapa saya bilang Presiden bertanggung jawab karena dia yang merubah dari Jepang ke Cina</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Oh artinya Anda ingin pada saat bicara dengan Pak Jokowi Anda bicara di mana Anda sebagai apa waktu itu Di istana dipanggil kami saya sebagai pengamat saya dipanggil ke istana dengan beberapa teman dan juga tim pres</w:t>
      </w:r>
    </w:p>
    <w:p>
      <w:pPr>
        <w:spacing w:after="80" w:before="160"/>
      </w:pPr>
      <w:r>
        <w:rPr>
          <w:rFonts w:ascii="Arial" w:cs="Arial" w:eastAsia="Arial" w:hAnsi="Arial"/>
          <w:b/>
          <w:bCs/>
          <w:color w:val="2E75B6"/>
          <w:sz w:val="22"/>
          <w:szCs w:val="22"/>
        </w:rPr>
        <w:t xml:space="preserve">[09:06] </w:t>
      </w:r>
      <w:r>
        <w:rPr>
          <w:rFonts w:ascii="Arial" w:cs="Arial" w:eastAsia="Arial" w:hAnsi="Arial"/>
          <w:sz w:val="22"/>
          <w:szCs w:val="22"/>
        </w:rPr>
        <w:t xml:space="preserve">Dipanggil ke istana dengan tim pres Oke Dan juga tim PPN Ya sudah Artinya presiden ternyata sadar Presiden Jokowi waktu itu sadar bahwa yang dari Jepang yang seharusnya garai Jepang itu hanya 0,2 persen ya 0,1 bunganya dari total investasi Dan kemudian memindahkan kepada pemerintah Cina itu dia sadar betul bahwa bunganya lebih mahal Harusnya iya nanti silakan tanya pada Prof Harun</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Oke Jadi artinya pada waktu itu yang di dokumen yang saya lihat malam itu adalah 0,1 Itu yang dibawa ke Cina Lalu kan direvisi Termasuk misalnya stasiunnya kemudian tadi berapa biaya-biayanya asumsi-asumsinya dirubah Keluarlah 2% itu Oke Sedikit agak teknis Di dalam hitungan yang Jepang itu loan Jepang itu bahwa stasiunnya itu adalah di Manggarai</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Bukan di Halim Kemudian ada stasiun di Wali ini Di Wali ini karena kan PTPN 8 bagian dari stasiun Kemudian Bandung Bandung pengah kota Waktu itu belum final juga apakah di Wali ini yang sekarang Jadi itu diputus lalu dirubah tidak di tengah kota Jakarta tetapi ke Halim di tanah Angkatan Udara itu Bro yang karena tadi kan saya mau bawa ujungnya bahwa harus ada orang yang bertanggung jawab adalah pada saat Anda berbicara dengan Presiden Jokowi waktu itu</w:t>
      </w:r>
    </w:p>
    <w:p>
      <w:pPr>
        <w:spacing w:after="80" w:before="160"/>
      </w:pPr>
      <w:r>
        <w:rPr>
          <w:rFonts w:ascii="Arial" w:cs="Arial" w:eastAsia="Arial" w:hAnsi="Arial"/>
          <w:b/>
          <w:bCs/>
          <w:color w:val="2E75B6"/>
          <w:sz w:val="22"/>
          <w:szCs w:val="22"/>
        </w:rPr>
        <w:t xml:space="preserve">[10:45] </w:t>
      </w:r>
      <w:r>
        <w:rPr>
          <w:rFonts w:ascii="Arial" w:cs="Arial" w:eastAsia="Arial" w:hAnsi="Arial"/>
          <w:sz w:val="22"/>
          <w:szCs w:val="22"/>
        </w:rPr>
        <w:t xml:space="preserve">Bagaimana gerak tubuhnya dan apa yang dia katakannya hingga kemudian kita bisa yakin bahwa dia tahu kok dan dia dia sadar kok memindahkan dari 0,1% menjadi bunga 2% Ya kan Anda tahu gaya Pak Jokowi Rileks saja sambil tersenyum gitu Ya kan saya sudah sampaikan argumentasi beliau bilang bisa kok mau jangan khawatir kita kan perlu teknologi tinggi gitu gitu lah Coba ini ini data kita nih maju mundur APBN dalam pembiayaan kereta api</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Presiden Jokowi tahun 2015 panjang 143 km target operasi 2021 Tapi ya Pada bagian ini saja sebenarnya ada orang yang dipertanyakan orang ini kenapa tiba-tiba menjadi APBN padahal kan Pak Jokowi menjanjikan bahwa ini adalah investor Ya karena urusannya lama tidak boleh ini saya bilang ya Pak kan mahal ini Pak Oh artinya Anda ingin pada saat bicara dengan Pak Jokowi Anda bicara di mana Anda sebagai apa waktu itu</w:t>
      </w:r>
    </w:p>
    <w:p>
      <w:pPr>
        <w:spacing w:after="80" w:before="160"/>
      </w:pPr>
      <w:r>
        <w:rPr>
          <w:rFonts w:ascii="Arial" w:cs="Arial" w:eastAsia="Arial" w:hAnsi="Arial"/>
          <w:b/>
          <w:bCs/>
          <w:color w:val="2E75B6"/>
          <w:sz w:val="22"/>
          <w:szCs w:val="22"/>
        </w:rPr>
        <w:t xml:space="preserve">[11:46] </w:t>
      </w:r>
      <w:r>
        <w:rPr>
          <w:rFonts w:ascii="Arial" w:cs="Arial" w:eastAsia="Arial" w:hAnsi="Arial"/>
          <w:sz w:val="22"/>
          <w:szCs w:val="22"/>
        </w:rPr>
        <w:t xml:space="preserve">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w:t>
      </w:r>
    </w:p>
    <w:p>
      <w:pPr>
        <w:spacing w:after="80" w:before="160"/>
      </w:pPr>
      <w:r>
        <w:rPr>
          <w:rFonts w:ascii="Arial" w:cs="Arial" w:eastAsia="Arial" w:hAnsi="Arial"/>
          <w:b/>
          <w:bCs/>
          <w:color w:val="2E75B6"/>
          <w:sz w:val="22"/>
          <w:szCs w:val="22"/>
        </w:rPr>
        <w:t xml:space="preserve">[12:53] </w:t>
      </w:r>
      <w:r>
        <w:rPr>
          <w:rFonts w:ascii="Arial" w:cs="Arial" w:eastAsia="Arial" w:hAnsi="Arial"/>
          <w:sz w:val="22"/>
          <w:szCs w:val="22"/>
        </w:rPr>
        <w:t xml:space="preserve">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[14:32]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[15:02]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[15:34]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[16:05]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[16:39]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[18:12]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[18:43]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[19:18]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[21:58]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[23:00]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[23:32]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[24:03]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[24:38]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[25:40]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[26:12]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[26:43]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[27:18]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[27:50]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[28:52]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[29:23]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[31:32]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[33:40]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[34:12]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[35:18]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w:t>
      </w:r>
    </w:p>
    <w:p>
      <w:pPr>
        <w:spacing w:after="80" w:before="160"/>
      </w:pPr>
      <w:r>
        <w:rPr>
          <w:rFonts w:ascii="Arial" w:cs="Arial" w:eastAsia="Arial" w:hAnsi="Arial"/>
          <w:b/>
          <w:bCs/>
          <w:color w:val="2E75B6"/>
          <w:sz w:val="22"/>
          <w:szCs w:val="22"/>
        </w:rPr>
        <w:t xml:space="preserve">[37:23] </w:t>
      </w:r>
      <w:r>
        <w:rPr>
          <w:rFonts w:ascii="Arial" w:cs="Arial" w:eastAsia="Arial" w:hAnsi="Arial"/>
          <w:sz w:val="22"/>
          <w:szCs w:val="22"/>
        </w:rPr>
        <w:t xml:space="preserve">Dan kenapa saya bilang Presiden bertanggung jawab karena dia yang merubah dari Jepang ke Cina Sampai di situ dulu Supaya kita tidak kita tidak ke mana-mana ya karena itu sudah banyak sekali dibicarakan di ruang publik Awalnya adalah Jepang Singkat saja 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Saya mau bertanya ini soal etika juga sih Nggak bagus kalau kemudian nantinya anak saya atau mukus datang ke Jepang ditanya kamu dari Indonesia yang perintahmu waktu itu memindahkan proyek yang kami gelar kepada pemerintah Cina Perlu kita bahas soal itu loh ini soal etika loh 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Dari jonan kepada rini Karena jonan tidak tidak bersedia saya minta Bu Menteri PPN untuk meneruskan jadi Bu menterinya yang berhubungan dengan Cina dengan mana-mana gitu Itu rukunnya Jadi memang apa hal itu disampaikan oleh Presiden Dan kenapa saya bilang Presiden bertanggung jawab karena dia yang merubah dari Jepang ke Cina Sampai di situ dulu Supaya kita tidak kita tidak ke mana-mana ya karena itu sudah banyak sekali dibicarakan di ruang publik Awalnya adalah Jepang Singkat saja</w:t>
      </w:r>
    </w:p>
    <w:p>
      <w:pPr>
        <w:spacing w:after="80" w:before="160"/>
      </w:pPr>
      <w:r>
        <w:rPr>
          <w:rFonts w:ascii="Arial" w:cs="Arial" w:eastAsia="Arial" w:hAnsi="Arial"/>
          <w:b/>
          <w:bCs/>
          <w:color w:val="2E75B6"/>
          <w:sz w:val="22"/>
          <w:szCs w:val="22"/>
        </w:rPr>
        <w:t xml:space="preserve">[39:00] </w:t>
      </w:r>
      <w:r>
        <w:rPr>
          <w:rFonts w:ascii="Arial" w:cs="Arial" w:eastAsia="Arial" w:hAnsi="Arial"/>
          <w:sz w:val="22"/>
          <w:szCs w:val="22"/>
        </w:rPr>
        <w:t xml:space="preserve">Dengan Jaka Lon Jaika Awalnya dengan bunga 0,1 0,1 Untuk nilai investasi berapa besar Waktu itu saya agak lupa ada nanti ada ya tapi saya pikir sudah nggak dibahas dibahas lagi tapi masalahnya adalah loan itu kan bilateral jadi kan sudah ada jitu-jitu jadi government yang bayar tapi kan diambil kemudian diserahkan ke kepala Bappenas waktu itu untuk diberikan kepada Burini untuk diberikan kepada Cina itu proposalnya kan yang bawa itu proposal bulat dari Jepang Saya mau bertanya ini soal etika juga sih Nggak bagus kalau kemudian nantinya anak saya atau mukus datang ke Jepang ditanya kamu dari Indonesia yang perintahmu waktu itu memindahkan proyek yang kami gelar kepada pemerintah Cina Perlu kita bahas soal itu loh ini soal etika loh</w:t>
      </w:r>
    </w:p>
    <w:p>
      <w:pPr>
        <w:spacing w:after="80" w:before="160"/>
      </w:pPr>
      <w:r>
        <w:rPr>
          <w:rFonts w:ascii="Arial" w:cs="Arial" w:eastAsia="Arial" w:hAnsi="Arial"/>
          <w:b/>
          <w:bCs/>
          <w:color w:val="2E75B6"/>
          <w:sz w:val="22"/>
          <w:szCs w:val="22"/>
        </w:rPr>
        <w:t xml:space="preserve">[39:32] </w:t>
      </w:r>
      <w:r>
        <w:rPr>
          <w:rFonts w:ascii="Arial" w:cs="Arial" w:eastAsia="Arial" w:hAnsi="Arial"/>
          <w:sz w:val="22"/>
          <w:szCs w:val="22"/>
        </w:rPr>
        <w:t xml:space="preserve">Pada saat itu kenapa dipindahkan Ya karena urusannya lamalah lebih muda lebih muda dan ini tidak tidak melibatkan uang negara ini B2B gitu tapi saya bilang ya pak kan mahal ini pak Ya sudah Oh artinya Anda ingin pada saat bicara dengan Pak Jokowi Anda bicara di mana Anda sebagai apa waktu itu Di istana dipanggil kami saya sebagai pengamat saya dipanggil ke istana dengan beberapa teman dan juga tim PPN Dari jonan kepada rini Karena jonan tidak tidak bersedia saya minta Bu Menteri PPN untuk meneruskan jadi Bu menterinya yang berhubungan dengan Cina dengan mana-mana gitu Itu rukunnya Jadi memang apa hal itu disampaikan oleh Presiden untuk membayar segala kelebihan itu untuk bisa dipakai anak kita sekolah, bahasa beasiswa bagi anak-anak kita dan segala macam, ternyata kita harus menanggung itu. Maka forum saya ini Pak Harun, saya anggap bahwa saya harus maju selangkah. Soal teknis sudah sering kita bahas dan kemudian Bapak sudah sudah berikan kesempatan untuk menjawabnya. Sebelum saya ke narasumber saya yang lain karena ada dua narasumber saya di sini, Pak. Saya pertanyaan singkat saja, Pak. Jadi menurut Bapak, siapakah gerangan orang yang memindahkan dari Jepang ke Cina itu dan kemudian mengiyakan dari 0,1% menjadi 2% yang kemudian membuat biayanya membengkak dan risikonya ada sama kita sekarang. Ada beberapa pejabat negara pada masa itu, Pak. Menteri Perhubungan Jonan sudah bersikap sejak saat itu, tidak mau hadir dan tidak mau menyetujui itu. Maka kemudian kita keluarkan namanya Jonan dari sini. Begitu sikap forum saya, Pak Harun. Bisakah kami mendapatkan jawaban soal pertanyaan ini? Wah, Akbar, itu tentunya kepilihan politik, Pak. Jadi teknis kita sudah kasih masukan, konsultan BCG juga memberi masukan. Kita juga tidak tahu apa usulan BCG. Bisa jadi dia bilang Jepang. Karena enggak transparan semuanya. Tapi yang pasti negara ini memutuskan itu. Tadi perkara cost over run, Pak, namanya pekerjaan sipil itu Bapak tinggal statistik statistik aja itu ada yang 200%. Ya, tergantung proyeknya. Jadi memang prediksi pekerjaan sipil itu memang bisa plus bisa minus, Pak. Jadi memang mungkin terjadi asalkan ada data apa namanya auditnya. Dan kita sudah punya audit BPK kan kalau enggak salah sudah mengaudit itu apa yang menyumbang daripada itu. Artinya sudah close lah ya. Artinya ada konsekuensi-konsekuensi. Nah perkara memang ini proyek sebutlah ini kan sebetulnya kalau kita bicara keinginan apa kebutuhan kan gitu banyak orang bilang. Kan kita sudah punya semua ngapain. Bandung sudah punya segalanya buat apa gitu loh. Ya memang kita bagian daripada Jakarta Surabaya. Mau mulai dari mana? Jawaban itu saya terima, Pak. Tapi lagi-lagi, Pak, kalau boleh saya tanya. Bapak ingin mengatakan bahwa sebenarnya pilihan itu memang langsung ditangan presiden waktu itu, ya? Saya kira tentu dong. RI 1. Saya akan konsul ke sana, tapi kembali kan masukan ini, ya, masukan ini semuanya sudah ada rencana-rencana jauh sebelum RI 1 pun ada di situ rencananya. Baik. Iya, Pak. Saya ke DPR dulu. Pak Fernando. ini bagus loh. Ada dua orang yang terlibat dan kemudian melakukan memberikan testimoni dan menjelaskan sedikit agak detail ya, karena memang saya mengarahkan ke situ. Sekarang saya pengin tahu skenario yang ada di di di pemerintah dan Anda sebagai anggota DPR itu untuk soal ini apa? Ya, jadi gini, Pak Akbar. Di sini dari seluruh narasumber dan termasuk Pak Akbar, mungkin saya yang paling nggak paham mengenai persoalan ini, karena kan saya baru menjabat baru setahun sebagai anggota DPR. Jadi saya enggak tahu. Tapi kami di Komisi 6 sudah membahas mengenai ini. Dan kita tahu persoalan teknisnya, apa yang terjadi. Ada beberapa cara atau beberapa skema yang kita sudah rumuskan. Walaupun belum final, Bang. Itu yang tadi Prof Harun bilang bahwa memang dalam tara di sini harus terlibat. Kenapa harus dalam tara? Karena pemerintah dalam hal ini, ini sudah enggak terlibat lagi. Karena ini adalah B2B, bisnis to bisnis, bukan G2G. Jadi Pak Menkeu itu menurut saya itu sudah pusan yang tepat karena kita enggak boleh buatkan APBN. Karena APBN itu uang rakyat, Bang. Uang rakyat yang dimiliki oleh seluruh warga Indonesia gitu. Itu harus kita kita pakai dengan baik dan benar. Nah, hari ini saya termasuk di antaranya dalam panja pembentukan dalam tara. Jadi saya tahu fungsi dalam tara. Di sinilah hadir dalam tara harus hadir di sini. Karena biar bagaimanapun dan tara ini kan holding dari seluruh BUMN 1046 BUMN. Soal utang harus dibayar. Iya. Kan harus begitu. Masa perusahaan enggak dibayar kan gitu ya. Agus Pembagyo, sahabat saya ini mengatakan begini. Fokus ke situ. Saya bilang oke, tapi saya mau lebih maju lagi, makanya aku tanya sama Dinda. Utang harus dibayar. Betul. Tapi apakah Anda tidak mem-apa membahas soal loh, ada kerugian loh di dalamnya. Oh, ada ada potensi moral hasad loh di dalamnya. Oke kan? Beberapa pertanyaan saya tadi kepada beberapa dua narasumber saya kan sebenarnya mengarah ke sana. Anda tidak membahas itu di DPR? Enggak, kita enggak bahas, kita enggak bahas mundur, Bang. Kita bahasnya maju. Yang sudah terjadi seperti ini. Bayar utang yang kita harus bayar sekian. Sales yang kita dapatkan 50% masih. Kita harus targetkan di atas 50%. Jadi itu yang kita bahas. Jadi memang saya sepakat juga dengan Bang Agus maupun Prof Harun bahwa kita harus apa bunga ini harus kita turunkan. Gimana cara kita menurunkan bunga ini ya itu injek uang itu dari Danara. Tadi Prof sudah menjelaskan, itu saya sepakat sekali. Dengan turunnya bunga ini, sales kita naikkan juga dua faktor ini kita lakukan bersamaan paralel. Emang Cina mau diturunkan bunganya? Ya, kita kan 60%, Bang. Mau enggak mau kita harus injek. Mereka pun harus injek 40%. Otomatis bank pasti mau. Oke. Artinya sebenarnya ada formula yang bisa dipakai ya? Pasti ada. Dan menurut saya di dunia bisnis kan seperti ini hal yang wajar. Sering terjadi lah seperti ini. Dan ini kan pasti ada solusinya. Apalagi sekarang kita punya Danara yang uangnya uangnya banyak, orang hebat-hebat. Itu mereka harus punya cara gimana caranya. Dan kami di Komisi 6 mengawasi ini semua, Bang. Kita harus mengawasi. Dan ini bukan hanya KCIC aja yang bermasalah hari ini. Banyak yang bermasalah di BUMN kita. Jadi itu yang akan kita awasi. Dan kita akan menyerahkan ini kepada Danara untuk menyelesaikan ini semua. Bro Agus. Ini anu saya menjadi bahkan muncul banyak pertanyaan nih. Karena tadi Pak Prof Harun itu mengatakan ya enggak ada tuh kereta api yang jarak dekat seperti ini yang untung. Artinya kan memang ternyata kalau begitu narasinya, seakan-akan bahwa memang proyek rugi nih barang ini. Oke, satu. Yang kedua, itu tadi secara etika dipindahkan. Oh, ada, ada potensi moral hasad loh di dalamnya. Oke kan? Beberapa pertanyaan saya tadi kepada beberapa dua narasumber saya kan sebenarnya mengarah ke sana. Anda tidak membahas itu di DPR? Enggak, kita enggak bahas. Kita enggak bahas mundur, Bang. Kita bahasnya maju. Yang sudah terjadi seperti ini. Bayar utang yang kita harus bayar sekian. Sales yang kita dapatkan 50% masih. Kita harus targetkan di atas 50%. Jadi itu yang kita bahas. Jadi memang saya sepakat juga dengan Bang Agus maupun Prof Harun bahwa kita harus apa bunga ini harus kita turunkan. Gimana cara kita menurunkan bunga ini ya itu injek uang itu dari Danara. Tadi Prof sudah menjelaskan, itu saya sepakat sekali. Dengan turunnya bunga ini, sales kita naikkan juga dua faktor ini kita lakukan bersamaan paralel. Saya kira tentu dong. RI 1. Saya akan konsul ke sana, tapi kembali kan masukan ini, ya, masukan ini semuanya sudah ada rencana-rencana jauh sebelum RI 1 pun ada di situ rencananya. Ha ini yang saya sampaikan dulu termasuk di ruangan ini kejadian. Kan harusnya itu bisa dihindari. Kalau saya tapi siapalah Agus Pambagyo. Saya kan hanya menyampaikan saran. Tapi saran itu semua persoalan itu muncul sekarang. Nah ini kan yang harus dibereskan oleh negara. Siapapun dia dan Antara atau siapa pemerintah. Tapi betul. Saya setuju ini jangan ganggu APBN. Serahkan saja bagaimana cara negosiasi. Tadi memang betul di bisnis gampang negosiasi saja dengan Cina. Eh lu bayar dong tambahin ini. Mau enggak? Itu terserah Cina. Sama ketika membahas cost over run. Dapatnya 3,4. Maunya dua. Enggak mau kasih Cina. Take it or leave it. Nah, itu kan. Saya bosan berbasah-basah, Gus. Saya bawa forum ini seperti forum saya ketika saya masih di komisi 3 DPR-D. Perpindahan dari Jepang ke China dan kemudian melonjak pembiayaannya. Anda tidak membahas bahwa di situ kemungkinan ada potensi moral hasad. Ya pasti ada. Moral hasad itu pertama, itu tadi ini hak cipta orang. Dipindahkan begitu saja. Apa? Kan harus ada, itu kan yang membuat marah Jepang. Dia sudah membikin studinya loh, rinci loh. Terus tiba-tiba dipindahkan. Dan kebetulan saya ada di situ, diminta untuk membantu, gimana caranya supaya tidak dipindahkan. Ya enggak bisa. Besok pagi mau diserahkan dia, baru ketemu saya malam itu. Nah jadi maksud saya ini memang ya harus kita. Dari awal saya sudah bilang, saya dan mungkin yang lainnya. Jangan dulu. Kita pikirkan dulu. Kereta cepat kita belum butuh. Jakarta Bandung santailah bisa 2 setengah jam. Cukup. Tapi ya mau keren, ya oke. Mau pertama di ASEAN. Oke. Tapi kalau mau membebani kita. Waduh berat itu. Saya belum bayangin nih gimana caranya membereskan itu. Artinya tim negosiasi dan Antara atau siapapun. Ini harus benar-benar tangguh nih. Mumpung saya bertanya pada bagian ini kepada Gus. Di mana letak kira-kira potensi pembengkakan itu? Mungkin kita harus bicara soal teknis ya? Gini. Kan ini kita bicara udah lah pengalihan gitu ya. Tapi kan ada yang mengerjakannya. Yang mengerjakannya Wika kan, yang dia lead waktu itu sebelum Kai. Nah di Wika itu kan muncul subkontraktor-subkontraktor membangun itu. Sampai membangun pernah tiga tiangnya miring harus dibongkar. Itu 50M. Satu tiang berapa M? 50M. Oke. Karena miring menurut Cina tidak bisa ini, nanti kereta bisa terlempar. Nah, hal-hal itu belum soal beli tanah, soal apa, kita kan enggak tahu. Itu yang menurut saya perlu diselidiki. Meskipun BPK, BPKP menyatakan sudah WTP misalnya. Tapi WTP gimana kenyataannya jadi membengkak seperti ini? Ya iya. Makanya mungkin saya enggak saya lupa juga hasil review BPK, BPKP kan setiap tahun. Nah itu apa. Itu dilihat lagi. Nah jadi teman-teman dari APH, apakah itu kejaksaan, maupun KPK itu harus melihat itu. Dari sisi fisik, bangunan fisik itu yang membuat itu loncat itu terbuka. Ya kan? Yang menyebabkan cost over run itu terbuka. Karena kan menurut Prof sudah dibuat. Sudah dibuat harusnya tidak ada cost over run tapi katanya pekerjaan sipil suka begitu. Ya oke. Nah itu dilihat kenapa dia loncat. Itu diperiksa di situ.</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Pak Akbar ya, kalau kita mau membandingkan konsesi ataupun deal ya, antara Jepang dan Cina, ya kita harus bedah gitu loh. Ya. Jadi intinya gini, yang saya tahu Cina, ya. Tadi kita sudah tahu porsi-porsinya ya, 40% modal, 60-40, 75% utang. Sekarang kita maju dikit ya, tentang pelaksanaan. Tentang pelaksanaan ini, pelaksanaan proyek. Kita sebagai konsorsium lokal, gitu ya, itu hanya bisa menyerap maksimum 30% dari pekerjaan konstruksi sipil. Karena ini skemanya di-deliver namanya IPC, kontraktor kita belum canggih-canggih amat untuk ngelakoni ini ya. Jadi deal-deal sesuatu yang kita sebut mimpi kita mau mempercepat seperti kereta api cepat, ya ada hanya berapa ada empat faktor. Kalau punya duit, kalau punya teknologi, kalau punya SDM. Kita enggak punya semua ini tiga-tiga ini ya. Kita hanya punya pasar. Pasarnya kita. Apa apa yang ingin Anda katakan dengan ini, Prof?</w:t>
      </w:r>
    </w:p>
    <w:p>
      <w:pPr>
        <w:spacing w:after="80" w:before="160"/>
      </w:pPr>
      <w:r>
        <w:rPr>
          <w:rFonts w:ascii="Arial" w:cs="Arial" w:eastAsia="Arial" w:hAnsi="Arial"/>
          <w:b/>
          <w:bCs/>
          <w:color w:val="2E75B6"/>
          <w:sz w:val="22"/>
          <w:szCs w:val="22"/>
        </w:rPr>
        <w:t xml:space="preserve">[45:12] </w:t>
      </w:r>
      <w:r>
        <w:rPr>
          <w:rFonts w:ascii="Arial" w:cs="Arial" w:eastAsia="Arial" w:hAnsi="Arial"/>
          <w:sz w:val="22"/>
          <w:szCs w:val="22"/>
        </w:rPr>
        <w:t xml:space="preserve">Ya negosiasinya ini kurang canggih kita. Walaupun kita punya pasar. Sebetulnya kita goal setting-nya mau apa. Cina dulu membangun kereta api cepat maunya apa. Toh dia review nol juga kok. Tapi goal setting-nya jelas. Saya mau mencuri teknologi dari semua yang sudah membangun kereta api cepat. Dia panggil semua. Dia deal dengan semua, dengan Jepang, dengan Spanyol, dengan Prancis. Ya. Nah kita tidak sampai itu. Karena ini Wika sebagai kontraktor ya. Sebagai kontraktor. Boleh nyari-nyari proyek kan? Susah. Ini ada di depan mata gitu loh. Jadi untung-untung dikit juga kurang-kurang dikit sikat aja boleh, sikat aja boleh kan gitu. Nah, kemudian di dalam konsorsium kita juga aturan konsorsium SPV namanya special purpose vehicle di negara kita ini belum ada clarity-nya. Seandainya pun Anda sudah membentuk SPV yang bergabung berapa konsorsium lalu di dalam itu ada memilih kontraktor, ada memilih konsultan. Itu bukan serta-merta walaupun Anda kontraktor, Anda jadi kontraktor. Enggak. Tanding dulu. Itu belum ada. Ini tiba-tiba antara mereka aja bagi-bagi dan ujung-ujungnya.</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Seluruh pada saat proyek apa Anda berada pada seluruh kelindan dari diskusi itu, narasi yang Anda sampaikan ini sudah sampaikan juga kepada mereka ya? Saya terus terang ya, waktu itu Pak Pak apa ya, Pak Bintang ya sebagai Wika, direknya. Kemudian saya diundang. Lalu ada Mas dosen UI itu siapa yang suka tampil podcast, Renaldi Kasali ya. Saya diundang. Di mana lah gitu saya bilang. Indonesia ini harus punya goal setting. Goal setting yang jelas. Maunya apa sih dengan kereta api cepat dibangun di Jawa. Ini harus jelas. Apa gagah-gagahan apa mau mencuri teknologi kita belajar atau bagaimana. Jadi saya terakhir melihat, ah ya itu. Kita hanya gagah-gagahan aja. Harus serius kalau kita mau sampai Surabaya. Ya mari kita susun barisan. Apa deal-dealnya itu harus clear. Walaupun memang punya market. Ya.</w:t>
      </w:r>
    </w:p>
    <w:p>
      <w:pPr>
        <w:spacing w:after="80" w:before="160"/>
      </w:pPr>
      <w:r>
        <w:rPr>
          <w:rFonts w:ascii="Arial" w:cs="Arial" w:eastAsia="Arial" w:hAnsi="Arial"/>
          <w:b/>
          <w:bCs/>
          <w:color w:val="2E75B6"/>
          <w:sz w:val="22"/>
          <w:szCs w:val="22"/>
        </w:rPr>
        <w:t xml:space="preserve">[47:45] </w:t>
      </w:r>
      <w:r>
        <w:rPr>
          <w:rFonts w:ascii="Arial" w:cs="Arial" w:eastAsia="Arial" w:hAnsi="Arial"/>
          <w:sz w:val="22"/>
          <w:szCs w:val="22"/>
        </w:rPr>
        <w:t xml:space="preserve">Baik kalau gitu Prof, saya berikan kesempatan menyampaikan pidato kampanyenya ini. Begitulah seharusnya sebagai senior ya. Baik. Pesan yang ingin saya kirim dengan mengangkat isu ini dan memilih topik yang lebih spesifik tadi itu adalah itu tadi. Mari berhenti berbasah-basih. Kalau Anda menginginkan jabatan, maka kejar lah itu. Tapi itu koma. Ada yang harus dipertanggungjawabkan. Karena Anda menyebut diri sebagai pejabat negara dan negara itu miliknya rakyat, bukan Anda saja. Anda yang saya maksud siapapun Anda. Forum saya saya bawa satu level ke situ. Tapi kemudian saya bahas ini. Em, sangat menyakitkan, sebuah kasus kecil meskipun tetap kasus itu menjadi besar sekali penanganan hukumnya. Sementara ada yang merugikan negara triliunan. Ini negara kita ini entah itu korupsi kok sampai 300 triliun gitu loh. Kalau 3 miliar mungkin iyalah tapi kalau 300 triliun itu berlebihan. Nah itu. Kita harus mulai membiasakan ini. Dan menteri keuangan menjadi pemantik. Sama makanya saya tulis di di saya ya. Coba tampilkan saya. Sulit untuk tidak berrespek pada Menkeu Sri Mulyani dengan pilihan kata dan kebijakannya yang tanpa ginju, basa-basi atau gimmick politik di antara para menteri yang kinerjanya nol. Bahkan kebingungan mau bikin apa tapi ingin mendapat poin besar di depan presiden. Menteri jenis ini selalu berharap pada survei kepuasan tembaga riset yang paham cara berpikir responden. Tantangan bagi Yudhi Purba, memang harus membuktikan segala janji jangka pendek. Jika berhasil maka dia akan semakin disukai. Kita juga paham di mana tempatnya jika dia ternyata salah hitung angka. Kesimpulan awalnya Purba menawarkan harapan. Awal yang bagus.</w:t>
      </w:r>
    </w:p>
    <w:p>
      <w:pPr>
        <w:spacing w:after="80" w:before="160"/>
      </w:pPr>
      <w:r>
        <w:rPr>
          <w:rFonts w:ascii="Arial" w:cs="Arial" w:eastAsia="Arial" w:hAnsi="Arial"/>
          <w:b/>
          <w:bCs/>
          <w:color w:val="2E75B6"/>
          <w:sz w:val="22"/>
          <w:szCs w:val="22"/>
        </w:rPr>
        <w:t xml:space="preserve">[56:38] </w:t>
      </w:r>
      <w:r>
        <w:rPr>
          <w:rFonts w:ascii="Arial" w:cs="Arial" w:eastAsia="Arial" w:hAnsi="Arial"/>
          <w:sz w:val="22"/>
          <w:szCs w:val="22"/>
        </w:rPr>
        <w:t xml:space="preserve">Eeh, itulah gunanya forum-forum seperti ini. Dan sebelum saya tutup, seperti pada episode yang lalu, kami menghadirkan sebuah kebiasaan baru. Kami mengumumkan bahwa beberapa teman mengirim buku dan kami spill di sini. Ini bukunya Pak Haros Jarot, apa kata sahabat tentang beliau. Saya enggak ngerti di toko buku mana. Tetapi beliau telah menulis buku dan ini adalah model program kami yang baru di ujung dari episode. Kalau Anda punya buku dan menurut Anda layak dan sudah diterbitkan kirim ke sini. Kami akan spill. Agar kemudian literasi bangsa ini menjadi semakin berkembang. Itu adalah bagian dari kerja kerja kami membangun percakapan antara anak bangsa.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2026-07-07T20:35:49.556Z</dcterms:created>
  <dcterms:modified xsi:type="dcterms:W3CDTF">2026-07-07T20:35:49.556Z</dcterms:modified>
</cp:coreProperties>
</file>

<file path=docProps/custom.xml><?xml version="1.0" encoding="utf-8"?>
<Properties xmlns="http://schemas.openxmlformats.org/officeDocument/2006/custom-properties" xmlns:vt="http://schemas.openxmlformats.org/officeDocument/2006/docPropsVTypes"/>
</file>