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DIREKTUR EKSEKUTIF INDEF, TAUHID AHMAD: "KITA MULAI MASUK DALAM JEBAKAN UTANG"</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https://www.youtube.com/watch?v=TinPHCgoJgs</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2026-08-20</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bisnis tujuan BUMN kan dua ya. Satu adalah menghasilkan keuntungan, yang kedua mendorong perekonomian ya. Ketika dispute antara menghasilkan keuntungan dan dividennya digunakan untuk membantu penerapan negara itu dispute dengan mendorong perekonomian. kalau mendorong perekonomian, dia tidak harus untung. Rugi pun enggak apa-apa, yang penting ekonomi tumbuh. Nah itu yang kemudian misleading terhadap pengelolaan utangnya itu sendiri begitu loh. Kita boleh utang tapi apa namanya income-nya ada enggak gitu.</w:t>
      </w:r>
    </w:p>
    <w:p>
      <w:pPr>
        <w:spacing w:after="80" w:before="160"/>
      </w:pPr>
      <w:r>
        <w:rPr>
          <w:rFonts w:ascii="Arial" w:cs="Arial" w:eastAsia="Arial" w:hAnsi="Arial"/>
          <w:b/>
          <w:bCs/>
          <w:color w:val="2E75B6"/>
          <w:sz w:val="22"/>
          <w:szCs w:val="22"/>
        </w:rPr>
        <w:t xml:space="preserve">[00:34] </w:t>
      </w:r>
      <w:r>
        <w:rPr>
          <w:rFonts w:ascii="Arial" w:cs="Arial" w:eastAsia="Arial" w:hAnsi="Arial"/>
          <w:sz w:val="22"/>
          <w:szCs w:val="22"/>
        </w:rPr>
        <w:t xml:space="preserve">Kemudian apakah utang itu masuk sebagai cash management atau bisa menciptakan nilai tambah atau pendapatan baru begitu. Kalau itu tidak terjadi, ya otomatis habis untuk cash management hanya untuk belajar katakanlah kasarnya gaji pegawai saja.</w:t>
      </w:r>
    </w:p>
    <w:p>
      <w:pPr>
        <w:spacing w:after="80" w:before="160"/>
      </w:pPr>
      <w:r>
        <w:rPr>
          <w:rFonts w:ascii="Arial" w:cs="Arial" w:eastAsia="Arial" w:hAnsi="Arial"/>
          <w:b/>
          <w:bCs/>
          <w:color w:val="2E75B6"/>
          <w:sz w:val="22"/>
          <w:szCs w:val="22"/>
        </w:rPr>
        <w:t xml:space="preserve">[01:08] </w:t>
      </w:r>
      <w:r>
        <w:rPr>
          <w:rFonts w:ascii="Arial" w:cs="Arial" w:eastAsia="Arial" w:hAnsi="Arial"/>
          <w:sz w:val="22"/>
          <w:szCs w:val="22"/>
        </w:rPr>
        <w:t xml:space="preserve">Lagi lagi kami di sini memilih untuk membahas hal yang seharusnya dibahas oleh tiga orang yang sedang berkonstetasi menjadi calon presiden. Ini adalah keputusan di sini di mana kemudian kami mencoba untuk in depth ya dalam memahami problem. Tentu saja semua problem di negara ini layak untuk kita bahas.</w:t>
      </w:r>
    </w:p>
    <w:p>
      <w:pPr>
        <w:spacing w:after="80" w:before="160"/>
      </w:pPr>
      <w:r>
        <w:rPr>
          <w:rFonts w:ascii="Arial" w:cs="Arial" w:eastAsia="Arial" w:hAnsi="Arial"/>
          <w:b/>
          <w:bCs/>
          <w:color w:val="2E75B6"/>
          <w:sz w:val="22"/>
          <w:szCs w:val="22"/>
        </w:rPr>
        <w:t xml:space="preserve">[01:43] </w:t>
      </w:r>
      <w:r>
        <w:rPr>
          <w:rFonts w:ascii="Arial" w:cs="Arial" w:eastAsia="Arial" w:hAnsi="Arial"/>
          <w:sz w:val="22"/>
          <w:szCs w:val="22"/>
        </w:rPr>
        <w:t xml:space="preserve">Tentu saja semuanya harus masuk skala prioritas. Meskipun saya pahami, di sini kami pahami bahwa begitu banyak problem. Tapi yang membuat kami heran di sini adalah menyangkut dengan utang negara. Sudah bertahun-tahun sejak pemerintahan Jokowi itu utang selalu dialamatkan kepada pemerintah ini dengan disebut sebagai sangat suka berutang.</w:t>
      </w:r>
    </w:p>
    <w:p>
      <w:pPr>
        <w:spacing w:after="80" w:before="160"/>
      </w:pPr>
      <w:r>
        <w:rPr>
          <w:rFonts w:ascii="Arial" w:cs="Arial" w:eastAsia="Arial" w:hAnsi="Arial"/>
          <w:b/>
          <w:bCs/>
          <w:color w:val="2E75B6"/>
          <w:sz w:val="22"/>
          <w:szCs w:val="22"/>
        </w:rPr>
        <w:t xml:space="preserve">[02:20] </w:t>
      </w:r>
      <w:r>
        <w:rPr>
          <w:rFonts w:ascii="Arial" w:cs="Arial" w:eastAsia="Arial" w:hAnsi="Arial"/>
          <w:sz w:val="22"/>
          <w:szCs w:val="22"/>
        </w:rPr>
        <w:t xml:space="preserve">Pada saat yang bersamaan, dari pihak pemerintah tidaklah cukup sering, tidak cukup signifikan penjelasan atau jawaban dan atau setidaknya informasi yang layak untuk kita terima sebagai bahan perenungan, bahan pembelajaran atau bahkan pengertian barangkali tentang apa yang dituduhkan oleh banyak pihak itu. Pada saat yang bersamaan pula, para ahli berbeda pendapat.</w:t>
      </w:r>
    </w:p>
    <w:p>
      <w:pPr>
        <w:spacing w:after="80" w:before="160"/>
      </w:pPr>
      <w:r>
        <w:rPr>
          <w:rFonts w:ascii="Arial" w:cs="Arial" w:eastAsia="Arial" w:hAnsi="Arial"/>
          <w:b/>
          <w:bCs/>
          <w:color w:val="2E75B6"/>
          <w:sz w:val="22"/>
          <w:szCs w:val="22"/>
        </w:rPr>
        <w:t xml:space="preserve">[02:53] </w:t>
      </w:r>
      <w:r>
        <w:rPr>
          <w:rFonts w:ascii="Arial" w:cs="Arial" w:eastAsia="Arial" w:hAnsi="Arial"/>
          <w:sz w:val="22"/>
          <w:szCs w:val="22"/>
        </w:rPr>
        <w:t xml:space="preserve">Ada yang mengatakan masih normal, ada yang mengatakan sudah berbahaya. Jadi saya simpulkan tampaknya bacaannya yang berbeda. Buku yang mereka baca berbeda. Kami ingin membahas ini. Maka saya mengundang Direktur Eksekutif Indev, sebuah lembaga kajian ekonomi dan keuangan yang sangat bergengsi. Mas Ahmad Tauhid.</w:t>
      </w:r>
    </w:p>
    <w:p>
      <w:pPr>
        <w:spacing w:after="80" w:before="160"/>
      </w:pPr>
      <w:r>
        <w:rPr>
          <w:rFonts w:ascii="Arial" w:cs="Arial" w:eastAsia="Arial" w:hAnsi="Arial"/>
          <w:b/>
          <w:bCs/>
          <w:color w:val="2E75B6"/>
          <w:sz w:val="22"/>
          <w:szCs w:val="22"/>
        </w:rPr>
        <w:t xml:space="preserve">[03:23] </w:t>
      </w:r>
      <w:r>
        <w:rPr>
          <w:rFonts w:ascii="Arial" w:cs="Arial" w:eastAsia="Arial" w:hAnsi="Arial"/>
          <w:sz w:val="22"/>
          <w:szCs w:val="22"/>
        </w:rPr>
        <w:t xml:space="preserve">Makasih banyak, Mas, sudah datang ke sini. Makasih atas undangannya, Bapak. E... Menjadi istimewa Anda di sini selain karena Anda seorang Direktur Eksekutif sebuah lembaga yang beken, sudah puluhan tahun kita menerima informasi dari Anda dalam berbagai hal khususnya yang berhubungan dengan ekonomi. Tapi ada yang membuat istimewa Anda malam ini adalah Anda salah satu panalis dari debat Capres, tepatnya debat cawapres yang pertama kemarin.</w:t>
      </w:r>
    </w:p>
    <w:p>
      <w:pPr>
        <w:spacing w:after="80" w:before="160"/>
      </w:pPr>
      <w:r>
        <w:rPr>
          <w:rFonts w:ascii="Arial" w:cs="Arial" w:eastAsia="Arial" w:hAnsi="Arial"/>
          <w:b/>
          <w:bCs/>
          <w:color w:val="2E75B6"/>
          <w:sz w:val="22"/>
          <w:szCs w:val="22"/>
        </w:rPr>
        <w:t xml:space="preserve">[04:01] </w:t>
      </w:r>
      <w:r>
        <w:rPr>
          <w:rFonts w:ascii="Arial" w:cs="Arial" w:eastAsia="Arial" w:hAnsi="Arial"/>
          <w:sz w:val="22"/>
          <w:szCs w:val="22"/>
        </w:rPr>
        <w:t xml:space="preserve">Pada bagian ini saya akan bertanya beberapa hal nantinya sebelum kita masuk ke intinya. Tapi saya memulai dengan pertanyaan begini pada bagian ini. Itu pada saat debat capres itu kan hanya enam. Bukan hanya enam, sudah kebanyakan sebenarnya itu. Enam ee topik yang dibahas. Andilala itu adalah bagian ekonomi. Sementara menurut saya, seharusnya itu dibahas oleh presiden atau capres karena kebijakan ekonomi, kebijakan pertahanan, kebijakan luar negeri ya, termasuk kebijakan hukum itu harus ditangan presiden seutuhnya, bukan cawapres.</w:t>
      </w:r>
    </w:p>
    <w:p>
      <w:pPr>
        <w:spacing w:after="80" w:before="160"/>
      </w:pPr>
      <w:r>
        <w:rPr>
          <w:rFonts w:ascii="Arial" w:cs="Arial" w:eastAsia="Arial" w:hAnsi="Arial"/>
          <w:b/>
          <w:bCs/>
          <w:color w:val="2E75B6"/>
          <w:sz w:val="22"/>
          <w:szCs w:val="22"/>
        </w:rPr>
        <w:t xml:space="preserve">[04:44] </w:t>
      </w:r>
      <w:r>
        <w:rPr>
          <w:rFonts w:ascii="Arial" w:cs="Arial" w:eastAsia="Arial" w:hAnsi="Arial"/>
          <w:sz w:val="22"/>
          <w:szCs w:val="22"/>
        </w:rPr>
        <w:t xml:space="preserve">Menurut Anda pada bagian ini kenapa malah dibahas di debat capres. Ya, saya kira memang topik yang dibahas ya dalam ruang lingkup perdebatan antara presiden atau cawapres begitu sangat luas begitu ya. Saya memandang ya dengan situasi saat ini ya, ini ekonomi juga dibutuhkan ya dukungan dari cawapres untuk nantinya bertanggung jawab ya dalam perumusan kebijakan.</w:t>
      </w:r>
    </w:p>
    <w:p>
      <w:pPr>
        <w:spacing w:after="80" w:before="160"/>
      </w:pPr>
      <w:r>
        <w:rPr>
          <w:rFonts w:ascii="Arial" w:cs="Arial" w:eastAsia="Arial" w:hAnsi="Arial"/>
          <w:b/>
          <w:bCs/>
          <w:color w:val="2E75B6"/>
          <w:sz w:val="22"/>
          <w:szCs w:val="22"/>
        </w:rPr>
        <w:t xml:space="preserve">[05:19] </w:t>
      </w:r>
      <w:r>
        <w:rPr>
          <w:rFonts w:ascii="Arial" w:cs="Arial" w:eastAsia="Arial" w:hAnsi="Arial"/>
          <w:sz w:val="22"/>
          <w:szCs w:val="22"/>
        </w:rPr>
        <w:t xml:space="preserve">Karena selama ini rasanya ya kalau kita amati mungkin periode terakhir ya Pak Jokowi tampaknya tidak terlalu menjadi fokus begitu ya. Karena isunya ya untuk cawapres yang sekarang banyak menangani masalah Papua, masalah kemudian kemiskinan dan juga terkait ya revolusi mental dan sebagainya. Jadi menurut saya ya mungkin ini ke depan bahwa keterlibatan cawapres dalam soal ekonomi menjadi satu poin.</w:t>
      </w:r>
    </w:p>
    <w:p>
      <w:pPr>
        <w:spacing w:after="80" w:before="160"/>
      </w:pPr>
      <w:r>
        <w:rPr>
          <w:rFonts w:ascii="Arial" w:cs="Arial" w:eastAsia="Arial" w:hAnsi="Arial"/>
          <w:b/>
          <w:bCs/>
          <w:color w:val="2E75B6"/>
          <w:sz w:val="22"/>
          <w:szCs w:val="22"/>
        </w:rPr>
        <w:t xml:space="preserve">[05:52] </w:t>
      </w:r>
      <w:r>
        <w:rPr>
          <w:rFonts w:ascii="Arial" w:cs="Arial" w:eastAsia="Arial" w:hAnsi="Arial"/>
          <w:sz w:val="22"/>
          <w:szCs w:val="22"/>
        </w:rPr>
        <w:t xml:space="preserve">Atau nanti menjadi tanggung jawab yang juga harus dilakukan, dilibatkan dalam beberapa isu pokok strategis yang kemudian diputuskan. Atau memang tadi ketika katakanlah bicara ekonomi ya, tanggung jawab presiden dibagi ya kepada cawapres sehingga tuntutan publik terhadap materi debat itu kemudian tidak lagi dialamatkan ke presiden semata tapi juga ke wakil presiden begitu. Memang pada masa pemerintahan SBY pertama ketika berpasangan dengan Pak Jikak, memang ekonomi itu tampaknya ada share kepada Pak Jikak.</w:t>
      </w:r>
    </w:p>
    <w:p>
      <w:pPr>
        <w:spacing w:after="80" w:before="160"/>
      </w:pPr>
      <w:r>
        <w:rPr>
          <w:rFonts w:ascii="Arial" w:cs="Arial" w:eastAsia="Arial" w:hAnsi="Arial"/>
          <w:b/>
          <w:bCs/>
          <w:color w:val="2E75B6"/>
          <w:sz w:val="22"/>
          <w:szCs w:val="22"/>
        </w:rPr>
        <w:t xml:space="preserve">[06:30] </w:t>
      </w:r>
      <w:r>
        <w:rPr>
          <w:rFonts w:ascii="Arial" w:cs="Arial" w:eastAsia="Arial" w:hAnsi="Arial"/>
          <w:sz w:val="22"/>
          <w:szCs w:val="22"/>
        </w:rPr>
        <w:t xml:space="preserve">Ya mungkin Pak SBY waktu itu merasa bahwa Pak Jikak seorang pengusaha jadi ee ada banyak tahu atau bahkan juga memang kesepakatan dari awal ada tentang itu ya. Tetapi melihat situasi yang sekarang ini, Mas Gibran adalah seorang ya memang dia pengusaha muda gitu ya. Tapi Anda yakin bahwa Mas Gibran sebagai cawapres kalau misalnya ya pasangan ini memenangkan pertarungan itu berada pada posisi atau level mampu untuk membantu presiden untuk sebuah kebijakan atau keputusan yang berat bernama ekonomi.</w:t>
      </w:r>
    </w:p>
    <w:p>
      <w:pPr>
        <w:spacing w:after="80" w:before="160"/>
      </w:pPr>
      <w:r>
        <w:rPr>
          <w:rFonts w:ascii="Arial" w:cs="Arial" w:eastAsia="Arial" w:hAnsi="Arial"/>
          <w:b/>
          <w:bCs/>
          <w:color w:val="2E75B6"/>
          <w:sz w:val="22"/>
          <w:szCs w:val="22"/>
        </w:rPr>
        <w:t xml:space="preserve">[07:12] </w:t>
      </w:r>
      <w:r>
        <w:rPr>
          <w:rFonts w:ascii="Arial" w:cs="Arial" w:eastAsia="Arial" w:hAnsi="Arial"/>
          <w:sz w:val="22"/>
          <w:szCs w:val="22"/>
        </w:rPr>
        <w:t xml:space="preserve">Menurut saya tidak semua. Mungkin hanya sebagian kecil ya yang menjadi gagasan original begitu dari Pak Mas Gibran ya tidak semua. Karena kalau kita lihat isu-isunya itu otoritasnya sebagian besar masih di tangan presiden begitu ya. Nah ini yang saya kira harus takeover dan lead beberapa isu pokok strategis yang kemudian diputuskan. Dan ini nanti portofolionya harus dimunculkan tentu saja dalam pembagian peran tadi begitu ya.</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Kalau semua rasanya ee sangat tidak mungkin ya. Ekonomi kan menyangkut tanggung jawab ee seluruh rakyat sebagai voters juga dan ini besar dan ini tidak bisa dipecahkan oleh seorang wakil presiden. Mumpung kita membahas ini, Mas. Sekalian lah kita tanya ya kepada Mas Tauhid. Pertanyaan itu gimana sih? Memang digodok oleh panalis ya.</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E... Kami pada saat dipilih itu kan di media juga sudah disampaikan bahwa akan dibahas enam isu ya. Mulai dari ekonomi kerakyatan ya, termasuk juga ada digitalisasi, UMKM dan sebagainya ya sampai kemudian terkait ya isu-isu ekonomi lainnya. Jadi pembatasan enam tuh memang sudah dari awal. Dan saya kira itu sudah disampaikan ke publik ya. Dan dari enam itu kita diminta ya secara independen dan objektif ee kita melakukan proses demokrasi di dalamnya untuk menentukan 18 pertanyaan begitu ya.</w:t>
      </w:r>
    </w:p>
    <w:p>
      <w:pPr>
        <w:spacing w:after="80" w:before="160"/>
      </w:pPr>
      <w:r>
        <w:rPr>
          <w:rFonts w:ascii="Arial" w:cs="Arial" w:eastAsia="Arial" w:hAnsi="Arial"/>
          <w:b/>
          <w:bCs/>
          <w:color w:val="2E75B6"/>
          <w:sz w:val="22"/>
          <w:szCs w:val="22"/>
        </w:rPr>
        <w:t xml:space="preserve">[09:05] </w:t>
      </w:r>
      <w:r>
        <w:rPr>
          <w:rFonts w:ascii="Arial" w:cs="Arial" w:eastAsia="Arial" w:hAnsi="Arial"/>
          <w:sz w:val="22"/>
          <w:szCs w:val="22"/>
        </w:rPr>
        <w:t xml:space="preserve">Dari 18 pertanyaan itu. Masing-masing tiga. Iya, jadi kalau ada enam berarti ada 18 isu dan itu dirumuskan ee apa namanya pertanyaannya. Tentu masing-masing panalis ee telah membuat agenda-agenda. Isu apa sih yang menjadi penting bagi negara ini dan harus diselesaikan begitu. Mulai infrastruktur, mulai anggaran, termasuk juga bagaimana sektor usaha yang saya kira ee penting untuk dikedepankan gitu.</w:t>
      </w:r>
    </w:p>
    <w:p>
      <w:pPr>
        <w:spacing w:after="80" w:before="160"/>
      </w:pPr>
      <w:r>
        <w:rPr>
          <w:rFonts w:ascii="Arial" w:cs="Arial" w:eastAsia="Arial" w:hAnsi="Arial"/>
          <w:b/>
          <w:bCs/>
          <w:color w:val="2E75B6"/>
          <w:sz w:val="22"/>
          <w:szCs w:val="22"/>
        </w:rPr>
        <w:t xml:space="preserve">[09:41] </w:t>
      </w:r>
      <w:r>
        <w:rPr>
          <w:rFonts w:ascii="Arial" w:cs="Arial" w:eastAsia="Arial" w:hAnsi="Arial"/>
          <w:sz w:val="22"/>
          <w:szCs w:val="22"/>
        </w:rPr>
        <w:t xml:space="preserve">Artinya ketika Anda diundang enam kategori isu yang menjadi poin dari debat kedua Anda sudah baranya. Iya, enam itu sudah sudah menjadi ruang lingkup kami begitu. Ya, betul. Dan dari itu kita diminta ya secara independen dan objektif. Kita mengikuti 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[10:13] </w:t>
      </w:r>
      <w:r>
        <w:rPr>
          <w:rFonts w:ascii="Arial" w:cs="Arial" w:eastAsia="Arial" w:hAnsi="Arial"/>
          <w:sz w:val="22"/>
          <w:szCs w:val="22"/>
        </w:rPr>
        <w:t xml:space="preserve">Itu kan dibahas di debat capres. Oh debat cawapres. Oh debat cawapres. Iya. Kalau misalnya, Mas. Tapi yang Anda ingin tanyakan tadi kan adalah kenapa ekonomi dibahas oleh cawapres, bukan oleh capres. Oh debat cawapres. Oh debat cawapres. Iya. Saya tidak bisa mengejar Anda bagian itu karena memang sudah disiapin kan gitu ya. Tapi kemudian dari pertanyaan ini digodok oleh panalis. Masing-masing topik itu kan ada tiga pilihan. Betul. Dan memang dipilih secara acak begitu ya. Pertama kelompoknya dulu baru pertanyaan A atau C begitu. Itu kan disaksikan di apa di secara terbuka begitu ya.</w:t>
      </w:r>
    </w:p>
    <w:p>
      <w:pPr>
        <w:spacing w:after="80" w:before="160"/>
      </w:pPr>
      <w:r>
        <w:rPr>
          <w:rFonts w:ascii="Arial" w:cs="Arial" w:eastAsia="Arial" w:hAnsi="Arial"/>
          <w:b/>
          <w:bCs/>
          <w:color w:val="2E75B6"/>
          <w:sz w:val="22"/>
          <w:szCs w:val="22"/>
        </w:rPr>
        <w:t xml:space="preserve">[10:44] </w:t>
      </w:r>
      <w:r>
        <w:rPr>
          <w:rFonts w:ascii="Arial" w:cs="Arial" w:eastAsia="Arial" w:hAnsi="Arial"/>
          <w:sz w:val="22"/>
          <w:szCs w:val="22"/>
        </w:rPr>
        <w:t xml:space="preserve">Nah, pilihan A B C itu tentu saja sudah ada penomoran dan itu memang ya apa namanya soal-soal itu kemudian ya terpilih. Ya itu yang Anda bikin gitu ya. Saya tidak mau bertanya lebih jauh, Mas, karena saya sudah ada pertanyaan yang saya sudah tahu jawabannya. Ya kami hanya menggodok kira-kira gini, kita memasak atas bahan yang sudah disiapin. Ya itu. Iya. Tapi kemudian dari pertanyaan ini digodok oleh panalis.</w:t>
      </w:r>
    </w:p>
    <w:p>
      <w:pPr>
        <w:spacing w:after="80" w:before="160"/>
      </w:pPr>
      <w:r>
        <w:rPr>
          <w:rFonts w:ascii="Arial" w:cs="Arial" w:eastAsia="Arial" w:hAnsi="Arial"/>
          <w:b/>
          <w:bCs/>
          <w:color w:val="2E75B6"/>
          <w:sz w:val="22"/>
          <w:szCs w:val="22"/>
        </w:rPr>
        <w:t xml:space="preserve">[11:14] </w:t>
      </w:r>
      <w:r>
        <w:rPr>
          <w:rFonts w:ascii="Arial" w:cs="Arial" w:eastAsia="Arial" w:hAnsi="Arial"/>
          <w:sz w:val="22"/>
          <w:szCs w:val="22"/>
        </w:rPr>
        <w:t xml:space="preserve">Ya. Oh debat cawapres. 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[11:44]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[12:15]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[12:45]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[13:15]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[13:45]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[14:15]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[15:15]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[15:45]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[16:15]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[17:45]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[18:15]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[19:15]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[19:45]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[20:15]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[20:45]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[21:15]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[21:45]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[23:15]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[23:45]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[24:15]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[24:45]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[25:15]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[25:45]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[26:15]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[26:45]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[27:15]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[27:45]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[28:45]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[29:15]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[29:45]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[30:15]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[31:15]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[31:45]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[32:15]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[32:45]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[33:15]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[33:45]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[34:15]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[34:45]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[36:15]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[36:45]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[37:15]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[38:15] </w:t>
      </w:r>
      <w:r>
        <w:rPr>
          <w:rFonts w:ascii="Arial" w:cs="Arial" w:eastAsia="Arial" w:hAnsi="Arial"/>
          <w:sz w:val="22"/>
          <w:szCs w:val="22"/>
        </w:rPr>
        <w:t xml:space="preserve">Itu kan dibahas di debat capres. Oh debat cawapres. Iya. Tapi yang Anda ingin tanyakan tadi kan adalah kenapa ekonomi dibahas oleh cawapres, bukan oleh capres. Itu kan dibahas di debat capres. Oh debat cawapres. Iya.</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Tapi yang Anda ingin tanyakan tadi kan adalah kenapa ekonomi dibahas oleh cawapres, bukan oleh capres. Itu kan dibahas di debat capres. Oh debat cawapres. Iya. Tapi yang Anda ingin tanyakan tadi kan adalah kenapa ekonomi dibahas oleh cawapres, bukan oleh capres. Itu kan dibahas di debat capres.</w:t>
      </w:r>
    </w:p>
    <w:p>
      <w:pPr>
        <w:spacing w:after="80" w:before="160"/>
      </w:pPr>
      <w:r>
        <w:rPr>
          <w:rFonts w:ascii="Arial" w:cs="Arial" w:eastAsia="Arial" w:hAnsi="Arial"/>
          <w:b/>
          <w:bCs/>
          <w:color w:val="2E75B6"/>
          <w:sz w:val="22"/>
          <w:szCs w:val="22"/>
        </w:rPr>
        <w:t xml:space="preserve">[39:15] </w:t>
      </w:r>
      <w:r>
        <w:rPr>
          <w:rFonts w:ascii="Arial" w:cs="Arial" w:eastAsia="Arial" w:hAnsi="Arial"/>
          <w:sz w:val="22"/>
          <w:szCs w:val="22"/>
        </w:rPr>
        <w:t xml:space="preserve">Oh debat cawapres. Iya. Tapi yang Anda ingin tanyakan tadi kan adalah kenapa ekonomi dibahas oleh cawapres, bukan oleh capres. Itu kan dibahas di debat capres. Oh debat cawapres. Iya. Tapi yang Anda ingin tanyakan tadi kan adalah kenapa ekonomi dibahas oleh cawapres, bukan oleh capres.</w:t>
      </w:r>
    </w:p>
    <w:p>
      <w:pPr>
        <w:spacing w:after="80" w:before="160"/>
      </w:pPr>
      <w:r>
        <w:rPr>
          <w:rFonts w:ascii="Arial" w:cs="Arial" w:eastAsia="Arial" w:hAnsi="Arial"/>
          <w:b/>
          <w:bCs/>
          <w:color w:val="2E75B6"/>
          <w:sz w:val="22"/>
          <w:szCs w:val="22"/>
        </w:rPr>
        <w:t xml:space="preserve">[39:45] </w:t>
      </w:r>
      <w:r>
        <w:rPr>
          <w:rFonts w:ascii="Arial" w:cs="Arial" w:eastAsia="Arial" w:hAnsi="Arial"/>
          <w:sz w:val="22"/>
          <w:szCs w:val="22"/>
        </w:rPr>
        <w:t xml:space="preserve">Itu kan dibahas di debat capres. Oh debat cawapres. Iya. Tapi yang Anda ingin tanyakan tadi kan adalah kenapa ekonomi dibahas oleh cawapres, bukan oleh capres. ini sulit ya ini kan mekanisme market ya ketika katakanlah di luar menawarkan bunga yang rendah kita terlalu mahal swasta mengambil pilihan itu Oh ya dong. Ya itu kan mekanisme pasar itu tapi ingat ada risiko ya risiko apakah misalnya nilai tukar ya mereka minjam dalam US dolar tapi kita sumbangan buat bisnis dalam bentuk rupiah. Ketika kita depresiasi kemarin katakanlah 6 atau 9 persen itu lebih tinggi daripada bunganya kan begitu. Nah ini yang terjadi pada saat kita waktu krisis 97 98 karena tadi nilai tukar kita dari 2.300 menjadi 13.000 16.000. Nah ini yang kemudian banyak swasta collapse gitu. Nah ini yang kemudian harus dijaga bahwa pemerintah juga harus menjaga nilai tukar begitu. Jadi kalau itu safe ya swasta juga nggak terlalu terbebani begitu. Jadi saya kira yang yang kedua adalah itu soal nilai tukar begitu. Yang ketiga tentu saja lalu lintas nih lalu lintas jangan sampai tadi masuk terlalu banyak ke kita ya tapi tidak ada penciptaan nilai tambah dari utang apa yang mereka lakukan yang masuk tadi. Masuk tadi. Nah misalnya minjam tapi untuk penguatan impor atau penguatan bisnis yang tidak menciptakan banyak sektor produktif. Nah ini akhirnya apa namanya utang itu ya buat bisnis tapi sebenarnya tidak selalu menguntungkan buat perekonomian. Itu terjadi enggak pada kita? Saya kira sebagian sebagian juga seperti itu. Nah ini yang kemudian apa namanya apa banyak terjadi terutama pada sektor-sektor yang memang katakanlah tidak produktif begitu. Ada enggak contoh di luar negeri? Kayaknya kita punya catatan ya. Coba tampilkan. Negara-negara yang tak mampu mengelola secara bijak kebijakan-kebijakan utangnya itu antara negara dengan swasta yang kemudian membuat negara itu terjebak pada kesulitan. Ada ya? Ada. Ya betul. Sri Lanka, Venezuela, Yunani dan Argentina. Seperti apa kasusnya? Ya misalnya Sri Lanka ya memang itu negara katakanlah pertama struktur ekonomi mereka ya yang sangat tergantung apa namanya eksternal gitu ya eksternal dari pariwisata dan sebagainya. Ya ketika Covid, nggak ada pemasukan. Ya ketika tidak ada pemasukan utang mereka yang sudah besar ya akhirnya melewati batas. Kantara batas dan Covid 2 tahun lebih, tidak ada pemasukan sehingga otomatis default. Nah, mereka sudah banyak melakukan komitmen-komitmen di sektor properti, infrastruktur dan sebagainya ketika pada saat Covid tidak ada pemasukan ya tadi share holder kepemilikan saham dan sebagainya kan akhirnya dimiliki oleh mitra mereka dari banyak negara dan tentu saja otomatis ini yang kemudian menjadi masalah di kemudian hari. Ketika tidak ada uang dalam bentuk US dolar misalnya ke Sri Lanka, sementara US dolarnya dibutuhkan untuk impor pangan, impor kebutuhan pokok dan sebagainya termasuk mesin dan peralat tidak ada uang ya otomatis negara itu bisa sangat collapse begitu. Nah ini yang kemudian apa juga bisa terjadi begitu ya. Nah ini misalnya ya katakanlah mungkin beda ya ini negara-negara yang memang problemnya apa namanya sulit ya ketika utang tidak dibarengi kalau kita lihat ya di kasus Sri Lanka, Venezuela, Yunani Argentina intinya dua. Pertama soal tata kelola ya. Dev management crisis-nya itu tidak berjalan dengan baik begitu. Kita boleh utang tapi income-nya ada enggak begitu? Kemudian apakah utang itu masuk untuk bajak cash management atau bisa menciptakan nilai tambah atau pendapatan baru begitu. Kalau itu tidak terjadi, ya otomatis habis untuk cash management hanya untuk belanja katakanlah kasarnya gaji pegawai saja, enggak ada tercipta pendapatan ya otomatis apa namanya problemnya di situ begitu. Tapi pada situasi yang hampir sama kan kita juga tadi kita bahas tadi kita sudah mulai berutang untuk membayar utang. Apa bedanya? Perbedaannya begini ya, apa namanya nilai kita ya untuk pokok dan bayar utang ini sama. Kalau misalnya nanti lebih tinggi. Lebih tinggi. dari pokok dan bunga utangnya dari yang lain. Itu lebih tinggi. Selesai juga kita. Selesai juga kita gitu. Itu itu masih agak positif selisihnya masih 50, 100. Tapi nanti kita bayar pokok bunga utang lebih besar ya sementara ini tidak ada yang bisa mampu untuk bayarnya ya itu yang sangat berbahaya. Itu yang terjadi di negara-negara ini begitu. Saya itu selalu ingin membaca dan mendengar argumen dari para capres ini berapa pertumbuhan ekonomi yang akan mereka targetkan atau capai atau kejar ketika berkuasa atau memimpin. Dari banyak pihak mungkin juga dari IMF ya. Saya dengar bahwa aman-aman saja sih kalau kita dengan posisi utang yang sekarang. Aman-aman saja kalau kita berada pada pertumbuhan ekonomi minimal 6, 7, 7,5 paling bagus gitu ya. Kalau di bawah itu berisiko. Nah sekarang kita kan cuma sekitar 5 koma sekian ya? 5,1. Betul. Berarti sebenarnya kita berisiko dengan pertumbuhan seperti itu saja. Dengan sebesar utang seperti ini saja. Menurut Anda dari tiga calon presiden ini dari berbagai pernyataan-pernyataan mereka mana yang lebih realistis dalam programnya Mas Tauhid hingga kemudian kita bisa mengatakan bahwa oh ya orang ini bisa tampaknya paham masalah dan bisa atau memiliki rencana untuk menyelesaikan problem utang ini? Ya ini kalau kita bandingkan ya, saya belum lihat ininya tapi saya dokumen yang saya pelajari ya. Pembatasan devisit fiskal itu hanya di paslon satu begitu ya. Paslon dua tidak disebutkan ya. Paslon tiga disebutkan pengolahan tata kelola yang baik begitu ya. Jadi kalau kita gariskan ya, sebenarnya apa namanya ketika ada pembatasan ya katakanlah menuju sampai 30 persen di 2029 secara teori bagus. Teoritis bagus. Tetapi nanti dia mengalami hambatan untuk ekspansi fiskal ketika dia ingin dorong pertumbuhan ekonomi di atas 5,5 persen. Kesulitan. Iya, karena tadi teks rasio-nya ya juga tidak terlalu tinggi ditargetkan. Resikonya begitu. Ya sementara memang pilihan paslon dua adalah dia tidak kunci devisit fiskalnya karena target pertumbuhannya ingin 7 persen. Karena tadi sumber utangnya dia besarkan. Ya kayak gitu gitu karena dia tahu kalau saya hanya mengandalkan dari penerimaan pajak enggak cukup untuk mendorong pertumbuhan ya untuk belanjanya tentu apa? Otomatis ya apa yang bisa dikelola adalah dari utangnya. Makanya dia tidak batasi karena ini sangat sensitif begitu. Jadi menurut saya ya plus minusnya ada di di tiganya begitu ya. Ini yang saya kira saya tidak bicara program detailnya tapi soal fiskalnya tadi. Mas, dalam perkembangannya problem sudah muncul nih. Problem sudah muncul. Setidaknya di daerah. Di kampung saya di Sulawesi Selatan di dua kabupaten salah satunya di kabupaten Bone itu pemerintah daerahnya itu di demo oleh para pengusaha terutama kontraktor. Nggak dibayar. Memang tampaknya dua masalah yang berbeda. Dua masalah yang tidak berkaitan antara utang negara dengan kondisi di bawah. Karena perhatikan di daerah itu ya itu tergantung bagaimana kecerdasan pemerintah daerahnya mengelola anggarannya yang memang sudah terbatas. Tapi kan ujung-ujungnya nanti tetap ke APBN kan. Ya. Maka pertanyaan pada bagian ini adalah apa yang Anda paling khawatirkan kalau kemudian manajemen utang kita masih seperti sekarang dan tak ada kreativitas yang baru untuk meningkatkan pendapatan di mana kemudian kita bisa sedikit bernapas. Kalau-kalau pada pemerintahan berikutnya siapapun orangnya ternyata tak mampu mengejar pertumbuhan yang cukup dan layak untuk mengurangi beban utang kita. Yang pertama tentu saja keterkaitan utang daerah dengan utang total itu ya landasi undang-undang 17 juga ya utang daerah total sekitar setengah persen jadi GDP. Jadi banyak daerah pada dilema etis ia tidak bisa membayar utangnya dividennya. Tidak bisa dibayar itu juga pengaruh ke nasional. Pasti gitu ya. Nah bagaimana dampaknya kalau itu terjadi secara masif? Saya kira pada akhirnya ketika satu wilayah atau negara tidak mampu membayar utang ya layanan publik akan berkurang drastis. Akhirnya kembali lagi katakanlah ke pokok ya hanya mampu bayar gaji pegawai hanya mampu melayani yang sifatnya rutin tidak bisa melakukan jalan rusak sulit diperbaiki kemudian ya. Layanan pendidikan ekstra atau kesehatan eksternal sangat sulit. Karena kembali pokok ya, belanja pegawai enggak mungkin itu dilakukan.</w:t>
      </w:r>
    </w:p>
    <w:p>
      <w:pPr>
        <w:spacing w:after="80" w:before="160"/>
      </w:pPr>
      <w:r>
        <w:rPr>
          <w:rFonts w:ascii="Arial" w:cs="Arial" w:eastAsia="Arial" w:hAnsi="Arial"/>
          <w:b/>
          <w:bCs/>
          <w:color w:val="2E75B6"/>
          <w:sz w:val="22"/>
          <w:szCs w:val="22"/>
        </w:rPr>
        <w:t xml:space="preserve">[40:20] </w:t>
      </w:r>
      <w:r>
        <w:rPr>
          <w:rFonts w:ascii="Arial" w:cs="Arial" w:eastAsia="Arial" w:hAnsi="Arial"/>
          <w:sz w:val="22"/>
          <w:szCs w:val="22"/>
        </w:rPr>
        <w:t xml:space="preserve">Kecuali tadi ada kepemimpinan yang mampu melakukan radikalisasi proses tadi, belanja pegawai kurangi ya. Saya tidak bisa membayangkannya. Saya tidak bisa membayangkannya. Saya tidak bisa membayangkan itu ada yang berani melakukannya. Apalagi mendekati kampanye sekarang.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[40:51] </w:t>
      </w:r>
      <w:r>
        <w:rPr>
          <w:rFonts w:ascii="Arial" w:cs="Arial" w:eastAsia="Arial" w:hAnsi="Arial"/>
          <w:sz w:val="22"/>
          <w:szCs w:val="22"/>
        </w:rPr>
        <w:t xml:space="preserve">Sementara pada saat yang bersamaan sebenarnya Kemenkeu sedang mencari berbagai cara agar kemudian kita tetap stabil. Kalau enggak salah.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w:t>
      </w:r>
    </w:p>
    <w:p>
      <w:pPr>
        <w:spacing w:after="80" w:before="160"/>
      </w:pPr>
      <w:r>
        <w:rPr>
          <w:rFonts w:ascii="Arial" w:cs="Arial" w:eastAsia="Arial" w:hAnsi="Arial"/>
          <w:b/>
          <w:bCs/>
          <w:color w:val="2E75B6"/>
          <w:sz w:val="22"/>
          <w:szCs w:val="22"/>
        </w:rPr>
        <w:t xml:space="preserve">[41:23] </w:t>
      </w:r>
      <w:r>
        <w:rPr>
          <w:rFonts w:ascii="Arial" w:cs="Arial" w:eastAsia="Arial" w:hAnsi="Arial"/>
          <w:sz w:val="22"/>
          <w:szCs w:val="22"/>
        </w:rPr>
        <w:t xml:space="preserve">Ya. Ini yang khawatir. Karena tadi akan menekan belanja modal kita yang di bawah 20 persen. 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w:t>
      </w:r>
    </w:p>
    <w:p>
      <w:pPr>
        <w:spacing w:after="80" w:before="160"/>
      </w:pPr>
      <w:r>
        <w:rPr>
          <w:rFonts w:ascii="Arial" w:cs="Arial" w:eastAsia="Arial" w:hAnsi="Arial"/>
          <w:b/>
          <w:bCs/>
          <w:color w:val="2E75B6"/>
          <w:sz w:val="22"/>
          <w:szCs w:val="22"/>
        </w:rPr>
        <w:t xml:space="preserve">[41:55] </w:t>
      </w:r>
      <w:r>
        <w:rPr>
          <w:rFonts w:ascii="Arial" w:cs="Arial" w:eastAsia="Arial" w:hAnsi="Arial"/>
          <w:sz w:val="22"/>
          <w:szCs w:val="22"/>
        </w:rPr>
        <w:t xml:space="preserve">Benar. Di daerah rata-rata berapa, Mas? Saya kira lebih rendah lagi. Lebih rendah lagi. Saya kira lebih rendah lagi. Sejujurnya saya agak bingung lo, Mas Tauhid. Kayaknya ini harus membuat kajian lagi. Kenapa pemerintah membuka rencana penerimaan pegawai hingga 700.000 lebih gitu. Iya. Saya enggak tahu ini kebijakan populis atau gimana ya. Sementara pada saat yang bersamaan sebenarnya</w:t>
      </w:r>
    </w:p>
    <w:p>
      <w:pPr>
        <w:spacing w:after="80" w:before="160"/>
      </w:pPr>
      <w:r>
        <w:rPr>
          <w:rFonts w:ascii="Arial" w:cs="Arial" w:eastAsia="Arial" w:hAnsi="Arial"/>
          <w:b/>
          <w:bCs/>
          <w:color w:val="2E75B6"/>
          <w:sz w:val="22"/>
          <w:szCs w:val="22"/>
        </w:rPr>
        <w:t xml:space="preserve">[42:26] </w:t>
      </w:r>
      <w:r>
        <w:rPr>
          <w:rFonts w:ascii="Arial" w:cs="Arial" w:eastAsia="Arial" w:hAnsi="Arial"/>
          <w:sz w:val="22"/>
          <w:szCs w:val="22"/>
        </w:rPr>
        <w:t xml:space="preserve">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[43:01]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[43:33]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[44:06]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[44:36]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[45:09]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[45:39]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[46:10]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[46:40]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[47:10]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[47:40]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[48:10]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[49:10]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[49:40]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[50:10]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[50:40]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[51:10]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[51:40]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[52:10]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[52:40]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[53:10]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[53:40]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[54:10]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[54:40]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[55:10]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[55:40]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p>
      <w:pPr>
        <w:spacing w:after="80" w:before="160"/>
      </w:pPr>
      <w:r>
        <w:rPr>
          <w:rFonts w:ascii="Arial" w:cs="Arial" w:eastAsia="Arial" w:hAnsi="Arial"/>
          <w:b/>
          <w:bCs/>
          <w:color w:val="2E75B6"/>
          <w:sz w:val="22"/>
          <w:szCs w:val="22"/>
        </w:rPr>
        <w:t xml:space="preserve">[56:10] </w:t>
      </w:r>
      <w:r>
        <w:rPr>
          <w:rFonts w:ascii="Arial" w:cs="Arial" w:eastAsia="Arial" w:hAnsi="Arial"/>
          <w:sz w:val="22"/>
          <w:szCs w:val="22"/>
        </w:rPr>
        <w:t xml:space="preserve">Karena tadi dorongan jumlah pegawai maupun ada tunjangan dan sebagainya dan sekarang lebih rutin untuk naik belanja. Ini yang saya kira dorongannya ya pasti ada karena kan dikunci di totalnya. Sehingga belanja modal sulit untuk naik gitu. Jangan di pusat. Di daerah lebih lebih parah lagi begitu ya. Benar. Betul. Bahkan Pak Jokowi kalau nggak salah mengeluarkan sebuah pengumuman kemarin ya bahwa akan dibuka lagi lapangan kerja PNS itu sekitar 700.000 lebih gitu. Saya enggak tahu ini kebijakan populis atau gimana ya.</w:t>
      </w:r>
    </w:p>
    <w:p>
      <w:pPr>
        <w:spacing w:after="80" w:before="160"/>
      </w:pPr>
      <w:r>
        <w:rPr>
          <w:rFonts w:ascii="Arial" w:cs="Arial" w:eastAsia="Arial" w:hAnsi="Arial"/>
          <w:b/>
          <w:bCs/>
          <w:color w:val="2E75B6"/>
          <w:sz w:val="22"/>
          <w:szCs w:val="22"/>
        </w:rPr>
        <w:t xml:space="preserve">[56:40] </w:t>
      </w:r>
      <w:r>
        <w:rPr>
          <w:rFonts w:ascii="Arial" w:cs="Arial" w:eastAsia="Arial" w:hAnsi="Arial"/>
          <w:sz w:val="22"/>
          <w:szCs w:val="22"/>
        </w:rPr>
        <w:t xml:space="preserve">Sementara pada saat yang bersamaan sebenarnya Kemenkeu sedang mencari berbagai cara agar kemudian kita tetap stabil. Iya. Menurut saya memang ya apa kalau ada penambahan PNS otomatis ya belajar pegawai akan naiklah gitu ya. Saya kira memang sepanjang tadi masalahnya kan dulu pernah ada moratorium ya artinya yang pensiun itu diganti saya kira wajar ya. Ketika ini ekskalasi ada penambahan yang luar biasa ya. Itu otomatis akan merubah struktur. Ya. Ini yang khawatir. Karena tadi akan menekan belanja modal kita yang di bawah 20 persen.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2026-08-20T19:26:17.452Z</dcterms:created>
  <dcterms:modified xsi:type="dcterms:W3CDTF">2026-08-20T19:26:17.452Z</dcterms:modified>
</cp:coreProperties>
</file>

<file path=docProps/custom.xml><?xml version="1.0" encoding="utf-8"?>
<Properties xmlns="http://schemas.openxmlformats.org/officeDocument/2006/custom-properties" xmlns:vt="http://schemas.openxmlformats.org/officeDocument/2006/docPropsVTypes"/>
</file>