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HASAN NASBI SOAL FAKSI MILITER-SIPIL DEKAT PRABOWO. "SOSIAL, POLITIK, EKONOMI HARUS DI TANGAN SIPIL"</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https://www.youtube.com/watch?v=striE0m3amw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political analyst Hasan Nasbi, focusing on the shifting dynamics of power within the Indonesian government, particularly concerning the roles of military and civilian factions. The conversation highlights observed tensions and a perceived "struggle for power" around the President, with one group advocating for strengthening civil society and another seemingly pushing for a more militaristic approach in areas traditionally managed by civilians. Nasbi underscores the critical importance of maintaining clear boundaries between military and civilian roles, advocating for civilian supremacy in social, political, and economic affairs, while the military focuses on national defense and security. The discussion warns that blurring these lines could undermine democratic consolidation and government effectiveness.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Hasan Nasbi emphasizes the crucial need for the incoming government to demonstrate solidarity and effectiveness, rather than engaging in internal bickering or seeking to "entertain" the public through political rivalries. He stresses that the focus should be on collective teamwork, with the President at the helm, to deliver tangible results for the public. The public, he argues, will quickly shift from praising rhetoric to demanding concrete outcomes, especially concerning pressing economic issues like high rice prices and achieving state revenue targets. Ministers, particularly the Minister of Finance, will be under intense scrutiny to deliver on these fronts, and their performance will be seen as a collective government responsibility, not an individual’s.</w:t>
      </w:r>
    </w:p>
    <w:p>
      <w:pPr>
        <w:spacing w:after="60"/>
      </w:pPr>
      <w:r>
        <w:rPr>
          <w:rFonts w:ascii="Arial" w:cs="Arial" w:eastAsia="Arial" w:hAnsi="Arial"/>
          <w:sz w:val="22"/>
          <w:szCs w:val="22"/>
        </w:rPr>
        <w:t xml:space="preserve">The conversation delves into a perceived struggle for power within the President's inner circle over the past two months, noting two distinct approaches: one advocating for the strengthening of civil society, and another leaning towards a more "militaristic" format. This observation is supported by instances such as a non-civilian figure like Safri Syamsuddin meeting with political party leaders, which raises questions about the blurring of roles. Nasbi firmly asserts that social, political, and economic matters must remain firmly in civilian hands, while the military's role is strictly confined to national defense and security. He warns against elite political struggles being brought down to the grassroots level, which could lead to public unrest and undermine the stability of the government.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has significant implications for Indonesian politics and society, suggesting potential risks to democratic consolidation if the lines between military and civilian authority are blurred. A continued internal power struggle could lead to an ineffective government unable to address critical public needs, while increased military involvement in civilian affairs could challenge the principle of civilian supremacy established post-reformasi. Maintaining clarity on these roles is crucial for ensuring government accountability, fostering trust, and safeguarding the long-term health of Indonesia's democratic institutions.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(from akbarfaizaluncensored YouTube channel)</w:t>
      </w:r>
    </w:p>
    <w:p>
      <w:pPr>
        <w:spacing w:after="60"/>
      </w:pPr>
      <w:r>
        <w:rPr>
          <w:rFonts w:ascii="Arial" w:cs="Arial" w:eastAsia="Arial" w:hAnsi="Arial"/>
          <w:sz w:val="22"/>
          <w:szCs w:val="22"/>
        </w:rPr>
        <w:t xml:space="preserve">*   **Guest:** Hasan Nasbi (political analyst, data expert, former government official)</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[00:23] Hasan Nasbi emphasizes the importance of strengthening civil society.</w:t>
      </w:r>
    </w:p>
    <w:p>
      <w:pPr>
        <w:spacing w:after="60"/>
      </w:pPr>
      <w:r>
        <w:rPr>
          <w:rFonts w:ascii="Arial" w:cs="Arial" w:eastAsia="Arial" w:hAnsi="Arial"/>
          <w:sz w:val="22"/>
          <w:szCs w:val="22"/>
        </w:rPr>
        <w:t xml:space="preserve">*   [27:05] Political conflicts should be contained within the elite and not brought down to the grassroots level to avoid public division. The President should decide whom to trust.</w:t>
      </w:r>
    </w:p>
    <w:p>
      <w:pPr>
        <w:spacing w:after="60"/>
      </w:pPr>
      <w:r>
        <w:rPr>
          <w:rFonts w:ascii="Arial" w:cs="Arial" w:eastAsia="Arial" w:hAnsi="Arial"/>
          <w:sz w:val="22"/>
          <w:szCs w:val="22"/>
        </w:rPr>
        <w:t xml:space="preserve">*   [36:31] The government must focus on effective governance and teamwork, not internal bickering or "entertaining" the public with political infighting. Individual ministers should not claim credit, as success belongs to the President and the collective team.</w:t>
      </w:r>
    </w:p>
    <w:p>
      <w:pPr>
        <w:spacing w:after="60"/>
      </w:pPr>
      <w:r>
        <w:rPr>
          <w:rFonts w:ascii="Arial" w:cs="Arial" w:eastAsia="Arial" w:hAnsi="Arial"/>
          <w:sz w:val="22"/>
          <w:szCs w:val="22"/>
        </w:rPr>
        <w:t xml:space="preserve">*   [37:03] The public expects results, not just talk, especially regarding economic issues like rice prices and state revenue targets. The Minister of Finance will be particularly scrutinized in December.</w:t>
      </w:r>
    </w:p>
    <w:p>
      <w:pPr>
        <w:spacing w:after="60"/>
      </w:pPr>
      <w:r>
        <w:rPr>
          <w:rFonts w:ascii="Arial" w:cs="Arial" w:eastAsia="Arial" w:hAnsi="Arial"/>
          <w:sz w:val="22"/>
          <w:szCs w:val="22"/>
        </w:rPr>
        <w:t xml:space="preserve">*   [37:42] Government performance is a collective responsibility, but those who are most vocal will likely be held accountable by the public.</w:t>
      </w:r>
    </w:p>
    <w:p>
      <w:pPr>
        <w:spacing w:after="60"/>
      </w:pPr>
      <w:r>
        <w:rPr>
          <w:rFonts w:ascii="Arial" w:cs="Arial" w:eastAsia="Arial" w:hAnsi="Arial"/>
          <w:sz w:val="22"/>
          <w:szCs w:val="22"/>
        </w:rPr>
        <w:t xml:space="preserve">*   [38:18] There has been a "problematica distribusi kekuasaan" (problematic distribution of power) among the President's inner circle in the last two months.</w:t>
      </w:r>
    </w:p>
    <w:p>
      <w:pPr>
        <w:spacing w:after="60"/>
      </w:pPr>
      <w:r>
        <w:rPr>
          <w:rFonts w:ascii="Arial" w:cs="Arial" w:eastAsia="Arial" w:hAnsi="Arial"/>
          <w:sz w:val="22"/>
          <w:szCs w:val="22"/>
        </w:rPr>
        <w:t xml:space="preserve">*   [38:50] Analysis suggests two crucial approaches around the President: one group focuses on strengthening civil society, while another seems to be taking a larger, potentially non-civilian role.</w:t>
      </w:r>
    </w:p>
    <w:p>
      <w:pPr>
        <w:spacing w:after="60"/>
      </w:pPr>
      <w:r>
        <w:rPr>
          <w:rFonts w:ascii="Arial" w:cs="Arial" w:eastAsia="Arial" w:hAnsi="Arial"/>
          <w:sz w:val="22"/>
          <w:szCs w:val="22"/>
        </w:rPr>
        <w:t xml:space="preserve">*   [40:11] Competition for the President's trust is normal among subordinates, as seen in previous administrations (e.g., Luhut's influence during Jokowi's time), but it must not involve the public.</w:t>
      </w:r>
    </w:p>
    <w:p>
      <w:pPr>
        <w:spacing w:after="60"/>
      </w:pPr>
      <w:r>
        <w:rPr>
          <w:rFonts w:ascii="Arial" w:cs="Arial" w:eastAsia="Arial" w:hAnsi="Arial"/>
          <w:sz w:val="22"/>
          <w:szCs w:val="22"/>
        </w:rPr>
        <w:t xml:space="preserve">*   [41:15] Elite political struggles must not be brought down to the grassroots, as this could manifest in various forms, including demonstrations, which would be detrimental.</w:t>
      </w:r>
    </w:p>
    <w:p>
      <w:pPr>
        <w:spacing w:after="60"/>
      </w:pPr>
      <w:r>
        <w:rPr>
          <w:rFonts w:ascii="Arial" w:cs="Arial" w:eastAsia="Arial" w:hAnsi="Arial"/>
          <w:sz w:val="22"/>
          <w:szCs w:val="22"/>
        </w:rPr>
        <w:t xml:space="preserve">*   [42:20] A strong TNI (Indonesian National Armed Forces) is for national defense and security. However, social, political, and economic affairs must be firmly in civilian hands, and this boundary must be clear.</w:t>
      </w:r>
    </w:p>
    <w:p>
      <w:pPr>
        <w:spacing w:after="60"/>
      </w:pPr>
      <w:r>
        <w:rPr>
          <w:rFonts w:ascii="Arial" w:cs="Arial" w:eastAsia="Arial" w:hAnsi="Arial"/>
          <w:sz w:val="22"/>
          <w:szCs w:val="22"/>
        </w:rPr>
        <w:t xml:space="preserve">*   [43:54] The speaker identifies a struggle between a "militaristic format" group (represented by figures like Safri Syamsuddin) and a "civil society strengthening" group (represented by Dasco) within the President's circle. Recent actions like Safri meeting political party leaders are seen as encroaching on civilian political space.</w:t>
      </w:r>
    </w:p>
    <w:p>
      <w:pPr>
        <w:spacing w:after="60"/>
      </w:pPr>
      <w:r>
        <w:rPr>
          <w:rFonts w:ascii="Arial" w:cs="Arial" w:eastAsia="Arial" w:hAnsi="Arial"/>
          <w:sz w:val="22"/>
          <w:szCs w:val="22"/>
        </w:rPr>
        <w:t xml:space="preserve">*   [45:31] There needs to be a national consensus: social, political, and economic domains belong to civilians, while defense and security belong to the military, without intervention.</w:t>
      </w:r>
    </w:p>
    <w:p>
      <w:pPr>
        <w:spacing w:after="60"/>
      </w:pPr>
      <w:r>
        <w:rPr>
          <w:rFonts w:ascii="Arial" w:cs="Arial" w:eastAsia="Arial" w:hAnsi="Arial"/>
          <w:sz w:val="22"/>
          <w:szCs w:val="22"/>
        </w:rPr>
        <w:t xml:space="preserve">*   [46:10] The speaker questions why Indonesia seems to be considering greater military involvement in government, when other nations focus on strengthening civil society, acknowledging that global democracies can also be ambiguous.</w:t>
      </w:r>
    </w:p>
    <w:p>
      <w:pPr>
        <w:spacing w:after="60"/>
      </w:pPr>
      <w:r>
        <w:rPr>
          <w:rFonts w:ascii="Arial" w:cs="Arial" w:eastAsia="Arial" w:hAnsi="Arial"/>
          <w:sz w:val="22"/>
          <w:szCs w:val="22"/>
        </w:rPr>
        <w:t xml:space="preserve">*   [47:55] Political parties might be misreading the situation or pursuing short-term elite interests by engaging with non-civilian actors, potentially forgetting long-term strategic interests.</w:t>
      </w:r>
    </w:p>
    <w:p>
      <w:pPr>
        <w:spacing w:after="60"/>
      </w:pPr>
      <w:r>
        <w:rPr>
          <w:rFonts w:ascii="Arial" w:cs="Arial" w:eastAsia="Arial" w:hAnsi="Arial"/>
          <w:sz w:val="22"/>
          <w:szCs w:val="22"/>
        </w:rPr>
        <w:t xml:space="preserve">*   [50:14] The core agenda of the current government (social welfare, basic needs) is about strengthening civil society; military involvement should ideally be limited to "non-war military operations" and temporary emergency assistance.</w:t>
      </w:r>
    </w:p>
    <w:p>
      <w:pPr>
        <w:spacing w:after="60"/>
      </w:pPr>
      <w:r>
        <w:rPr>
          <w:rFonts w:ascii="Arial" w:cs="Arial" w:eastAsia="Arial" w:hAnsi="Arial"/>
          <w:sz w:val="22"/>
          <w:szCs w:val="22"/>
        </w:rPr>
        <w:t xml:space="preserve">*   [51:59] Military can provide emergency support (e.g., disaster relief, initial setup for food programs like "Dapur Bersama") due to their rapid deployment and command structure, but they must return to their primary duties ("balik lagi ke barak") once the emergency phase is over, not stay in civilian roles.</w:t>
      </w:r>
    </w:p>
    <w:p>
      <w:pPr>
        <w:spacing w:after="60"/>
      </w:pPr>
      <w:r>
        <w:rPr>
          <w:rFonts w:ascii="Arial" w:cs="Arial" w:eastAsia="Arial" w:hAnsi="Arial"/>
          <w:sz w:val="22"/>
          <w:szCs w:val="22"/>
        </w:rPr>
        <w:t xml:space="preserve">*   [52:37] The current situation is concerning because the military's role appears to be extending beyond temporary emergency aid into the political sphere, making it a "political movement" with inherent risks.</w:t>
      </w:r>
    </w:p>
    <w:p>
      <w:pPr>
        <w:spacing w:after="60"/>
      </w:pPr>
      <w:r>
        <w:rPr>
          <w:rFonts w:ascii="Arial" w:cs="Arial" w:eastAsia="Arial" w:hAnsi="Arial"/>
          <w:sz w:val="22"/>
          <w:szCs w:val="22"/>
        </w:rPr>
        <w:t xml:space="preserve">*   [53:49] Plans for increasing military presence (e.g., more Kodam, battalions at regency level) could disrupt democratic consolidation if they extend beyond defense and security needs.</w:t>
      </w:r>
    </w:p>
    <w:p>
      <w:pPr>
        <w:spacing w:after="60"/>
      </w:pPr>
      <w:r>
        <w:rPr>
          <w:rFonts w:ascii="Arial" w:cs="Arial" w:eastAsia="Arial" w:hAnsi="Arial"/>
          <w:sz w:val="22"/>
          <w:szCs w:val="22"/>
        </w:rPr>
        <w:t xml:space="preserve">*   [54:26] The speaker calls for a national discussion in parliament and civil society to clarify and reinforce the fundamental consensus on the division of roles between military and civilian domains, rather than engaging in accusations.</w:t>
      </w:r>
    </w:p>
    <w:p>
      <w:pPr>
        <w:spacing w:after="60"/>
      </w:pPr>
      <w:r>
        <w:rPr>
          <w:rFonts w:ascii="Arial" w:cs="Arial" w:eastAsia="Arial" w:hAnsi="Arial"/>
          <w:sz w:val="22"/>
          <w:szCs w:val="22"/>
        </w:rPr>
        <w:t xml:space="preserve">*   [55:43] The host notes the cautious nature of the discussion, attributing it to the ambiguous legal status of podcasts in Indonesian press law.</w:t>
      </w:r>
    </w:p>
    <w:p>
      <w:pPr>
        <w:spacing w:after="60"/>
      </w:pPr>
      <w:r>
        <w:rPr>
          <w:rFonts w:ascii="Arial" w:cs="Arial" w:eastAsia="Arial" w:hAnsi="Arial"/>
          <w:sz w:val="22"/>
          <w:szCs w:val="22"/>
        </w:rPr>
        <w:t xml:space="preserve">*   [56:54] The host promotes two new books, including "Filsafat Kemiliteran dan Keselamatan Negara" (Military Philosophy and National Security) by Edwardus Lemanto, which is relevant to the discussion.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[42:50] "But for social, political, economic affairs, it must be in civilian hands, Brother. That boundary must be clear."</w:t>
      </w:r>
    </w:p>
    <w:p>
      <w:pPr>
        <w:spacing w:after="60"/>
      </w:pPr>
      <w:r>
        <w:rPr>
          <w:rFonts w:ascii="Arial" w:cs="Arial" w:eastAsia="Arial" w:hAnsi="Arial"/>
          <w:sz w:val="22"/>
          <w:szCs w:val="22"/>
        </w:rPr>
        <w:t xml:space="preserve">*   [51:59] "And they must return to their barracks once that is finished. After emergency activities are concluded, they must return to their barracks, not stay there."</w:t>
      </w:r>
    </w:p>
    <w:p>
      <w:pPr>
        <w:spacing w:after="60"/>
      </w:pPr>
      <w:r>
        <w:rPr>
          <w:rFonts w:ascii="Arial" w:cs="Arial" w:eastAsia="Arial" w:hAnsi="Arial"/>
          <w:sz w:val="22"/>
          <w:szCs w:val="22"/>
        </w:rPr>
        <w:t xml:space="preserve">*   [52:37] "Unfortunately, in the matter we are discussing, it's not that simple. Yes. Because it has already encroached upon the political sphere. Hmm. So it seems more unequivocally that this is a political movement."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[00:23] </w:t>
      </w:r>
      <w:r>
        <w:rPr>
          <w:rFonts w:ascii="Arial" w:cs="Arial" w:eastAsia="Arial" w:hAnsi="Arial"/>
          <w:sz w:val="22"/>
          <w:szCs w:val="22"/>
        </w:rPr>
        <w:t xml:space="preserve">bagaimana penguatan civil society itu bisa dikuatkan.</w:t>
      </w:r>
    </w:p>
    <w:p>
      <w:pPr>
        <w:spacing w:after="80" w:before="160"/>
      </w:pPr>
      <w:r>
        <w:rPr>
          <w:rFonts w:ascii="Arial" w:cs="Arial" w:eastAsia="Arial" w:hAnsi="Arial"/>
          <w:b/>
          <w:bCs/>
          <w:color w:val="2E75B6"/>
          <w:sz w:val="22"/>
          <w:szCs w:val="22"/>
        </w:rPr>
        <w:t xml:space="preserve">[27:05] </w:t>
      </w:r>
      <w:r>
        <w:rPr>
          <w:rFonts w:ascii="Arial" w:cs="Arial" w:eastAsia="Arial" w:hAnsi="Arial"/>
          <w:sz w:val="22"/>
          <w:szCs w:val="22"/>
        </w:rPr>
        <w:t xml:space="preserve">Yang perlu kita jaga bahwa pertarungan-pertarungan politik ini enggak dibawa ke masyarakat, enggak dibawa ke grassroot. Bertarung-bertarung aja. Enggak apa-apa, biar Presiden putuskan dia mau percaya kepada yang mana.</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Kita dukung, kita punya TNI yang kuat, kita punya tentara yang kuat. Untuk apa? Untuk pertahanan keamanan negara. lagi dalam kondisi sekarang, harapan mereka itu melakukan sesuatu yang lebih besar untuk menjawab segala persoalan. Itu tampaknya itu diwakili oleh figur dan pernyataan-pernyataan dari seorang Prabowo. Apa dia yang kayak gitu menjawab persoalan? Oh, enggak tahu ya, tetapi itu yang di kita baca ya. Iya, kalau saya sih menganggap kita memilih mau menghibur, meng-entertain publik. Atau dengan harapan atau pemerintah bisa berjalan efektif. He. Kalau saya sebagai orang yang pernah di pemerintah menganggap pemerintah harus fokus untuk menjalankan kekuasaan dengan efektif. Kalau kita mau meng-entertain publik, kita entertain dengan cara lain aja, Bang. Kita entertain dengan hiburan, konser, dengan festival, dengan perlombaan, dengan parade, apa segala macam gitulah. Untuk menghibur, publik memang butuh hiburan, Bang. Tapi hiburannya bukan sikut-sikutan sesama orang yang ada dalam kabinet. Tapi menurut saya sekarang beliau sudah sudah inilah sudah pada dalam koridor yang benarlah. Mungkin bukan karena saya, mungkin karena otoritas yang lebih tinggi itu enggak mungkin karena saya itu. Tapi karena otoritas yang lebih tinggi yang kemudian ngasih ingat, Pak, tolong di jalur di garis yang benar gitu. Beberapa narasumber saya di sini yang di mana kami membahas tentang performa pemerintahan dan kemudian munculnya figur Mas Yudi ya. Panggilannya kami itu Mas Yudi, Pak Prabaya. adalah ini benar-benar akan menjadi sebuah hiburan yang luar biasa jika kemudian seluruh yang diucapkan seluruh yang diprogramkan itu nampak di ujungnya sebagai sebuah hasil yang Setuju. seperti seharusnya. Setuju. Ada beberapa orang yang menyebutkan kita lihat Desember. Iya. Tapi enggak kerja sendiri kan, Bang? Enggak bisa kerja sendiri. Harus kerja sama bareng-bareng ya. Iya, iya. Kerja bareng-bareng itu harus butuh apa? Butuh kompak enggak? Butuh ada kemistri enggak? Butuh hubungan baik enggak? Sesama anggota kabinet, sesama pejabat, termasuk juga pusat dengan daerah. Kalau kita ubah pendekatannya? Gimana misalnya? Misalnya Pak Prabowo mengangkat menteri yang sama dan senafas dengan apa model-model perubahan dan kebijakan-kebijakan yang tidak biasa seperti Pak Perbaya. Ia tak lebih baik. Bisa aja, Bang, tapi kuncinya kerja sendiri apa kerja bareng-bareng? Oh, itu pasti, pasti kerja bareng-bareng. Kan pada ujungnya harus kerja bareng-bareng. Dan enggak bisa klaim sendiri-sendiri, nanti klaimnya harus milik presiden loh, Bang. Ujungnya memang presiden. Klaimnya harus milik presiden gitu. Jadi kalau misalnya ini hari ini terhibur, saya khawatir nanti hiburan ini hasilnya enggak baik. Karena kan pemerintah harus kerja bareng-bareng. Itu saya bilang kan enggak mungkin enggak ngiring bola sendiri dari gawang sendiri, bikin gol di gawang orang kan enggak mungkin kayak gitu, kan harus oper-operan. Pak Prabowo sendiri sadar itu bahwa yang bekerja harus tim. Makanya Pak Prabowo bilang, saya ini kapten kesebelasan, Anda anggota kesebelasan saya, maka saya pengin Anda bisa bekerja sama bareng-bareng, bukan satu orang ngiring bola sampai bikin gol. Apa maknanya ini, Bro? Apa? Ya, itu yang soliditas pemerintah itu enggak bisa ditawar loh. Jadi orang bilang ini kan harus transparan, harus terbuka. Iya. Tapi bukan menteri sikut-sikutan sesama menteri kemudian dianggap sebagai hiburan dan orang tepuk tangan enggak bisa. Nanti kita terlena gara-gara tepuk tangan itu, pemerintahannya justru enggak efektif, justru enggak jalan. Tapi hari ini, ini lagi-lagi disclaimer. Hari ini saya ngelihat 5 hari terakhir, sudah sudah benar nih posisinya. Beliau sudah klarifikasi soal data, beliau akan cek dan recheck. Perintahkan anak buahnya, soal data ini kita harus cek dan recheck, berarti kan ada komplain komplain sebelumnya. Beliau bilang, saya enggak bisa lagi ngomong sembarangan. Itu memang iya, benar. Karena ini Menteri Keuangan. Gitu. Nah, ini sudah benar. Kemarin beliau membacakan, saya enggak tahu di forum apa, sudah pakai ada pegang teks, menurut saya juga sudah benar. Karena Menteri Keuangan itu hari ini atasannya cuma presiden, Bang. Enggak ada lagi yang bisa ngatur Menteri Keuangan selain presiden karena dia enggak di bawah Menko. Saya buat dalam bahasa yang sedikit agak agak sarkastik. He. Pada seorang narasumber, saya di sini Pak Ferri Fathudin ya. saya tanya, berapa banyak waktu yang dibutuhkan oleh Pak Prabuya sampai 12 bulan lagi aja. 12 bulan. Iya. Kan orang enggak nuntut omongan lagi, Bang, bulan depan, Bang. Orang akan nuntut hasilnya. Hari ini yang puji-puji, puji-puji itu, bulan depan sudah nuntut hasil itu. Kan kebutuhan hari-hari kita enggak bisa akhirnya diobati oleh omongan kan? He. Orang mana Pak hasil yang ditaruh di sistem ekonomi sudah kita belum berasa, Pak, katanya. Bulan Desember orang akan nuntut hasil juga. Bulan Januari orang habis ini orang akan nuntut hasil. Dan kita sudah harus mulai belajar bahwa enggak ada tuh superhero-superheroan. Di negara mana pun yang kerja sama itu tim, enggak ada satu orang bisa membereskan persoalan, apalagi negara kayak Indonesia. Avengers saja berlima berenam enggak bisa ini membereskan ini. Gabung Hulk, siapa lagi? Captain America. Captain America siapa lagi itu gabung enggak bisa, ini harus kerja banyak orang. Dalam catatan Anda karena Anda orang data ya. Dalam catatan Anda, seperti apa kira-kira kondisi kita di tangan Pak Prabaya 1-2 bulan yang akan datang? Saya sih berharap sukses, Bang, program beliau. Tapi akan seperti apa, saya enggak bisa tebak. Karena kondisinya kan enggak tidak mudah. Kondisi kita, kita dihadapkan dengan harga beras yang masih tinggi. Harga beras itu tidak bisa jadi apa jadi persoalan pinggir-pinggir aja. Harga beras itu persoalan pokok yang benar-benar harus ada di depan mata. Apalagi nanti kita memasuki musim musim enggak panen nih. November, Desember kan musim hujan, mungkin orang enggak enggak panen. Beras kita gimana nanti ketersediaan, walaupun misalnya Pak Menteri Pertanian bilang kita stok kita terbesar. Oke, stok terbesar Pak, tapi harga di di pasarnya naik. Ini kan harus diselesaikan bukan dengan stok terbesar ini, tapi barangnya harus ada di pasar dengan harga yang harga yang terjangkau. Publik juga pasti menuntut misalnya program-programnya presiden yang menjadi wajah presiden yang program ini bagus. Ini wallahi ini program ini bagus sekali ini. 1000% program yang bagus, tapi mereka pasti nuntut zero insiden. Enggak boleh ada insiden, karena insiden itu mengancam kesehatan dan nyawa anak-anak. Enggak boleh ada. MBG maksudnya? Iya, MBG gitu misalnya. Kita juga dihadapkan dengan penerimaan negara. Nyampai target enggak penerimaan negara kita? Dan itu adalah otoritasnya Yudi.</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Jadi nanti kalau misalnya bicara begini, bicara begini, di bulan Desember akan bilang, Pak, ini penerimaan negara kita mencapai target enggak? Karena penerimaan negara kita mencapai target itu juga berefek terhadap belanja kita setelah itu kan. Belanja negara kan kita harus hitungan dari penerimaan negara juga. Gitu. Defisitnya, defisitnya belanja kita yang harus kita kan dihitung juga dari rencana penerimaan negara. Kita target penerimaan negara kita 3.000 triliun. Target belanja kita 3.600 triliun tercapai enggak? Itu kan otoritasnya menteri keuangan. Keuangan. Dan kalau itu tidak tercapai pada Desember? Ya, orang akan lihat.</w:t>
      </w:r>
    </w:p>
    <w:p>
      <w:pPr>
        <w:spacing w:after="80" w:before="160"/>
      </w:pPr>
      <w:r>
        <w:rPr>
          <w:rFonts w:ascii="Arial" w:cs="Arial" w:eastAsia="Arial" w:hAnsi="Arial"/>
          <w:b/>
          <w:bCs/>
          <w:color w:val="2E75B6"/>
          <w:sz w:val="22"/>
          <w:szCs w:val="22"/>
        </w:rPr>
        <w:t xml:space="preserve">[37:42] </w:t>
      </w:r>
      <w:r>
        <w:rPr>
          <w:rFonts w:ascii="Arial" w:cs="Arial" w:eastAsia="Arial" w:hAnsi="Arial"/>
          <w:sz w:val="22"/>
          <w:szCs w:val="22"/>
        </w:rPr>
        <w:t xml:space="preserve">Pada akhirnya Bukan, Bang. Heeh. enggak hanya kesalahan Pak Prabuya. Oh, iya, tentu saja. Ini kita secara keseluruhan ini. Iya. Ini kerja kolektif. Iya, tapi orang kan pasti akan mencari representasi untuk dimintai tanggung jawab. Siapa yang paling banyak ngomong? Iya. Oke. Gitu. Pada akhirnya kita harus sampai pada sebuah isu yang jujur, Bro, ya. Saya mohon maaf. Saya agak kesulitan untuk mengajak teman dari pemerintahan untuk bicara. Heeh. Tetap ada hubungan dengan yang tadi. Iya. Yang namanya soliditas pemerintahan. Iya.</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E saya harus hati-hati membahas ini bahwa di akhir-akhir dua bulan terakhir ini dibahas tentang terjadinya problematika distribusi kekuasaan. Iya. Di antara orang-orangnya Pak Presiden. He. Oke. Iya, iya. Saya mungkin kali ini tidak akan bicara tentang orangnya dulu. Di antara teman-teman Abang juga kan. Iya. Tetapi begini,</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analisis banyak pihak dan termasuk alat kami di sini mengatakan bahwa ada dua isu yang ternyata menjadi sangat krusial nih. Heeh. Yaitu gimana kita ngomongnya ya, harus hati-hati nih ngomongnya nih. Abang sebutin aja. Iya, saya saya sudah menjadi senang menjadi sopan di sini gitu ya. Iya, kalau saya harus hati-hati juga masih setengah-setengah. Bahwa satu kelompok di sekitarnya Pak Presiden itu sedang berusaha sekuat tenaga berada pada posisi penguatan civil society. Narasi besarnya begitu.</w:t>
      </w:r>
    </w:p>
    <w:p>
      <w:pPr>
        <w:spacing w:after="80" w:before="160"/>
      </w:pPr>
      <w:r>
        <w:rPr>
          <w:rFonts w:ascii="Arial" w:cs="Arial" w:eastAsia="Arial" w:hAnsi="Arial"/>
          <w:b/>
          <w:bCs/>
          <w:color w:val="2E75B6"/>
          <w:sz w:val="22"/>
          <w:szCs w:val="22"/>
        </w:rPr>
        <w:t xml:space="preserve">[39:31] </w:t>
      </w:r>
      <w:r>
        <w:rPr>
          <w:rFonts w:ascii="Arial" w:cs="Arial" w:eastAsia="Arial" w:hAnsi="Arial"/>
          <w:sz w:val="22"/>
          <w:szCs w:val="22"/>
        </w:rPr>
        <w:t xml:space="preserve">Pada sisi yang lain ada juga elit yang tidak kurang kuatnya di sekitar presiden. Heeh. Di mana kemudian tampaknya sedang mengambil, mencoba mengambil peran besar. Heeh. Di mana sebenarnya ini sudah mulai menyentuh wilayah yang satunya tadi. E ya, ya. Oke. Iya, iya. Dipahami ya. Iya, iya, iya, iya. Nanti kita akan bicara tentang orangnya. Iya, iya, iya. Tetapi pertanyaan-pertanyaannya begini. Anda menyadari enggak itu? Ya, sebenarnya kan juga bukan rahasia. Artinya sudah banyak yang bicara itu, yang awalnya di ruang-ruang tertutup kemudian kemudian dilempar di media sosial, dilempar juga di media.</w:t>
      </w:r>
    </w:p>
    <w:p>
      <w:pPr>
        <w:spacing w:after="80" w:before="160"/>
      </w:pPr>
      <w:r>
        <w:rPr>
          <w:rFonts w:ascii="Arial" w:cs="Arial" w:eastAsia="Arial" w:hAnsi="Arial"/>
          <w:b/>
          <w:bCs/>
          <w:color w:val="2E75B6"/>
          <w:sz w:val="22"/>
          <w:szCs w:val="22"/>
        </w:rPr>
        <w:t xml:space="preserve">[40:11] </w:t>
      </w:r>
      <w:r>
        <w:rPr>
          <w:rFonts w:ascii="Arial" w:cs="Arial" w:eastAsia="Arial" w:hAnsi="Arial"/>
          <w:sz w:val="22"/>
          <w:szCs w:val="22"/>
        </w:rPr>
        <w:t xml:space="preserve">Bahkan sudah menjadi laporan utama. Iya, heboh. Iya. Walaupun ada plus minus lah ya, laporan utama tempo. Oke. Ada ada fakta, tapi bergibahnya juga bergibah banyak-banyak. Tapi sebenarnya kalau konsolidasi kekuasaan itu, Bang, yang saya pahami, di yang penting itu presiden tidak punya challenger. Tidak boleh challenger. Tidak punya challenger presiden. Jadi dia solid. Nah, di bawah presiden itu memang selalu ada persaingan untuk mendapatkan kepercayaan presiden.</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Di zaman Pak Jokowi juga begitu kok. Oke. Iya, cuma sejauh apa persaingan itu? Kalau persaingan hanya di antara mereka, kemudian Presiden Presiden bisa selesaikan, oh ya, kamu aja yang pegang ini. Kamu aja. Dulu kan zaman dulu kalau sudah berdebat antar Menko tiba-tiba sudah Menko ini aja yang jadi ketua satgasnya bisa begitu tuh, Bang. Walaupun lebih sering Pak Luhut yang menang waktu itu. Oke. Dari pertarungan-pertarungan itu tuh lebih sering Pak Luhut yang menang. Tapi pertarungan kekuasaan itu selalu selalu ada.</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Ya, makanya orang bilang dulu Pak Luhut bisa mengerjakan apa saja gitu. Karena tapi itu setelah pertarungan itu. Nah, hari ini mungkin yang perlu kita jaga bahwa pertarungan-pertarungan politik ini enggak dibawa ke masyarakat. Enggak dibawa ke grassroots. Bertarung bertarung aja. Enggak apa-apa, biar presiden putuskan dia mau percaya kepada yang mana. Tapi kalau pertarungan ini dibawa ke bawah, melibatkan masyarakat, nah itu yang enggak boleh. Karena bisa ada potensi ke situ kan? Pertarungan itu dibawa sampai ke bawah kan gitu.</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Ini menjadi menarik nih. He. Itu aja. Seperti apa kira-kira bayangannya Anda itu? Dibawa ke bawah itu seperti apa formulanya dan lewat siapa? Ya, kita enggak tahu bisa lewat bisa lewat mana saja, Bang. He. Kalau kalau saya memahami ya. Kalau misalnya konflik di elit itu enggak bisa terselesaikan dengan baik, dia akan bawa ke bawah, Bang. Dia akan adu kekuatan di bawah. Kalau enggak bisa diputuskan di atas dan sama-sama enggak puas, dan mereka sama-sama masih kuat, dia akan adu kekuatan di bawah.</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Dalam bentuk seperti apa? Dalam bentuk apa saja. Bisa dalam bentuk demonstrasi. Ketika jatah giliran sini ada kelompoknya yang salah, yang sini yang akan demo. Di sini yang kalah, di sini yang bisa seperti itu. Itu yang enggak boleh. Tapi selama konfliknya ada di elitnya aja enggak apa-apa. Gitu. Nah, yang kedua. Kita dukung kita punya TNI yang kuat. Oke. Kita punya tentara yang kuat untuk apa? Untuk pertahanan keamanan negara.</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Tapi untuk sosial, politik, ekonomi harus di tangan sipil, Bang. Itu harus jelas batasnya itu. TNI yang bisa menjaga punya kemampuan punya minimal melampaui minimum essential force. Kita harus dukung itu, Bang. Apa relevansi apa yang Anda sampaikan poin dua tadi dengan Abang nyebut tadi soal ini, satu mau supremasi sipil, satu mau agenda lain. Menurut saya, yang ini harus jelas garis batasnya.</w:t>
      </w:r>
    </w:p>
    <w:p>
      <w:pPr>
        <w:spacing w:after="80" w:before="160"/>
      </w:pPr>
      <w:r>
        <w:rPr>
          <w:rFonts w:ascii="Arial" w:cs="Arial" w:eastAsia="Arial" w:hAnsi="Arial"/>
          <w:b/>
          <w:bCs/>
          <w:color w:val="2E75B6"/>
          <w:sz w:val="22"/>
          <w:szCs w:val="22"/>
        </w:rPr>
        <w:t xml:space="preserve">[43:21] </w:t>
      </w:r>
      <w:r>
        <w:rPr>
          <w:rFonts w:ascii="Arial" w:cs="Arial" w:eastAsia="Arial" w:hAnsi="Arial"/>
          <w:sz w:val="22"/>
          <w:szCs w:val="22"/>
        </w:rPr>
        <w:t xml:space="preserve">Kita harus dukung pemerintah untuk sukses iya. Tapi kita juga harus punya garis nih sebagai warga negara, kita harus punya garis. Kita dukung TNI yang kuat sebagai alat pertahanan dan keamanan negara. Yang mampu mencapai minimum essential force mereka. Tapi untuk urusan sosial, politik, ekonomi, kita harus serahkan kepada sipil. Harus diserahkan kepada sipil. Iya dong. Harus diserahkan kepada sipil. Biar jelas pembagiannya, Bang. Kalau enggak, nanti di bawah nih. Tampaknya kita memang harus lebih maju ya membahasnya ya. buat saya harus gitu, harus buka aja. Kita harus kayak gitu aja. Makanya. Jadi,</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pemirsa, kenapa sampai saya angkat ini? Kenapa karena seperti yang saya sampaikan tadi, 2 bulan terakhir itu kita membaca bagaimana pertarungan elit di antara sekitar Presiden. Dalam hal ini, antara kubu yang militeristik apa format ya. Di mana diwakili oleh Pak Safrudin Syamsuddin dan kawan-kawan. Dan kubu enak enggak kita menyebutnya kubu ya. Saya enggak tahu. Terserah Abang melihatnya seperti apa.</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Pak Dasco sebagai pihak yang berada pada bagaimana penguatan civil society itu bisa dikuatkan. Tidak bisa terhindarkan itu dibaca di masyarakat, Bro. He. Dan perkembangan terakhirnya adalah bagaimana Pak Safri misalnya tiba-tiba bertemu dengan pimpinan parpol. Iya. Oke. He. Ada dua parpol yang saya lihat itu. Iya. Nasdem dan PKS ya. Iya. E kita jadi bertanya-tanya, apa yang terjadi gerangan? Ya makanya itu yang saya bilang, Bang.</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Jadi ada wilayah yang memang itu harusnya wilayah sipil. Sosial, politik, ekonomi, itu wilayah sipil. Jadi kalau kalau Menkopolhukam ketemu dengan ketua partai politik, kita masih lihatnya biasa. Mendagri ketemu partai politik kita masih ngelihatnya biasa. Walaupun misalnya Mendagri-nya Jenderal misalnya. Enggak apa-apa.</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Dari TNI misalnya, enggak apa-apa. Tapi Mendagri itu. Tapi Menhan sipil sekalipun dia. Bang Akbar misalnya jadi Menhan. Kan boleh sipil jadi Menhan, tapi Abang ketemu ada di dada bernama Menteri Pertahanan. Menteri Pertahanan. Oke. Gitu, itu itu aja. Menurut saya ada wilayah yang kita harus punya konsensus. Sebagai sebuah negara, sebagai sebuah bangsa, kita harus punya konsensus. Kan kita sudah panjang pengalaman kita. Pelajaran kita bertahun-tahun itu sudah panjang. Wilayah sosial, politik, ekonomi, jadikan itu wilayahnya sipil.</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Wilayah pertahanan, keamanan, jadikan itu wilayahnya tentara dan jangan di jangan diintervensi-intervensi itu. Itu yang saya saya apa namanya itu pertanyakan, Bro, ya. Apakah yang gerangan yang terjadi dengan karakter pemerintahan kita hingga kemudian ada pikiran untuk kemudian melibatkan lebih jauh lagi militeristik format ya di dalam pemerintahan kita. Tidakkah tidakkah negara-negara itu yang di dunia gitu maksud saya, itu malah fokus pada penguatan civil society. Apa yang terjadi sebenarnya? Saya enggak tahu juga, Bang. Negara-negara di dunia itu kadang-kadang juga ambigu, Bang.</w:t>
      </w:r>
    </w:p>
    <w:p>
      <w:pPr>
        <w:spacing w:after="80" w:before="160"/>
      </w:pPr>
      <w:r>
        <w:rPr>
          <w:rFonts w:ascii="Arial" w:cs="Arial" w:eastAsia="Arial" w:hAnsi="Arial"/>
          <w:b/>
          <w:bCs/>
          <w:color w:val="2E75B6"/>
          <w:sz w:val="22"/>
          <w:szCs w:val="22"/>
        </w:rPr>
        <w:t xml:space="preserve">[46:50] </w:t>
      </w:r>
      <w:r>
        <w:rPr>
          <w:rFonts w:ascii="Arial" w:cs="Arial" w:eastAsia="Arial" w:hAnsi="Arial"/>
          <w:sz w:val="22"/>
          <w:szCs w:val="22"/>
        </w:rPr>
        <w:t xml:space="preserve">Dia bilang demokrasi-demokrasi kadang-kadang itu juga kalau sesuai dengan keinginan dia aja. Iya, iya, iya. Kalau enggak sesuai dengan keinginan dia, otoriter dia. Coba aja demo demo anti Israel di Prancis pasti digulung. Coba aja demo pro kemerdekaan apa di mana di Amerika sekalipun juga Universitas diancam karena dulu marak demo Harvard, pokoknya itu rektor-rektornya dipanggilin sama Senat, diancam, kamu mau tetap menjadi rektor di sana atau kamu bisa tertibkan tuh demo-demo pro Palestina.</w:t>
      </w:r>
    </w:p>
    <w:p>
      <w:pPr>
        <w:spacing w:after="80" w:before="160"/>
      </w:pPr>
      <w:r>
        <w:rPr>
          <w:rFonts w:ascii="Arial" w:cs="Arial" w:eastAsia="Arial" w:hAnsi="Arial"/>
          <w:b/>
          <w:bCs/>
          <w:color w:val="2E75B6"/>
          <w:sz w:val="22"/>
          <w:szCs w:val="22"/>
        </w:rPr>
        <w:t xml:space="preserve">[47:20] </w:t>
      </w:r>
      <w:r>
        <w:rPr>
          <w:rFonts w:ascii="Arial" w:cs="Arial" w:eastAsia="Arial" w:hAnsi="Arial"/>
          <w:sz w:val="22"/>
          <w:szCs w:val="22"/>
        </w:rPr>
        <w:t xml:space="preserve">Jadi kalau enggak sesuai dengan keinginan mereka juga belum tentu mereka mereka mendukung penguatan sipil society. Nah, dalam konteks kita kenapa? Enggak. Enggak, ini kan kita belum bisa pastikan, tapi sebelum semuanya terlambat, ya kita ngomong aja. Iya. Kita ngomong aja harus ada batas yang tegas tetap. Gitu. Wilayah sosial, politik, ekonomi, biarkan itu jadi wilayahnya pertarungan sipil. Iya, oke, saya mencoba untuk men-debatnya. Itu secara objektifnya.</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Pertanyaan saya adalah apa gerangan yang terjadi dengan pemerintahan kita? Saya tidak paham apa yang terjadi atau mungkin yang salah baca itu partai politiknya. Kan bisa aja. Partai politik kemudian kemudian salah baca, kemudian ya coba coba coba berunding dengan dengan pihak lain kan bisa aja. Kan di negara-negara yang demokrasinya masih muda, pencarian jati diri itu</w:t>
      </w:r>
    </w:p>
    <w:p>
      <w:pPr>
        <w:spacing w:after="80" w:before="160"/>
      </w:pPr>
      <w:r>
        <w:rPr>
          <w:rFonts w:ascii="Arial" w:cs="Arial" w:eastAsia="Arial" w:hAnsi="Arial"/>
          <w:b/>
          <w:bCs/>
          <w:color w:val="2E75B6"/>
          <w:sz w:val="22"/>
          <w:szCs w:val="22"/>
        </w:rPr>
        <w:t xml:space="preserve">[48:26] </w:t>
      </w:r>
      <w:r>
        <w:rPr>
          <w:rFonts w:ascii="Arial" w:cs="Arial" w:eastAsia="Arial" w:hAnsi="Arial"/>
          <w:sz w:val="22"/>
          <w:szCs w:val="22"/>
        </w:rPr>
        <w:t xml:space="preserve">tetap ada kan, Bang. Dan festive interest, kepentingan jangka pendek itu kadang-kadang bisa mendominasi daripada kepentingan strategis jangka panjang. He. Jadi kalau ada kepentingan jangka pendek kemudian orang tiba-tiba ya kita berunding dengan orang ini aja. Kayaknya orang ini lebih kuat hari ini gitu. Jadi melupakan kepentingan jangka panjang. Kepentingan jangka pendeknya dulu yang saya enggak tahu kepentingan jangka pendeknya apa, tapi mungkin ada coba-coba gitu untuk itu. Dan kepentingan jangka pendek itu sifatnya elititis ya. Iyalah. Pasti bukan kepentingan masyarakat itu.</w:t>
      </w:r>
    </w:p>
    <w:p>
      <w:pPr>
        <w:spacing w:after="80" w:before="160"/>
      </w:pPr>
      <w:r>
        <w:rPr>
          <w:rFonts w:ascii="Arial" w:cs="Arial" w:eastAsia="Arial" w:hAnsi="Arial"/>
          <w:b/>
          <w:bCs/>
          <w:color w:val="2E75B6"/>
          <w:sz w:val="22"/>
          <w:szCs w:val="22"/>
        </w:rPr>
        <w:t xml:space="preserve">[48:59] </w:t>
      </w:r>
      <w:r>
        <w:rPr>
          <w:rFonts w:ascii="Arial" w:cs="Arial" w:eastAsia="Arial" w:hAnsi="Arial"/>
          <w:sz w:val="22"/>
          <w:szCs w:val="22"/>
        </w:rPr>
        <w:t xml:space="preserve">Tapi kan sebagian besar partai enggak seperti itu, sejauh ini menurut saya. Sebagian besar partai masih berpikir strategi jangka panjang. Mungkin ada satu dua partai yang mungkin melupakan kepentingan strategi jangka panjang kemudian mungkin mencoba untuk mendapatkan atau menyampaikan aspirasi mereka lewat jalur-jalur ya udah ini kebutuhan jangka pendeknya kita jalurnya ini dulu gitu. Tapi ini harus kita sadarkan bahwa kepentingan jangka panjang kita harus tetap bermain di ranah mana wilayah TNI, mana wilayah sipil.</w:t>
      </w:r>
    </w:p>
    <w:p>
      <w:pPr>
        <w:spacing w:after="80" w:before="160"/>
      </w:pPr>
      <w:r>
        <w:rPr>
          <w:rFonts w:ascii="Arial" w:cs="Arial" w:eastAsia="Arial" w:hAnsi="Arial"/>
          <w:b/>
          <w:bCs/>
          <w:color w:val="2E75B6"/>
          <w:sz w:val="22"/>
          <w:szCs w:val="22"/>
        </w:rPr>
        <w:t xml:space="preserve">[49:32] </w:t>
      </w:r>
      <w:r>
        <w:rPr>
          <w:rFonts w:ascii="Arial" w:cs="Arial" w:eastAsia="Arial" w:hAnsi="Arial"/>
          <w:sz w:val="22"/>
          <w:szCs w:val="22"/>
        </w:rPr>
        <w:t xml:space="preserve">Dalam konteks yang lebih luas yang membuat kita-kita, saya yakin ya, meskipun saya nah tentara ya. Sebenarnya saya juga bingung, Bang. Saya ditanya ini dalam kapasitas saya sebagai apa sebenarnya. Ya, ya karena Anda punya pemerintahan gitu ya. Dan Anda orang yang memahami politiknya secara keseluruhan ya. Ya sudah, kita bahas saja. Sebenarnya kan kredensialnya apa saya bicara seperti ini. Tapi ini pikiran saya aja. Oh, iya, tentu saja. Saya menyampaikan apa yang jadi pikiran saya. Saya rasa kita perlu mendengarkan itu, Bro. gitu. Nah, ujung dari semua ini adalah mau tidak mau, kenapa sampai kita tetap harus fokus ke sini? Karena ini menyangkut dengan kredibilitas pemerintahan ini di mana Anda pernah ada.</w:t>
      </w:r>
    </w:p>
    <w:p>
      <w:pPr>
        <w:spacing w:after="80" w:before="160"/>
      </w:pPr>
      <w:r>
        <w:rPr>
          <w:rFonts w:ascii="Arial" w:cs="Arial" w:eastAsia="Arial" w:hAnsi="Arial"/>
          <w:b/>
          <w:bCs/>
          <w:color w:val="2E75B6"/>
          <w:sz w:val="22"/>
          <w:szCs w:val="22"/>
        </w:rPr>
        <w:t xml:space="preserve">[50:14] </w:t>
      </w:r>
      <w:r>
        <w:rPr>
          <w:rFonts w:ascii="Arial" w:cs="Arial" w:eastAsia="Arial" w:hAnsi="Arial"/>
          <w:sz w:val="22"/>
          <w:szCs w:val="22"/>
        </w:rPr>
        <w:t xml:space="preserve">Ada begitu banyak, coba lihat agendanya tadi. Dibuka lagi deh. Agenda-agenda pemerintahan sekarang di mana itu mau tidak mau kita harus mengatakan, ini adalah penguatan civil society. Iya. Iya kan? Iya. Coba lihat. E SD, kesejahteraan sosial, kebutuhan dasar, segala macam gitu. Di mana kira-kira irisan militeristiknya di situ? Enggak ada kan? Nah, kalau kemudian ternyata tidak ada penanganan yang cukup cukup rapi di sini, tidakkah itu Anda khawatir</w:t>
      </w:r>
    </w:p>
    <w:p>
      <w:pPr>
        <w:spacing w:after="80" w:before="160"/>
      </w:pPr>
      <w:r>
        <w:rPr>
          <w:rFonts w:ascii="Arial" w:cs="Arial" w:eastAsia="Arial" w:hAnsi="Arial"/>
          <w:b/>
          <w:bCs/>
          <w:color w:val="2E75B6"/>
          <w:sz w:val="22"/>
          <w:szCs w:val="22"/>
        </w:rPr>
        <w:t xml:space="preserve">[50:47] </w:t>
      </w:r>
      <w:r>
        <w:rPr>
          <w:rFonts w:ascii="Arial" w:cs="Arial" w:eastAsia="Arial" w:hAnsi="Arial"/>
          <w:sz w:val="22"/>
          <w:szCs w:val="22"/>
        </w:rPr>
        <w:t xml:space="preserve">ini akan mengganggu pemerintahan di ujungnya? Saya enggak tahu ya kalau pemerintah di ujungnya. Tapi sebagai sebuah support sistem militer dimungkinkan untuk melakukan operasi militer non perang. Misalnya ada jembatan roboh, Bang. Itu militer itu biasanya turun dulu di di kali pertama supaya jembatan itu bisa terbangun.</w:t>
      </w:r>
    </w:p>
    <w:p>
      <w:pPr>
        <w:spacing w:after="80" w:before="160"/>
      </w:pPr>
      <w:r>
        <w:rPr>
          <w:rFonts w:ascii="Arial" w:cs="Arial" w:eastAsia="Arial" w:hAnsi="Arial"/>
          <w:b/>
          <w:bCs/>
          <w:color w:val="2E75B6"/>
          <w:sz w:val="22"/>
          <w:szCs w:val="22"/>
        </w:rPr>
        <w:t xml:space="preserve">[51:17] </w:t>
      </w:r>
      <w:r>
        <w:rPr>
          <w:rFonts w:ascii="Arial" w:cs="Arial" w:eastAsia="Arial" w:hAnsi="Arial"/>
          <w:sz w:val="22"/>
          <w:szCs w:val="22"/>
        </w:rPr>
        <w:t xml:space="preserve">Ada bencana, militer turun dulu tuh untuk infrastruktur, apa segala macam. Mungkin tempat penampungan sementara dan segala macam. Tapi itu untuk emergency. Iya kan? Atau untuk membantu di awal-awal. Kayak misalnya penyiapan dapur makan bergizi gratis. Supaya cepat di awal-awal kemudian militer ikut serta menyediakan fasilitas apa segala macam. Iya, karena mereka lebih siaplah. Lebih siap. Tapi harus dalam konteks sementara. Oke. Karena bukan itu pekerjaannya. Kan gitu. Misalnya kalau ada pembukaan lahan untuk food estate, misalnya. Militer kerja dulu karena bisa kerja dengan komando tuh dia bisa cepat segala macam. Tapi tetap harus sementara. Karena apa? Itu operasi militer non non perang.</w:t>
      </w:r>
    </w:p>
    <w:p>
      <w:pPr>
        <w:spacing w:after="80" w:before="160"/>
      </w:pPr>
      <w:r>
        <w:rPr>
          <w:rFonts w:ascii="Arial" w:cs="Arial" w:eastAsia="Arial" w:hAnsi="Arial"/>
          <w:b/>
          <w:bCs/>
          <w:color w:val="2E75B6"/>
          <w:sz w:val="22"/>
          <w:szCs w:val="22"/>
        </w:rPr>
        <w:t xml:space="preserve">[51:59] </w:t>
      </w:r>
      <w:r>
        <w:rPr>
          <w:rFonts w:ascii="Arial" w:cs="Arial" w:eastAsia="Arial" w:hAnsi="Arial"/>
          <w:sz w:val="22"/>
          <w:szCs w:val="22"/>
        </w:rPr>
        <w:t xml:space="preserve">Dan dia harus balik lagi ke barak setelah itu selesai gitu. Setelah apa kegiatan-kegiatan emergencinya selesai, dia harus balik lagi ke barak bukan stay di sana. Karena kalau stay di sana nanti melupakan tupoksi utamanya dia kalau dia stay di MBG. Kalau dia stay di mana itu melupakan tupoksi utamanya nanti. Kan kayak gitu. Jadi saya justru berterima kasih ketika di awal-awal ada program yang didorong. Akhirnya bisa terrealisasi lebih cepat. Maksudnya MBG kalau enggak ada dapur-dapur dari teman-teman TNI itu enggak bisa di kick off di Jawa. Mereka sangat berpengalaman dengan itu. Iya, mereka berpengalaman dalam itu.</w:t>
      </w:r>
    </w:p>
    <w:p>
      <w:pPr>
        <w:spacing w:after="80" w:before="160"/>
      </w:pPr>
      <w:r>
        <w:rPr>
          <w:rFonts w:ascii="Arial" w:cs="Arial" w:eastAsia="Arial" w:hAnsi="Arial"/>
          <w:b/>
          <w:bCs/>
          <w:color w:val="2E75B6"/>
          <w:sz w:val="22"/>
          <w:szCs w:val="22"/>
        </w:rPr>
        <w:t xml:space="preserve">[52:37] </w:t>
      </w:r>
      <w:r>
        <w:rPr>
          <w:rFonts w:ascii="Arial" w:cs="Arial" w:eastAsia="Arial" w:hAnsi="Arial"/>
          <w:sz w:val="22"/>
          <w:szCs w:val="22"/>
        </w:rPr>
        <w:t xml:space="preserve">Tapi setelah itu, setelah ini kan prosesnya sudah jalan nih. Ada badannya, ada institusinya yang mengerjakan. Setelah jalan ya mereka kembali lagi ke ke barak mereka harusnya gitu. Gitu, enggak stay di sana. Kalau dia stay di sana kan ini wilayahnya, ini wilayahnya sipil setelah itu mengelola itu gitu. Sayangnya dalam hal yang kita sedang bahas ini, ternyata tidak sesimpel itu. Iya. Karena dia sudah berimpitan dengan ruang politik itu. Heeh. Maka tampaknya dia menjadi lebih bulat bahwa ini adalah gerakan politik. Heeh. Makanya tadi saya katakan, ujungnya ini agak bagi saya pribadi, ini agak berisiko. Iya. Kalau saya sih sampai di situ aja, Bang.</w:t>
      </w:r>
    </w:p>
    <w:p>
      <w:pPr>
        <w:spacing w:after="80" w:before="160"/>
      </w:pPr>
      <w:r>
        <w:rPr>
          <w:rFonts w:ascii="Arial" w:cs="Arial" w:eastAsia="Arial" w:hAnsi="Arial"/>
          <w:b/>
          <w:bCs/>
          <w:color w:val="2E75B6"/>
          <w:sz w:val="22"/>
          <w:szCs w:val="22"/>
        </w:rPr>
        <w:t xml:space="preserve">[53:19] </w:t>
      </w:r>
      <w:r>
        <w:rPr>
          <w:rFonts w:ascii="Arial" w:cs="Arial" w:eastAsia="Arial" w:hAnsi="Arial"/>
          <w:sz w:val="22"/>
          <w:szCs w:val="22"/>
        </w:rPr>
        <w:t xml:space="preserve">Kalau kita mau membuka diskusi ya kita sepakati cara bernegara kita seperti itu. Bahwa bahwa wilayahnya itu memang sudah ada wilayah masing-masing. Tapi suatu saat kita butuhkan untuk keadaan darurat-darurat bahwa mereka bantu, iya. TNI, teman-teman TNI bantu, iya. Tapi setelah itu teman-teman TNI harus balik lagi ke tupoksi awal. Bagaimana jika kemudian ternyata apa yang sedang berlangsung seperti yang kita bahas ini ternyata tidak berhenti. Dan dia menjadi sebuah gerakan politik.</w:t>
      </w:r>
    </w:p>
    <w:p>
      <w:pPr>
        <w:spacing w:after="80" w:before="160"/>
      </w:pPr>
      <w:r>
        <w:rPr>
          <w:rFonts w:ascii="Arial" w:cs="Arial" w:eastAsia="Arial" w:hAnsi="Arial"/>
          <w:b/>
          <w:bCs/>
          <w:color w:val="2E75B6"/>
          <w:sz w:val="22"/>
          <w:szCs w:val="22"/>
        </w:rPr>
        <w:t xml:space="preserve">[53:49] </w:t>
      </w:r>
      <w:r>
        <w:rPr>
          <w:rFonts w:ascii="Arial" w:cs="Arial" w:eastAsia="Arial" w:hAnsi="Arial"/>
          <w:sz w:val="22"/>
          <w:szCs w:val="22"/>
        </w:rPr>
        <w:t xml:space="preserve">Saya dengar ada beberapa kebijakan, rencana kebijakan di mana totally itu adalah militeristik Apa, Bang? Ee format itu. Katakanlah misalnya kan sudah terjadi sekarang. Penambahan apa namanya? Kodam segala macam. Heeh. Bahkan saya dengar ada apa itu? Batalyon ya hingga ke tingkat Kabupaten dan segala macam. Heeh. Konsolidasi demokrasinya saya pastikan pasti akan terganggu. Meskipun tampaknya berada pada dua ruang yang berbeda. Iya, iya, iya.</w:t>
      </w:r>
    </w:p>
    <w:p>
      <w:pPr>
        <w:spacing w:after="80" w:before="160"/>
      </w:pPr>
      <w:r>
        <w:rPr>
          <w:rFonts w:ascii="Arial" w:cs="Arial" w:eastAsia="Arial" w:hAnsi="Arial"/>
          <w:b/>
          <w:bCs/>
          <w:color w:val="2E75B6"/>
          <w:sz w:val="22"/>
          <w:szCs w:val="22"/>
        </w:rPr>
        <w:t xml:space="preserve">[54:26] </w:t>
      </w:r>
      <w:r>
        <w:rPr>
          <w:rFonts w:ascii="Arial" w:cs="Arial" w:eastAsia="Arial" w:hAnsi="Arial"/>
          <w:sz w:val="22"/>
          <w:szCs w:val="22"/>
        </w:rPr>
        <w:t xml:space="preserve">Ee saya belum bisa sampai ke sana mungkin, Bang. Tapi saya hanya gini. Kalau itu masih dalam konteks penguatan pertahanan keamanan, ya, buat saya make sense saja. Tapi kalau sudah masuk ke wilayah politik, wilayah sosial ekonomi. Nah, ini yang kita harus harus bicarakan nih. Kita masih berada di konsensus yang sama atau kita sudah beda pemahaman. Nah, ini harusnya jadi diskusi nih ke depan nih. Oh, iya. Di parlemen, di DPR, di kalangan teman-teman civil society ini harus jadi diskusi nih.</w:t>
      </w:r>
    </w:p>
    <w:p>
      <w:pPr>
        <w:spacing w:after="80" w:before="160"/>
      </w:pPr>
      <w:r>
        <w:rPr>
          <w:rFonts w:ascii="Arial" w:cs="Arial" w:eastAsia="Arial" w:hAnsi="Arial"/>
          <w:b/>
          <w:bCs/>
          <w:color w:val="2E75B6"/>
          <w:sz w:val="22"/>
          <w:szCs w:val="22"/>
        </w:rPr>
        <w:t xml:space="preserve">[55:04] </w:t>
      </w:r>
      <w:r>
        <w:rPr>
          <w:rFonts w:ascii="Arial" w:cs="Arial" w:eastAsia="Arial" w:hAnsi="Arial"/>
          <w:sz w:val="22"/>
          <w:szCs w:val="22"/>
        </w:rPr>
        <w:t xml:space="preserve">Bukan untuk saling marah-marahan, bukan untuk saling tuduh menuduh. Iya. Tapi kita memperjelas batasnya. Iya. Memperjelas batasnya. Apa? menebalkan kesepakatan awal kita bernegara gitu. Iya, betul. Gitu. Bro. Iya, Bang. Tampaknya kita harus diskusi lebih banyak ini. Iya, nanti, Bang. Seperti yang apa namanya? ujung dari diskusi kita. Iya. Walaupun saya harus disclaimer juga ya. Mungkin ini saya tidak dalam posisi apa-apa sebagai orang yang punya pendapat yang harus didengar. Tapi kalau boleh sebagai orang biasa yang enggak punya jabatan apa-apa lagi, ya ini buah pikiran yang mungkin bisa saya sumbangkan di di percakapan hari ini gitu.</w:t>
      </w:r>
    </w:p>
    <w:p>
      <w:pPr>
        <w:spacing w:after="80" w:before="160"/>
      </w:pPr>
      <w:r>
        <w:rPr>
          <w:rFonts w:ascii="Arial" w:cs="Arial" w:eastAsia="Arial" w:hAnsi="Arial"/>
          <w:b/>
          <w:bCs/>
          <w:color w:val="2E75B6"/>
          <w:sz w:val="22"/>
          <w:szCs w:val="22"/>
        </w:rPr>
        <w:t xml:space="preserve">[55:43] </w:t>
      </w:r>
      <w:r>
        <w:rPr>
          <w:rFonts w:ascii="Arial" w:cs="Arial" w:eastAsia="Arial" w:hAnsi="Arial"/>
          <w:sz w:val="22"/>
          <w:szCs w:val="22"/>
        </w:rPr>
        <w:t xml:space="preserve">Kita dengarkan, Bro. Sekali lagi, terima kasih. Sama-sama, Bang. Pemirsa, emm memang nampak diskusi ini sangat berhati-hati. Ee podcast itu belum dijamin atau masuk dalam bagian dari Undang-Undang Pokok Pers. Bisa saja dan kami sudah pernah terkena, kami dua kali. Oh. Kena dihack di sini. Iya, iya, iya. Maka kemudian kami bikin apa namanya itu? lembaganya di sini. Heeh. Bernama agar kemudian Pers ya, Dewa Pers.</w:t>
      </w:r>
    </w:p>
    <w:p>
      <w:pPr>
        <w:spacing w:after="80" w:before="160"/>
      </w:pPr>
      <w:r>
        <w:rPr>
          <w:rFonts w:ascii="Arial" w:cs="Arial" w:eastAsia="Arial" w:hAnsi="Arial"/>
          <w:b/>
          <w:bCs/>
          <w:color w:val="2E75B6"/>
          <w:sz w:val="22"/>
          <w:szCs w:val="22"/>
        </w:rPr>
        <w:t xml:space="preserve">[56:16] </w:t>
      </w:r>
      <w:r>
        <w:rPr>
          <w:rFonts w:ascii="Arial" w:cs="Arial" w:eastAsia="Arial" w:hAnsi="Arial"/>
          <w:sz w:val="22"/>
          <w:szCs w:val="22"/>
        </w:rPr>
        <w:t xml:space="preserve">Iya, menjadi bagian dari kerja-kerja Dewan Pers. Meskipun lagi-lagi saya katakan, untuk podcast itu, itu belum punya wajah yang relatif jelas di dalam struktur perlindungan pers kita gitu ya. Ini tampaknya harus dikerjakan oleh teman-teman di Komisi 1 dan Kementerian apa namanya itu? Komdigi namanya. Maka kemudian ada tampak seperti berhati-hati. Tapi seperti itulah sejarah saya mengajarkan kepada saya bahwa untuk isu-isu seperti ini memang harus hati-hati. Terlalu banyak contoh. Tapi bangsa ini harus berkembang.</w:t>
      </w:r>
    </w:p>
    <w:p>
      <w:pPr>
        <w:spacing w:after="80" w:before="160"/>
      </w:pPr>
      <w:r>
        <w:rPr>
          <w:rFonts w:ascii="Arial" w:cs="Arial" w:eastAsia="Arial" w:hAnsi="Arial"/>
          <w:b/>
          <w:bCs/>
          <w:color w:val="2E75B6"/>
          <w:sz w:val="22"/>
          <w:szCs w:val="22"/>
        </w:rPr>
        <w:t xml:space="preserve">[56:54] </w:t>
      </w:r>
      <w:r>
        <w:rPr>
          <w:rFonts w:ascii="Arial" w:cs="Arial" w:eastAsia="Arial" w:hAnsi="Arial"/>
          <w:sz w:val="22"/>
          <w:szCs w:val="22"/>
        </w:rPr>
        <w:t xml:space="preserve">Kita harus membicarakan apa yang tampaknya seperti agak sulit untuk kita bahas. Dan kita sudah memulainya. Sebelum menutup perbicaraan, seperti biasanya sudah beberapa episode, saya akan mengumumkan beberapa buku baru. Saya mendapat Oh, ini buku bagus nih, Bang. Iya, saya waktu itu ngobrol sama penulisnya. Iya, sama Fenti. Nih, ini keren ini. Fenti Effendi heeh mengirimin saya buku bahwa mereka pulang. Ini sudah ada di. Bang itu aktor utama negosiasi ini harus Abang hadirkan di sini. Siapa? Ada namanya di dalam itu. Dalam, saya belum baca. Itu orang biasa yang mungkin enggak terkenal, mungkin apa segala macam.</w:t>
      </w:r>
    </w:p>
    <w:p>
      <w:pPr>
        <w:spacing w:after="80" w:before="160"/>
      </w:pPr>
      <w:r>
        <w:rPr>
          <w:rFonts w:ascii="Arial" w:cs="Arial" w:eastAsia="Arial" w:hAnsi="Arial"/>
          <w:b/>
          <w:bCs/>
          <w:color w:val="2E75B6"/>
          <w:sz w:val="22"/>
          <w:szCs w:val="22"/>
        </w:rPr>
        <w:t xml:space="preserve">[57:33] </w:t>
      </w:r>
      <w:r>
        <w:rPr>
          <w:rFonts w:ascii="Arial" w:cs="Arial" w:eastAsia="Arial" w:hAnsi="Arial"/>
          <w:sz w:val="22"/>
          <w:szCs w:val="22"/>
        </w:rPr>
        <w:t xml:space="preserve">Saya lupa apakah dia seorang seorang guru atau seorang apa? Oh, iya. Ada namanya. Itu ada aktor utama yang enggak bisa bukan dia, bukan. Orang enggak akan berdebat pasti dia. Dia dia dialah motornya. Aktor utama negosiasinya. Oh, ya? Bukan pemerintah malah. Dia non pemerintah, Bang. Itu aktor utama, itu itu saya pernah diceritakan ini, kira-kira 4 bulan, 5 bulan yang lalu soal aktor utama ketika buku ini lagi ditulis. Saya bilang, "Eh, ini orang harus diangkat figurnya." Dia non-state actor tapi punya pengaruh dan networking yang luar biasa besar, bisa jadi negosiator. Kita langsung jadwalkan. Abang cari itu orangnya itu. Harus minta tolong sama Fenti dulu di.</w:t>
      </w:r>
    </w:p>
    <w:p>
      <w:pPr>
        <w:spacing w:after="80" w:before="160"/>
      </w:pPr>
      <w:r>
        <w:rPr>
          <w:rFonts w:ascii="Arial" w:cs="Arial" w:eastAsia="Arial" w:hAnsi="Arial"/>
          <w:b/>
          <w:bCs/>
          <w:color w:val="2E75B6"/>
          <w:sz w:val="22"/>
          <w:szCs w:val="22"/>
        </w:rPr>
        <w:t xml:space="preserve">[58:12] </w:t>
      </w:r>
      <w:r>
        <w:rPr>
          <w:rFonts w:ascii="Arial" w:cs="Arial" w:eastAsia="Arial" w:hAnsi="Arial"/>
          <w:sz w:val="22"/>
          <w:szCs w:val="22"/>
        </w:rPr>
        <w:t xml:space="preserve">Harus manggil harus hadir ya di sini. Yang kedua, buku dari seorang filosof muda kita, namanya Edwardus Lemanto. Dia S3-nya di Rusia. Oh. Ini filosof muda kita, anak cerdas dari NTT ya. Mengirimkan buku filsafat kemiliteran dan keselamatan negara. Iya. Luar biasa bukunya. Teman-teman yang juga menulis buku, silakan mengirimkan kepada kami dan kami akan spil. Ini adalah bagian dari dukungan kami kepada apa namanya itu? penguatan literasi kita.</w:t>
      </w:r>
    </w:p>
    <w:p>
      <w:pPr>
        <w:spacing w:after="80" w:before="160"/>
      </w:pPr>
      <w:r>
        <w:rPr>
          <w:rFonts w:ascii="Arial" w:cs="Arial" w:eastAsia="Arial" w:hAnsi="Arial"/>
          <w:b/>
          <w:bCs/>
          <w:color w:val="2E75B6"/>
          <w:sz w:val="22"/>
          <w:szCs w:val="22"/>
        </w:rPr>
        <w:t xml:space="preserve">[58:47] </w:t>
      </w:r>
      <w:r>
        <w:rPr>
          <w:rFonts w:ascii="Arial" w:cs="Arial" w:eastAsia="Arial" w:hAnsi="Arial"/>
          <w:sz w:val="22"/>
          <w:szCs w:val="22"/>
        </w:rPr>
        <w:t xml:space="preserve">Agar kemudian kita kembali ke buku, agar kemudian bangsa ini menjadi semakin berbudaya.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2026-06-15T21:22:56.218Z</dcterms:created>
  <dcterms:modified xsi:type="dcterms:W3CDTF">2026-06-15T21:22:56.218Z</dcterms:modified>
</cp:coreProperties>
</file>

<file path=docProps/custom.xml><?xml version="1.0" encoding="utf-8"?>
<Properties xmlns="http://schemas.openxmlformats.org/officeDocument/2006/custom-properties" xmlns:vt="http://schemas.openxmlformats.org/officeDocument/2006/docPropsVTypes"/>
</file>