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18 DOSA BESAR JOKOWI. IKN, DINASTI POLITIK, HUTANG CHINA, PATRON-KLIEN POLISI HINGGA 'P3RKOSA' BUMN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https://www.youtube.com/watch?v=GW8kBqPUKyM</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2026-08-10</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centered around a critical report by Tempo magazine titled "Nawacita Dosa Jokowi" (Jokowi's Sinful Nawacita). The host, Akbar Faisal, engages with representatives from Tempo magazine, including their Deputy Editor-in-Chief, Bagja Hidayat, and other editorial staff. The core of the discussion revolves around Tempo's assessment of President Jokowi's two terms in office, which they argue have led to a decline in democracy and the erosion of reform aspirations. The report highlights alleged "sins" in six key sectors: politics, economy, law, environment, freedom of expression, and foreign policy.</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delves into Tempo magazine's critical analysis of President Jokowi's legacy, as detailed in their "Nawacita Dosa Jokowi" report. The magazine argues that despite the initial promise of Jokowi's "Nawacita" (Nine Aspirations) program, his presidency ultimately led to a regression in democracy and a failure to uphold reformist ideals. This critique is presented as a somber reflection, especially given that some participants, including the host, were involved in formulating the initial "Nawacita" concept. Tempo's report identifies a common thread across various sectors – politics, economy, law, environment, freedom of expression, and foreign policy – pointing to a decline in democratic standards and fading hopes for reform.</w:t>
      </w:r>
    </w:p>
    <w:p>
      <w:pPr>
        <w:spacing w:after="60"/>
      </w:pPr>
      <w:r>
        <w:rPr>
          <w:rFonts w:ascii="Arial" w:cs="Arial" w:eastAsia="Arial" w:hAnsi="Arial"/>
          <w:sz w:val="22"/>
          <w:szCs w:val="22"/>
        </w:rPr>
        <w:t xml:space="preserve">Specific areas of concern raised by Tempo include the weakening of institutions like the KPK (Corruption Eradication Commission) through legislative changes, which they argue has had a cascading negative effect on governance and the rule of law. The report also touches upon issues such as the rise of political dynasties, the intertwining of military and police with civilian roles, the management of the national budget, and concerns about the national debt, particularly obligations to China. While acknowledging some positive initiatives like social forestry programs, Tempo argues that these were not consistently pursued and were overshadowed by the negative trends. The economic discussion points to issues like the collapse of state-owned enterprises (BUMN) and mounting debt, attributed by Tempo to "assignment" rather than market-based mechanisms in government projects.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critical assessment by a prominent media outlet like Tempo magazine, nearing the end of President Jokowi's tenure, signals a significant political discourse around his administration's impact on democratic institutions and reform. The detailed critique suggests a potential shift in public and media perception, raising questions about the sustainability of democratic checks and balances and the future direction of governance in Indonesia as the country transitions to a new administration.</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YouTube channel "akbarfaizaluncensored," a former member of parliament, and a political commentator.</w:t>
      </w:r>
    </w:p>
    <w:p>
      <w:pPr>
        <w:spacing w:after="60"/>
      </w:pPr>
      <w:r>
        <w:rPr>
          <w:rFonts w:ascii="Arial" w:cs="Arial" w:eastAsia="Arial" w:hAnsi="Arial"/>
          <w:sz w:val="22"/>
          <w:szCs w:val="22"/>
        </w:rPr>
        <w:t xml:space="preserve">*   **Bagja Hidayat:** Deputy Editor-in-Chief of Tempo Magazine and project leader for the "Nawacita Dosa Jokowi" report.</w:t>
      </w:r>
    </w:p>
    <w:p>
      <w:pPr>
        <w:spacing w:after="60"/>
      </w:pPr>
      <w:r>
        <w:rPr>
          <w:rFonts w:ascii="Arial" w:cs="Arial" w:eastAsia="Arial" w:hAnsi="Arial"/>
          <w:sz w:val="22"/>
          <w:szCs w:val="22"/>
        </w:rPr>
        <w:t xml:space="preserve">*   **Veri Firmansyah:** Executive Editor for Economics and Business at Tempo Magazine.</w:t>
      </w:r>
    </w:p>
    <w:p>
      <w:pPr>
        <w:spacing w:after="60"/>
      </w:pPr>
      <w:r>
        <w:rPr>
          <w:rFonts w:ascii="Arial" w:cs="Arial" w:eastAsia="Arial" w:hAnsi="Arial"/>
          <w:sz w:val="22"/>
          <w:szCs w:val="22"/>
        </w:rPr>
        <w:t xml:space="preserve">*   **Raimundus Rika:** Executive Editor for Interviews and Investigations at Tempo Magazine.</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sets the stage by highlighting the "decline of democracy and the fading of reform hopes" as the central themes in analyzing Jokowi's two terms, including criticism of state-owned enterprises (BUMN).</w:t>
      </w:r>
    </w:p>
    <w:p>
      <w:pPr>
        <w:spacing w:after="60"/>
      </w:pPr>
      <w:r>
        <w:rPr>
          <w:rFonts w:ascii="Arial" w:cs="Arial" w:eastAsia="Arial" w:hAnsi="Arial"/>
          <w:sz w:val="22"/>
          <w:szCs w:val="22"/>
        </w:rPr>
        <w:t xml:space="preserve">*   [00:30] The host posits that the weakening of the KPK (Corruption Eradication Commission) after its reform in 2019 marked the beginning of various systemic issues.</w:t>
      </w:r>
    </w:p>
    <w:p>
      <w:pPr>
        <w:spacing w:after="60"/>
      </w:pPr>
      <w:r>
        <w:rPr>
          <w:rFonts w:ascii="Arial" w:cs="Arial" w:eastAsia="Arial" w:hAnsi="Arial"/>
          <w:sz w:val="22"/>
          <w:szCs w:val="22"/>
        </w:rPr>
        <w:t xml:space="preserve">*   [01:06] The discussion is framed as a reflection as President Jokowi's second term nears its end, looking back on the lessons learned over his ten years in power.</w:t>
      </w:r>
    </w:p>
    <w:p>
      <w:pPr>
        <w:spacing w:after="60"/>
      </w:pPr>
      <w:r>
        <w:rPr>
          <w:rFonts w:ascii="Arial" w:cs="Arial" w:eastAsia="Arial" w:hAnsi="Arial"/>
          <w:sz w:val="22"/>
          <w:szCs w:val="22"/>
        </w:rPr>
        <w:t xml:space="preserve">*   [02:11] Tempo Magazine's critical report, "Nawacita Dosa Jokowi," is introduced as the focal point of the discussion, with its title implying a negative reinterpretation of Jokowi's initial "Nawacita" (Nine Aspirations) program.</w:t>
      </w:r>
    </w:p>
    <w:p>
      <w:pPr>
        <w:spacing w:after="60"/>
      </w:pPr>
      <w:r>
        <w:rPr>
          <w:rFonts w:ascii="Arial" w:cs="Arial" w:eastAsia="Arial" w:hAnsi="Arial"/>
          <w:sz w:val="22"/>
          <w:szCs w:val="22"/>
        </w:rPr>
        <w:t xml:space="preserve">*   [03:25] The guests from Tempo Magazine are introduced: Bagja Hidayat (Deputy Editor-in-Chief), Veri Firmansyah (Executive Editor, Economy), and Raimundus Rika (Executive Editor, Investigations).</w:t>
      </w:r>
    </w:p>
    <w:p>
      <w:pPr>
        <w:spacing w:after="60"/>
      </w:pPr>
      <w:r>
        <w:rPr>
          <w:rFonts w:ascii="Arial" w:cs="Arial" w:eastAsia="Arial" w:hAnsi="Arial"/>
          <w:sz w:val="22"/>
          <w:szCs w:val="22"/>
        </w:rPr>
        <w:t xml:space="preserve">*   [04:29] The host expresses a personal connection to the "Nawacita" concept, having been involved in its early stages, and questions Tempo's harsh portrayal.</w:t>
      </w:r>
    </w:p>
    <w:p>
      <w:pPr>
        <w:spacing w:after="60"/>
      </w:pPr>
      <w:r>
        <w:rPr>
          <w:rFonts w:ascii="Arial" w:cs="Arial" w:eastAsia="Arial" w:hAnsi="Arial"/>
          <w:sz w:val="22"/>
          <w:szCs w:val="22"/>
        </w:rPr>
        <w:t xml:space="preserve">*   [05:04] Bagja Hidayat explains that Tempo's report began with a review of the "Nawacita" program and their initial euphoria in covering Jokowi's rise.</w:t>
      </w:r>
    </w:p>
    <w:p>
      <w:pPr>
        <w:spacing w:after="60"/>
      </w:pPr>
      <w:r>
        <w:rPr>
          <w:rFonts w:ascii="Arial" w:cs="Arial" w:eastAsia="Arial" w:hAnsi="Arial"/>
          <w:sz w:val="22"/>
          <w:szCs w:val="22"/>
        </w:rPr>
        <w:t xml:space="preserve">*   [06:17] Tempo's decision to create the report was based on observing significant changes, particularly in Jokowi's second term, aiming to review his ten-year leadership.</w:t>
      </w:r>
    </w:p>
    <w:p>
      <w:pPr>
        <w:spacing w:after="60"/>
      </w:pPr>
      <w:r>
        <w:rPr>
          <w:rFonts w:ascii="Arial" w:cs="Arial" w:eastAsia="Arial" w:hAnsi="Arial"/>
          <w:sz w:val="22"/>
          <w:szCs w:val="22"/>
        </w:rPr>
        <w:t xml:space="preserve">*   [06:52] The three-month research process involved consulting various experts across different desks (economy, politics, foreign affairs).</w:t>
      </w:r>
    </w:p>
    <w:p>
      <w:pPr>
        <w:spacing w:after="60"/>
      </w:pPr>
      <w:r>
        <w:rPr>
          <w:rFonts w:ascii="Arial" w:cs="Arial" w:eastAsia="Arial" w:hAnsi="Arial"/>
          <w:sz w:val="22"/>
          <w:szCs w:val="22"/>
        </w:rPr>
        <w:t xml:space="preserve">*   [07:29] The overarching themes identified by Tempo were the decline of democracy and the erosion of reform aspirations, unifying their findings across six sectors: politics, economy, law, environment, freedom of expression, and foreign policy.</w:t>
      </w:r>
    </w:p>
    <w:p>
      <w:pPr>
        <w:spacing w:after="60"/>
      </w:pPr>
      <w:r>
        <w:rPr>
          <w:rFonts w:ascii="Arial" w:cs="Arial" w:eastAsia="Arial" w:hAnsi="Arial"/>
          <w:sz w:val="22"/>
          <w:szCs w:val="22"/>
        </w:rPr>
        <w:t xml:space="preserve">*   [08:00] The report's title, "Nawacita Dosa Jokowi," is seen by some as a stark contrast to the initial promise of "Nawacita."</w:t>
      </w:r>
    </w:p>
    <w:p>
      <w:pPr>
        <w:spacing w:after="60"/>
      </w:pPr>
      <w:r>
        <w:rPr>
          <w:rFonts w:ascii="Arial" w:cs="Arial" w:eastAsia="Arial" w:hAnsi="Arial"/>
          <w:sz w:val="22"/>
          <w:szCs w:val="22"/>
        </w:rPr>
        <w:t xml:space="preserve">*   [09:38] Tempo acknowledges some positive programs, like social forestry, but argues they were discontinued or not fully implemented.</w:t>
      </w:r>
    </w:p>
    <w:p>
      <w:pPr>
        <w:spacing w:after="60"/>
      </w:pPr>
      <w:r>
        <w:rPr>
          <w:rFonts w:ascii="Arial" w:cs="Arial" w:eastAsia="Arial" w:hAnsi="Arial"/>
          <w:sz w:val="22"/>
          <w:szCs w:val="22"/>
        </w:rPr>
        <w:t xml:space="preserve">*   [11:49] Infrastructure development is noted as a significant achievement but criticized by Tempo for its short-term focus and reliance on "assignment" rather than market mechanisms, leading to issues like collapsing state-owned enterprises and mounting debt.</w:t>
      </w:r>
    </w:p>
    <w:p>
      <w:pPr>
        <w:spacing w:after="60"/>
      </w:pPr>
      <w:r>
        <w:rPr>
          <w:rFonts w:ascii="Arial" w:cs="Arial" w:eastAsia="Arial" w:hAnsi="Arial"/>
          <w:sz w:val="22"/>
          <w:szCs w:val="22"/>
        </w:rPr>
        <w:t xml:space="preserve">*   [12:33] The host lists the nine points of Jokowi's "Nawacita" program, originally intended to represent progress.</w:t>
      </w:r>
    </w:p>
    <w:p>
      <w:pPr>
        <w:spacing w:after="60"/>
      </w:pPr>
      <w:r>
        <w:rPr>
          <w:rFonts w:ascii="Arial" w:cs="Arial" w:eastAsia="Arial" w:hAnsi="Arial"/>
          <w:sz w:val="22"/>
          <w:szCs w:val="22"/>
        </w:rPr>
        <w:t xml:space="preserve">*   [15:00] Veri Firmansyah discusses economic issues, specifically the management of the state budget and the elimination of the APBNP (State Budget Amendment) in 2018, replaced by the Omnibus Law on Job Creation, which he claims reduced public participation in policy-making.</w:t>
      </w:r>
    </w:p>
    <w:p>
      <w:pPr>
        <w:spacing w:after="60"/>
      </w:pPr>
      <w:r>
        <w:rPr>
          <w:rFonts w:ascii="Arial" w:cs="Arial" w:eastAsia="Arial" w:hAnsi="Arial"/>
          <w:sz w:val="22"/>
          <w:szCs w:val="22"/>
        </w:rPr>
        <w:t xml:space="preserve">*   [17:00] Firmansyah highlights the issue of foreign debt, noting a statement about Rp 8,000 trillion in government debt maturing in 2025, payable through bonds.</w:t>
      </w:r>
    </w:p>
    <w:p>
      <w:pPr>
        <w:spacing w:after="60"/>
      </w:pPr>
      <w:r>
        <w:rPr>
          <w:rFonts w:ascii="Arial" w:cs="Arial" w:eastAsia="Arial" w:hAnsi="Arial"/>
          <w:sz w:val="22"/>
          <w:szCs w:val="22"/>
        </w:rPr>
        <w:t xml:space="preserve">*   [19:00] Raimundus Rika addresses political issues, including the rise of political dynasties and oligarchies, the militarization of civilian spaces, and the weakening of democratic institutions.</w:t>
      </w:r>
    </w:p>
    <w:p>
      <w:pPr>
        <w:spacing w:after="60"/>
      </w:pPr>
      <w:r>
        <w:rPr>
          <w:rFonts w:ascii="Arial" w:cs="Arial" w:eastAsia="Arial" w:hAnsi="Arial"/>
          <w:sz w:val="22"/>
          <w:szCs w:val="22"/>
        </w:rPr>
        <w:t xml:space="preserve">*   [20:00] Rika asserts that Jokowi's political ascent from humble beginnings contrasted sharply with the alleged establishment of a political dynasty in his later years.</w:t>
      </w:r>
    </w:p>
    <w:p>
      <w:pPr>
        <w:spacing w:after="60"/>
      </w:pPr>
      <w:r>
        <w:rPr>
          <w:rFonts w:ascii="Arial" w:cs="Arial" w:eastAsia="Arial" w:hAnsi="Arial"/>
          <w:sz w:val="22"/>
          <w:szCs w:val="22"/>
        </w:rPr>
        <w:t xml:space="preserve">*   [30:00] The weakening of the KPK through the 2019 legislative revision is discussed as a key factor, along with concerns about the military's involvement in business and civilian positions.</w:t>
      </w:r>
    </w:p>
    <w:p>
      <w:pPr>
        <w:spacing w:after="60"/>
      </w:pPr>
      <w:r>
        <w:rPr>
          <w:rFonts w:ascii="Arial" w:cs="Arial" w:eastAsia="Arial" w:hAnsi="Arial"/>
          <w:sz w:val="22"/>
          <w:szCs w:val="22"/>
        </w:rPr>
        <w:t xml:space="preserve">*   [31:14] The host questions if attributing all these issues solely to Jokowi is fair, given the concept of collective responsibility.</w:t>
      </w:r>
    </w:p>
    <w:p>
      <w:pPr>
        <w:spacing w:after="60"/>
      </w:pPr>
      <w:r>
        <w:rPr>
          <w:rFonts w:ascii="Arial" w:cs="Arial" w:eastAsia="Arial" w:hAnsi="Arial"/>
          <w:sz w:val="22"/>
          <w:szCs w:val="22"/>
        </w:rPr>
        <w:t xml:space="preserve">*   [32:24] Rika argues that Tempo found evidence of orchestration by the government across these issues, stating that ministers' visions aligned with the president's.</w:t>
      </w:r>
    </w:p>
    <w:p>
      <w:pPr>
        <w:spacing w:after="60"/>
      </w:pPr>
      <w:r>
        <w:rPr>
          <w:rFonts w:ascii="Arial" w:cs="Arial" w:eastAsia="Arial" w:hAnsi="Arial"/>
          <w:sz w:val="22"/>
          <w:szCs w:val="22"/>
        </w:rPr>
        <w:t xml:space="preserve">*   [33:58] The consolidation of power through building coalitions and securing parliamentary support (80% in 2019) is discussed as enabling legislative changes, like the KPK Law revision.</w:t>
      </w:r>
    </w:p>
    <w:p>
      <w:pPr>
        <w:spacing w:after="60"/>
      </w:pPr>
      <w:r>
        <w:rPr>
          <w:rFonts w:ascii="Arial" w:cs="Arial" w:eastAsia="Arial" w:hAnsi="Arial"/>
          <w:sz w:val="22"/>
          <w:szCs w:val="22"/>
        </w:rPr>
        <w:t xml:space="preserve">*   [35:14] The decision to revise the KPK Law is presented as a deliberate move to remove an obstacle to development projects, stemming from Jokowi's alleged desire to accelerate economic growth.</w:t>
      </w:r>
    </w:p>
    <w:p>
      <w:pPr>
        <w:spacing w:after="60"/>
      </w:pPr>
      <w:r>
        <w:rPr>
          <w:rFonts w:ascii="Arial" w:cs="Arial" w:eastAsia="Arial" w:hAnsi="Arial"/>
          <w:sz w:val="22"/>
          <w:szCs w:val="22"/>
        </w:rPr>
        <w:t xml:space="preserve">*   [35:47] The host raises the concern that a weakened KPK could be used for political control, citing potential repercussions for critics.</w:t>
      </w:r>
    </w:p>
    <w:p>
      <w:pPr>
        <w:spacing w:after="60"/>
      </w:pPr>
      <w:r>
        <w:rPr>
          <w:rFonts w:ascii="Arial" w:cs="Arial" w:eastAsia="Arial" w:hAnsi="Arial"/>
          <w:sz w:val="22"/>
          <w:szCs w:val="22"/>
        </w:rPr>
        <w:t xml:space="preserve">*   [36:17] An example is given of a political figure (Pak Hasto) allegedly being targeted by the KPK after falling out of favor with the president.</w:t>
      </w:r>
    </w:p>
    <w:p>
      <w:pPr>
        <w:spacing w:after="60"/>
      </w:pPr>
      <w:r>
        <w:rPr>
          <w:rFonts w:ascii="Arial" w:cs="Arial" w:eastAsia="Arial" w:hAnsi="Arial"/>
          <w:sz w:val="22"/>
          <w:szCs w:val="22"/>
        </w:rPr>
        <w:t xml:space="preserve">*   [36:56] The report argues that Jokowi's actions, including facilitating his son's political rise and the perceived attempts to extend presidential terms, create public confusion.</w:t>
      </w:r>
    </w:p>
    <w:p>
      <w:pPr>
        <w:spacing w:after="60"/>
      </w:pPr>
      <w:r>
        <w:rPr>
          <w:rFonts w:ascii="Arial" w:cs="Arial" w:eastAsia="Arial" w:hAnsi="Arial"/>
          <w:sz w:val="22"/>
          <w:szCs w:val="22"/>
        </w:rPr>
        <w:t xml:space="preserve">*   [37:30] Tempo's investigation suggests a scenario for extending presidential terms was designed from the palace.</w:t>
      </w:r>
    </w:p>
    <w:p>
      <w:pPr>
        <w:spacing w:after="60"/>
      </w:pPr>
      <w:r>
        <w:rPr>
          <w:rFonts w:ascii="Arial" w:cs="Arial" w:eastAsia="Arial" w:hAnsi="Arial"/>
          <w:sz w:val="22"/>
          <w:szCs w:val="22"/>
        </w:rPr>
        <w:t xml:space="preserve">*   [01:00:00] Concern is raised about the future of freedom of expression and the role of the press and civil society as checks and balances, especially if democratic institutions have been weakened.</w:t>
      </w:r>
    </w:p>
    <w:p>
      <w:pPr>
        <w:spacing w:after="60"/>
      </w:pPr>
      <w:r>
        <w:rPr>
          <w:rFonts w:ascii="Arial" w:cs="Arial" w:eastAsia="Arial" w:hAnsi="Arial"/>
          <w:sz w:val="22"/>
          <w:szCs w:val="22"/>
        </w:rPr>
        <w:t xml:space="preserve">*   [01:01:06] The host acknowledges Tempo's effort to maintain its role as a watchdog, contrasting it with media outlets that have become less critical.</w:t>
      </w:r>
    </w:p>
    <w:p>
      <w:pPr>
        <w:spacing w:after="60"/>
      </w:pPr>
      <w:r>
        <w:rPr>
          <w:rFonts w:ascii="Arial" w:cs="Arial" w:eastAsia="Arial" w:hAnsi="Arial"/>
          <w:sz w:val="22"/>
          <w:szCs w:val="22"/>
        </w:rPr>
        <w:t xml:space="preserve">*   [01:01:51] The discussion concludes with a reflection on the challenging nature of critical reporting and the hope that constructive thinking can still prevail, even if it comes through methods perceived as aggressive.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"The decline of democracy and the fading of reform hopes. These are the two things that unite these six sectors, and that is our lens in viewing President Jokowi's two terms in leadership. Up to the 'rape' of SOEs, which I put in quotes because that is indeed the reality. The 'rape' of SOEs. Yes, to carry out what is called government assignment. From that, we can see how a political dynasty is built."</w:t>
      </w:r>
    </w:p>
    <w:p>
      <w:pPr>
        <w:spacing w:after="60"/>
      </w:pPr>
      <w:r>
        <w:rPr>
          <w:rFonts w:ascii="Arial" w:cs="Arial" w:eastAsia="Arial" w:hAnsi="Arial"/>
          <w:sz w:val="22"/>
          <w:szCs w:val="22"/>
        </w:rPr>
        <w:t xml:space="preserve">2.  **[02:42]** "Because whatever its name, I, along with several others, were fully involved when this government was just starting. And at that time, we started a program called Nawacita. And then Tempo magazine, at the end of the government's term, creates this. This magazine. Nawacita. Jokowi's Sinful Nawacita."</w:t>
      </w:r>
    </w:p>
    <w:p>
      <w:pPr>
        <w:spacing w:after="60"/>
      </w:pPr>
      <w:r>
        <w:rPr>
          <w:rFonts w:ascii="Arial" w:cs="Arial" w:eastAsia="Arial" w:hAnsi="Arial"/>
          <w:sz w:val="22"/>
          <w:szCs w:val="22"/>
        </w:rPr>
        <w:t xml:space="preserve">3.  **[35:14]** "Meaning, this is indeed what President Jokowi himself wanted. And after amputating the KPK, all the damage began. It started from there. From there. Because the KPK is already weak, sir."</w:t>
      </w:r>
    </w:p>
    <w:p>
      <w:pPr>
        <w:spacing w:after="60"/>
      </w:pPr>
      <w:r>
        <w:rPr>
          <w:rFonts w:ascii="Arial" w:cs="Arial" w:eastAsia="Arial" w:hAnsi="Arial"/>
          <w:sz w:val="22"/>
          <w:szCs w:val="22"/>
        </w:rPr>
        <w:t xml:space="preserve">4.  **[01:00:42]** "So let the press, civil society, have the same space to provide check and balance when the democratic institutions, which have been so 'operated' for 10 years of Jokowi's government, cannot be restored, then the only way is a free press and civil society that has an ideal check and balance function."</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kemunduran demokrasi dan pupusnya harapan reformasi. Itu dua hal yang menyatukan keenam sektor ini dan itulah kacamata kami dalam melihat dua periode kepemimpinan Pak Jokowi. Sampai ke pemerkosaan BUMN yang tanda kutip ya, saya katakan pemerkosaan karena memang seperti itulah kira-kira kenyataannya. Pemerkosaan BUMN. Yes, untuk melakukan namanya penugasan pemerintah. Itu kita bisa melihat bahwa ya kita seolah-olah ditontonkan bahwa bagaimana dinasti politik itu dibangun gitu.</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ini memang, ini Pak Jokowi sendiri yang menginginkan ini. Dan setelah mengamputasi KPK, seluruh kerusakan itu dimulai. Dimulai dari situ. Dari situ. Karena KPK-nya sudah lemah, Pak. saman bergerak, cara kita bernegara juga tampaknya juga harus mengikuti saman.</w:t>
      </w:r>
    </w:p>
    <w:p>
      <w:pPr>
        <w:spacing w:after="80" w:before="160"/>
      </w:pPr>
      <w:r>
        <w:rPr>
          <w:rFonts w:ascii="Arial" w:cs="Arial" w:eastAsia="Arial" w:hAnsi="Arial"/>
          <w:b/>
          <w:bCs/>
          <w:color w:val="2E75B6"/>
          <w:sz w:val="22"/>
          <w:szCs w:val="22"/>
        </w:rPr>
        <w:t xml:space="preserve">[01:06] </w:t>
      </w:r>
      <w:r>
        <w:rPr>
          <w:rFonts w:ascii="Arial" w:cs="Arial" w:eastAsia="Arial" w:hAnsi="Arial"/>
          <w:sz w:val="22"/>
          <w:szCs w:val="22"/>
        </w:rPr>
        <w:t xml:space="preserve">Termasuk bagaimana anak-anak bangsa ini em menyikapi situasi. Dalam hal ini karena ini adalah podcast politik, maka tentu saja saya bawa ke sana. Dua bulan kurang bahkan ya, sekitar 2 bulan pemerintahan Jokowi akan berakhir. Setelah dua periode atau 10 tahun. kita belajar banyak dari pemerintahan ini.</w:t>
      </w:r>
    </w:p>
    <w:p>
      <w:pPr>
        <w:spacing w:after="80" w:before="160"/>
      </w:pPr>
      <w:r>
        <w:rPr>
          <w:rFonts w:ascii="Arial" w:cs="Arial" w:eastAsia="Arial" w:hAnsi="Arial"/>
          <w:b/>
          <w:bCs/>
          <w:color w:val="2E75B6"/>
          <w:sz w:val="22"/>
          <w:szCs w:val="22"/>
        </w:rPr>
        <w:t xml:space="preserve">[01:38] </w:t>
      </w:r>
      <w:r>
        <w:rPr>
          <w:rFonts w:ascii="Arial" w:cs="Arial" w:eastAsia="Arial" w:hAnsi="Arial"/>
          <w:sz w:val="22"/>
          <w:szCs w:val="22"/>
        </w:rPr>
        <w:t xml:space="preserve">ada suka dan tentu saja ada duka. Begitulah hidup ini berjalan. Namun ada sebuah lembaga yang memang tugasnya sebagai watch dog, anjing penjaga. Begitulah nasib, saya gunakan kata nasib pas gayanya. Ya sudah kita angkat nasib aja. Begitulah sejarah media dihadirkan sebagai penjaga kehormatan kemanusiaan di hadapan negara.</w:t>
      </w:r>
    </w:p>
    <w:p>
      <w:pPr>
        <w:spacing w:after="80" w:before="160"/>
      </w:pPr>
      <w:r>
        <w:rPr>
          <w:rFonts w:ascii="Arial" w:cs="Arial" w:eastAsia="Arial" w:hAnsi="Arial"/>
          <w:b/>
          <w:bCs/>
          <w:color w:val="2E75B6"/>
          <w:sz w:val="22"/>
          <w:szCs w:val="22"/>
        </w:rPr>
        <w:t xml:space="preserve">[02:11] </w:t>
      </w:r>
      <w:r>
        <w:rPr>
          <w:rFonts w:ascii="Arial" w:cs="Arial" w:eastAsia="Arial" w:hAnsi="Arial"/>
          <w:sz w:val="22"/>
          <w:szCs w:val="22"/>
        </w:rPr>
        <w:t xml:space="preserve">Agak rumit bahasanya, tapi memang sengaja saya sebut rumit. Sebab yang akan saya bahas ini agak rumit. Dalam hal ini saya sebut adalah majalah Tempo. Majalah yang terus-menerus meyakinkan kita bahwa tampaknya memang kita harus terus belajar berbangsa. Saya terima pikiran itu. Minggu ini, pada saat kami mengambil gambar, mereka membuat catatan laporan utama di mana sebenarnya saya melibatkan diri secara psikologis.</w:t>
      </w:r>
    </w:p>
    <w:p>
      <w:pPr>
        <w:spacing w:after="80" w:before="160"/>
      </w:pPr>
      <w:r>
        <w:rPr>
          <w:rFonts w:ascii="Arial" w:cs="Arial" w:eastAsia="Arial" w:hAnsi="Arial"/>
          <w:b/>
          <w:bCs/>
          <w:color w:val="2E75B6"/>
          <w:sz w:val="22"/>
          <w:szCs w:val="22"/>
        </w:rPr>
        <w:t xml:space="preserve">[02:42] </w:t>
      </w:r>
      <w:r>
        <w:rPr>
          <w:rFonts w:ascii="Arial" w:cs="Arial" w:eastAsia="Arial" w:hAnsi="Arial"/>
          <w:sz w:val="22"/>
          <w:szCs w:val="22"/>
        </w:rPr>
        <w:t xml:space="preserve">Sebab apapun namanya, saya bersama dengan beberapa orang itu terlibat penuh pada saat pemerintahan ini baru memulai. Dan pada saat itu kami memulai sebuah program yang bernama Nawacita. Andilalah majalah Tempo di ujung pemerintahan bikin ini. Majalah ini. Nawacita. Nawacita dosa Jokowi. Ini dia. Saya tidak tahu episode ini harus bersikap bagaimana. Apakah harus melawan episode ini, atau kemudian saya harus ikut mencoba apa menginjak suhu tubuh saya, apakah logika saya harus menerima itu atau menolak.</w:t>
      </w:r>
    </w:p>
    <w:p>
      <w:pPr>
        <w:spacing w:after="80" w:before="160"/>
      </w:pPr>
      <w:r>
        <w:rPr>
          <w:rFonts w:ascii="Arial" w:cs="Arial" w:eastAsia="Arial" w:hAnsi="Arial"/>
          <w:b/>
          <w:bCs/>
          <w:color w:val="2E75B6"/>
          <w:sz w:val="22"/>
          <w:szCs w:val="22"/>
        </w:rPr>
        <w:t xml:space="preserve">[03:25] </w:t>
      </w:r>
      <w:r>
        <w:rPr>
          <w:rFonts w:ascii="Arial" w:cs="Arial" w:eastAsia="Arial" w:hAnsi="Arial"/>
          <w:sz w:val="22"/>
          <w:szCs w:val="22"/>
        </w:rPr>
        <w:t xml:space="preserve">Pembukaan yang selalu panjang seperti apa adanya supaya apa diskusi kita menjadi lebih terarah. Saya menghadirkan orang-orang yang harus bertanggung jawab dengan majalah ini. Yang pertama adalah wakil pimpinan redaksi majalah Tempo, Bagja Hidayat. Sebagai pimpinan proyek dari proyek 3 bulan penulisan ini. Yang kedua, yang biasa paling cerewet untuk urusan ekonomi, Veri Firmansyah.</w:t>
      </w:r>
    </w:p>
    <w:p>
      <w:pPr>
        <w:spacing w:after="80" w:before="160"/>
      </w:pPr>
      <w:r>
        <w:rPr>
          <w:rFonts w:ascii="Arial" w:cs="Arial" w:eastAsia="Arial" w:hAnsi="Arial"/>
          <w:b/>
          <w:bCs/>
          <w:color w:val="2E75B6"/>
          <w:sz w:val="22"/>
          <w:szCs w:val="22"/>
        </w:rPr>
        <w:t xml:space="preserve">[03:55] </w:t>
      </w:r>
      <w:r>
        <w:rPr>
          <w:rFonts w:ascii="Arial" w:cs="Arial" w:eastAsia="Arial" w:hAnsi="Arial"/>
          <w:sz w:val="22"/>
          <w:szCs w:val="22"/>
        </w:rPr>
        <w:t xml:space="preserve">Redaktur pelaksana ekonomi bisnis majalah Tempo. Dan yang akhir-akhir ini membuat banyak orang marah adalah Raimundus Rika. Sebagai redaktur pelaksana untuk wawancara dan investigasi majalah Tempo. Tentu saja teman-teman mulai akrab dengan wajah Raimundus Rika itu karena mereka mengelola sebuah acara yang. bernama bocor halus itu kadang-kadang. Bro, beda dengan tayangan Anda ya. Ini tayangan serius.</w:t>
      </w:r>
    </w:p>
    <w:p>
      <w:pPr>
        <w:spacing w:after="80" w:before="160"/>
      </w:pPr>
      <w:r>
        <w:rPr>
          <w:rFonts w:ascii="Arial" w:cs="Arial" w:eastAsia="Arial" w:hAnsi="Arial"/>
          <w:b/>
          <w:bCs/>
          <w:color w:val="2E75B6"/>
          <w:sz w:val="22"/>
          <w:szCs w:val="22"/>
        </w:rPr>
        <w:t xml:space="preserve">[04:29] </w:t>
      </w:r>
      <w:r>
        <w:rPr>
          <w:rFonts w:ascii="Arial" w:cs="Arial" w:eastAsia="Arial" w:hAnsi="Arial"/>
          <w:sz w:val="22"/>
          <w:szCs w:val="22"/>
        </w:rPr>
        <w:t xml:space="preserve">Kadang-kadang pura-pura serius juga. Kita nggak serius. Di mana kemudian saya memilih untuk mengangkat ini. Karena sekali lagi gini, saya sedang mencoba ber eh apa imajinasi dengan sedikit agak genit bahwa 10 tahun yang lalu saya terlibat. Kami merancang Nawacita itu dulu itu kami itu banyak orang di situ. Dengan seluruh hati dan pikiran kami. Tapi kemudian tiba-tiba Anda memetahkan semuanya itu dengan menulis Nawacita dosa ini.</w:t>
      </w:r>
    </w:p>
    <w:p>
      <w:pPr>
        <w:spacing w:after="80" w:before="160"/>
      </w:pPr>
      <w:r>
        <w:rPr>
          <w:rFonts w:ascii="Arial" w:cs="Arial" w:eastAsia="Arial" w:hAnsi="Arial"/>
          <w:b/>
          <w:bCs/>
          <w:color w:val="2E75B6"/>
          <w:sz w:val="22"/>
          <w:szCs w:val="22"/>
        </w:rPr>
        <w:t xml:space="preserve">[05:04] </w:t>
      </w:r>
      <w:r>
        <w:rPr>
          <w:rFonts w:ascii="Arial" w:cs="Arial" w:eastAsia="Arial" w:hAnsi="Arial"/>
          <w:sz w:val="22"/>
          <w:szCs w:val="22"/>
        </w:rPr>
        <w:t xml:space="preserve">Saya ke bagian dulu. Apa yang ingin Anda sampaikan kepada bangsa ini, kepada kita kita semuanya hingga harus mengangkat laporan utama ini. Kapan mulainya dan kemudian hasil awalnya dan situasinya seperti apa. Ya, terima kasih, Bang Akbar. Ini selasa de Yavu, 10 tahun lalu. Karena kita ketemu di rumah transisi. Ketika Bang Akbar dan kawan-kawan dubes Inggris apa, Bang Rizal, Rizal Sukma, Dede Wijayanto, menyewa satu rumah dan di situ merumuskan Nawacita.</w:t>
      </w:r>
    </w:p>
    <w:p>
      <w:pPr>
        <w:spacing w:after="80" w:before="160"/>
      </w:pPr>
      <w:r>
        <w:rPr>
          <w:rFonts w:ascii="Arial" w:cs="Arial" w:eastAsia="Arial" w:hAnsi="Arial"/>
          <w:b/>
          <w:bCs/>
          <w:color w:val="2E75B6"/>
          <w:sz w:val="22"/>
          <w:szCs w:val="22"/>
        </w:rPr>
        <w:t xml:space="preserve">[05:45] </w:t>
      </w:r>
      <w:r>
        <w:rPr>
          <w:rFonts w:ascii="Arial" w:cs="Arial" w:eastAsia="Arial" w:hAnsi="Arial"/>
          <w:sz w:val="22"/>
          <w:szCs w:val="22"/>
        </w:rPr>
        <w:t xml:space="preserve">Kami liputan kan ngobrol-ngobrol, apa sih Nawacita dan seterusnya. Dan waktu itu juga penuh euphoria terus terang. Kami sebagai wartawan juga apa meliput kemenangan Pak Jokowi itu dengan euphoria. Kami kami seperti di poster yang di ruang tamu itu kemenangan rakyat. Karena memang itu yang kami harapkan. Nawacita itu program yang sangat bagus sekali. Karena itu mengoreksi banyak hal dari pemberitaan-pemberitaan sebelumnya. Sangat down to earth dan seterusnya.</w:t>
      </w:r>
    </w:p>
    <w:p>
      <w:pPr>
        <w:spacing w:after="80" w:before="160"/>
      </w:pPr>
      <w:r>
        <w:rPr>
          <w:rFonts w:ascii="Arial" w:cs="Arial" w:eastAsia="Arial" w:hAnsi="Arial"/>
          <w:b/>
          <w:bCs/>
          <w:color w:val="2E75B6"/>
          <w:sz w:val="22"/>
          <w:szCs w:val="22"/>
        </w:rPr>
        <w:t xml:space="preserve">[06:17] </w:t>
      </w:r>
      <w:r>
        <w:rPr>
          <w:rFonts w:ascii="Arial" w:cs="Arial" w:eastAsia="Arial" w:hAnsi="Arial"/>
          <w:sz w:val="22"/>
          <w:szCs w:val="22"/>
        </w:rPr>
        <w:t xml:space="preserve">Nah, setelah 10 tahun, rupanya kami melihat ada banyak sekali perubahan, terutama di akhir dan periode kedua ya, Pak Jokowi yang semuanya kita lihat. Kami rumuskan, kami diskusi di redaksi dan kami putuskan ini saatnya kita menulis me-review apa yang kita saksikan di dua periode pemerintahan Jokowi. Karena bagaimanapun Jokowi adalah sejarah penting. Bagaimana seorang yang menitik karir politik dari bawah sampai ke puncak pimpinan puncak pimpinan keemimpinan nasional.</w:t>
      </w:r>
    </w:p>
    <w:p>
      <w:pPr>
        <w:spacing w:after="80" w:before="160"/>
      </w:pPr>
      <w:r>
        <w:rPr>
          <w:rFonts w:ascii="Arial" w:cs="Arial" w:eastAsia="Arial" w:hAnsi="Arial"/>
          <w:b/>
          <w:bCs/>
          <w:color w:val="2E75B6"/>
          <w:sz w:val="22"/>
          <w:szCs w:val="22"/>
        </w:rPr>
        <w:t xml:space="preserve">[06:52] </w:t>
      </w:r>
      <w:r>
        <w:rPr>
          <w:rFonts w:ascii="Arial" w:cs="Arial" w:eastAsia="Arial" w:hAnsi="Arial"/>
          <w:sz w:val="22"/>
          <w:szCs w:val="22"/>
        </w:rPr>
        <w:t xml:space="preserve">Dan dilulukan banyak orang, kemenangannya lebih dari mayoritas penduduk Indonesia tentu saja. Tetapi berakhir dengan cara seperti ini. Kami diskusikan mengundang para pakar Bang Akbar. Jadi 3 bulan lalu kami memulai diskusi ini. Kami apa tiap desk, kami bagi. Desk ekonomi mengundang ahli ekonomi, desk politik mengundang ahli politik, desk luar negeri mengundang para diplomat dan seterusnya. Lalu dari situ kami melihat kami mendiskusikan apa yang menjadi apa fokus grup discussion itu hampir tiap hari di Tempo itu riuh sekali.</w:t>
      </w:r>
    </w:p>
    <w:p>
      <w:pPr>
        <w:spacing w:after="80" w:before="160"/>
      </w:pPr>
      <w:r>
        <w:rPr>
          <w:rFonts w:ascii="Arial" w:cs="Arial" w:eastAsia="Arial" w:hAnsi="Arial"/>
          <w:b/>
          <w:bCs/>
          <w:color w:val="2E75B6"/>
          <w:sz w:val="22"/>
          <w:szCs w:val="22"/>
        </w:rPr>
        <w:t xml:space="preserve">[07:29] </w:t>
      </w:r>
      <w:r>
        <w:rPr>
          <w:rFonts w:ascii="Arial" w:cs="Arial" w:eastAsia="Arial" w:hAnsi="Arial"/>
          <w:sz w:val="22"/>
          <w:szCs w:val="22"/>
        </w:rPr>
        <w:t xml:space="preserve">Kemudian kami mendaftar apa sih benang merahnya? Rupanya dari enam sektor yang kami bagi itu, enam sektor kemudian kami temukan. Karena setelah kami list seluruh bahan itu, ternyata ada enam sektor. Yang bisa dibaca di majalah Tempo, enam sektor itu politik, ekonomi, hukum, lingkungan, kemudian kebebasan berpendapat dan politik luar negeri. Nah, dari situ benang merahnya dua yaitu kemunduran demokrasi dan pupusnya harapan reformasi.</w:t>
      </w:r>
    </w:p>
    <w:p>
      <w:pPr>
        <w:spacing w:after="80" w:before="160"/>
      </w:pPr>
      <w:r>
        <w:rPr>
          <w:rFonts w:ascii="Arial" w:cs="Arial" w:eastAsia="Arial" w:hAnsi="Arial"/>
          <w:b/>
          <w:bCs/>
          <w:color w:val="2E75B6"/>
          <w:sz w:val="22"/>
          <w:szCs w:val="22"/>
        </w:rPr>
        <w:t xml:space="preserve">[08:00] </w:t>
      </w:r>
      <w:r>
        <w:rPr>
          <w:rFonts w:ascii="Arial" w:cs="Arial" w:eastAsia="Arial" w:hAnsi="Arial"/>
          <w:sz w:val="22"/>
          <w:szCs w:val="22"/>
        </w:rPr>
        <w:t xml:space="preserve">Itu dua hal yang menyatukan keenam sektor ini dan itulah kacamata kami dalam melihat dua periode kepemimpinan Pak Jokowi. Tentu saja ini kami tidak ingin menulis edisi ini terus terang. Karena bagaimanapun ini kan Indonesia. Bagaimana seorang Pak Jokowi yang disebut dengan kemenangan rakyat berakhir dengan cara seperti ini. Jadi tadi kenapa saya bilang di Yavu, karena dulu kita membahas tentang Nawacita, lah kok berakhir di meja ini menjadi Nawacita dosa.</w:t>
      </w:r>
    </w:p>
    <w:p>
      <w:pPr>
        <w:spacing w:after="80" w:before="160"/>
      </w:pPr>
      <w:r>
        <w:rPr>
          <w:rFonts w:ascii="Arial" w:cs="Arial" w:eastAsia="Arial" w:hAnsi="Arial"/>
          <w:b/>
          <w:bCs/>
          <w:color w:val="2E75B6"/>
          <w:sz w:val="22"/>
          <w:szCs w:val="22"/>
        </w:rPr>
        <w:t xml:space="preserve">[08:31] </w:t>
      </w:r>
      <w:r>
        <w:rPr>
          <w:rFonts w:ascii="Arial" w:cs="Arial" w:eastAsia="Arial" w:hAnsi="Arial"/>
          <w:sz w:val="22"/>
          <w:szCs w:val="22"/>
        </w:rPr>
        <w:t xml:space="preserve">Sehingga apa namanya terus terang sebagai tidak hanya sebagai wartawan, tapi sebagai warga Indonesia gitu. Seharusnya ini tidak boleh ada ada ini. Masyarakat Indonesia tahu. Tempo di setelah Pak Jokowi terpilih, kami membuat cover mengangkat Pak Jokowi kan. Karena memang itu euforianya. Sampai di situ dulu. Coba dilihat, bisa dilihat enggak ya. Ini cover-nya ini berbunyi begini. Itu tuh.</w:t>
      </w:r>
    </w:p>
    <w:p>
      <w:pPr>
        <w:spacing w:after="80" w:before="160"/>
      </w:pPr>
      <w:r>
        <w:rPr>
          <w:rFonts w:ascii="Arial" w:cs="Arial" w:eastAsia="Arial" w:hAnsi="Arial"/>
          <w:b/>
          <w:bCs/>
          <w:color w:val="2E75B6"/>
          <w:sz w:val="22"/>
          <w:szCs w:val="22"/>
        </w:rPr>
        <w:t xml:space="preserve">[09:01] </w:t>
      </w:r>
      <w:r>
        <w:rPr>
          <w:rFonts w:ascii="Arial" w:cs="Arial" w:eastAsia="Arial" w:hAnsi="Arial"/>
          <w:sz w:val="22"/>
          <w:szCs w:val="22"/>
        </w:rPr>
        <w:t xml:space="preserve">Selama dua periode memimpin Indonesia, Jokowi meruntuhkan demokrasi dan harapan-harapan reformasi. Nawacita menjadi bencana yang berlipat ganda. Tentu saja Tempo punya gaya. Tentu saja Tempo punya apa artikulasi sendiri. Cuman kalau seperti ini, saya berpikir begini kawan. Sebagai orang yang pernah setidaknya pada tahap awal. Masa sih kemudian kalian tidak bisa melihat ada sesuatu yang bisa tersisa agar kemudian pilihan kata ini tidak menjadi sekers ini.</w:t>
      </w:r>
    </w:p>
    <w:p>
      <w:pPr>
        <w:spacing w:after="80" w:before="160"/>
      </w:pPr>
      <w:r>
        <w:rPr>
          <w:rFonts w:ascii="Arial" w:cs="Arial" w:eastAsia="Arial" w:hAnsi="Arial"/>
          <w:b/>
          <w:bCs/>
          <w:color w:val="2E75B6"/>
          <w:sz w:val="22"/>
          <w:szCs w:val="22"/>
        </w:rPr>
        <w:t xml:space="preserve">[09:38] </w:t>
      </w:r>
      <w:r>
        <w:rPr>
          <w:rFonts w:ascii="Arial" w:cs="Arial" w:eastAsia="Arial" w:hAnsi="Arial"/>
          <w:sz w:val="22"/>
          <w:szCs w:val="22"/>
        </w:rPr>
        <w:t xml:space="preserve">Dan tentu saja Bang Akbar dari diskusi yang panjang selama 3 bulan itu kami melihat ada banyak. Program Pak Jokowi yang bagus. Contoh perhutanan sosial. Itu konsep dan program yang sangat bagus nyaris kami Apa itu? Perhutanan sosial. Itu kebijakan korektif. Tadi sekali lagi Nawacita kebijakan korektif membangun Indonesia dari pinggiran. Dan perhutanan sosial itu kebijakan korektif setelah dari tahun 70.</w:t>
      </w:r>
    </w:p>
    <w:p>
      <w:pPr>
        <w:spacing w:after="80" w:before="160"/>
      </w:pPr>
      <w:r>
        <w:rPr>
          <w:rFonts w:ascii="Arial" w:cs="Arial" w:eastAsia="Arial" w:hAnsi="Arial"/>
          <w:b/>
          <w:bCs/>
          <w:color w:val="2E75B6"/>
          <w:sz w:val="22"/>
          <w:szCs w:val="22"/>
        </w:rPr>
        <w:t xml:space="preserve">[10:08] </w:t>
      </w:r>
      <w:r>
        <w:rPr>
          <w:rFonts w:ascii="Arial" w:cs="Arial" w:eastAsia="Arial" w:hAnsi="Arial"/>
          <w:sz w:val="22"/>
          <w:szCs w:val="22"/>
        </w:rPr>
        <w:t xml:space="preserve">Pak Harto di Orde Baru memberikan konsesi hutan itu hanya kepada pengusaha. Pak Jokowi datang dengan satu kebijakan perhutanan sosial memberikan konsesi hutan kepada masyarakat. per orang. Luasnya 12,7 juta hektar. Itu kalau ini serius di dipakai apa namanya dan itu menjadi basis kebijakan Jokowi, pemerataan akan terjadi. Karena tidak kekayaan sumber daya alam tidak terkumpul di satu pihak saja yang 1% itu.</w:t>
      </w:r>
    </w:p>
    <w:p>
      <w:pPr>
        <w:spacing w:after="80" w:before="160"/>
      </w:pPr>
      <w:r>
        <w:rPr>
          <w:rFonts w:ascii="Arial" w:cs="Arial" w:eastAsia="Arial" w:hAnsi="Arial"/>
          <w:b/>
          <w:bCs/>
          <w:color w:val="2E75B6"/>
          <w:sz w:val="22"/>
          <w:szCs w:val="22"/>
        </w:rPr>
        <w:t xml:space="preserve">[10:39] </w:t>
      </w:r>
      <w:r>
        <w:rPr>
          <w:rFonts w:ascii="Arial" w:cs="Arial" w:eastAsia="Arial" w:hAnsi="Arial"/>
          <w:sz w:val="22"/>
          <w:szCs w:val="22"/>
        </w:rPr>
        <w:t xml:space="preserve">Tetapi kepada masyarakat. Dulu masyarakat sebelum ada perhutanan sosial, Bang Akbar, masyarakat itu yang tinggal di dalam dan sekitar hutan, kalau masuk kawasan hutan itu ilegal. Dikejar polisi hutan, dikejar jagawana. Karena mereka tidak boleh masuk ke kawasan hutan. Sekarang yang yang tinggal di situ, jangankan masuk, boleh mengelola hutannya. Apa kurang bagus apa? Tetapi 12,7 juta hektar itu belum tercapai sampai sekarang baru 7 jutaan. Dan sayangnya Pak Jokowi di tahun 2000 menghentikan perhutanan sosial sebagai proyek strategis nasional.</w:t>
      </w:r>
    </w:p>
    <w:p>
      <w:pPr>
        <w:spacing w:after="80" w:before="160"/>
      </w:pPr>
      <w:r>
        <w:rPr>
          <w:rFonts w:ascii="Arial" w:cs="Arial" w:eastAsia="Arial" w:hAnsi="Arial"/>
          <w:b/>
          <w:bCs/>
          <w:color w:val="2E75B6"/>
          <w:sz w:val="22"/>
          <w:szCs w:val="22"/>
        </w:rPr>
        <w:t xml:space="preserve">[11:14] </w:t>
      </w:r>
      <w:r>
        <w:rPr>
          <w:rFonts w:ascii="Arial" w:cs="Arial" w:eastAsia="Arial" w:hAnsi="Arial"/>
          <w:sz w:val="22"/>
          <w:szCs w:val="22"/>
        </w:rPr>
        <w:t xml:space="preserve">Dari 200 proyek itu, hampir seluruhnya ekstraktif. Membikin jembatan, memikir PLTA, membikin apa namanya batu bara, membikin energi apa trans apa energi dan seterusnya yang semuanya ekstraktif. Dan itu merawankan lingkungan. Jadi program yang bagus tadi itu discontinue ketika periode kedua. Maka kami membuat pengantar ini. Itu yang tadinya mau membuncah harapan itu, pelan-pelan luntur.</w:t>
      </w:r>
    </w:p>
    <w:p>
      <w:pPr>
        <w:spacing w:after="80" w:before="160"/>
      </w:pPr>
      <w:r>
        <w:rPr>
          <w:rFonts w:ascii="Arial" w:cs="Arial" w:eastAsia="Arial" w:hAnsi="Arial"/>
          <w:b/>
          <w:bCs/>
          <w:color w:val="2E75B6"/>
          <w:sz w:val="22"/>
          <w:szCs w:val="22"/>
        </w:rPr>
        <w:t xml:space="preserve">[11:49] </w:t>
      </w:r>
      <w:r>
        <w:rPr>
          <w:rFonts w:ascii="Arial" w:cs="Arial" w:eastAsia="Arial" w:hAnsi="Arial"/>
          <w:sz w:val="22"/>
          <w:szCs w:val="22"/>
        </w:rPr>
        <w:t xml:space="preserve">Bang Akbar. Spektakuler dalam hal prestasi yang bernama infrastruktur. Yang memang jadi persoalan besar selama puluhan tahun. Itu tidak mendapatkan perimbangan dari Tempo. Bang Akbar, infrastruktur Pak Jokowi itu bermanfaat sekali sesuai dengan tujuannya yaitu apa mendorong pertumbuhan ekonomi. Masalahnya ada di satu kolom di edisi ini. Pak Jokowi itu jangka pendek. Dan yang cilakanya itu tidak memakai mekanisme pasar. Semuanya by penugasan. Akibatnya apa? Kita lihat hasil sekarang BUMN collapse. Utang menumpuk. Ya utang BUMN dan beberapa yang nanti Kang Ferri bisa menjelaskan lebih detail. Kalau tujuan yang baik tapi caranya buruk yang terjadi adalah kita jadi sengsara, Bang Akbar. Bang Akbar bisa merumuskan satu gagasan besar. Tapi seorang pemimpin yang baik kan harus merumuskan how to get there. Iya kan? Bagaimana mencapai ke sana, bagaimana memakai alat ke sana. Pak Jokowi mencapai kannya itu dengan cara ugal-ugalan, Pak. Akibatnya ini jadi beban dan beban itulah yang diwariskan nanti di pemerintahan yang baru, di anak-anak saya, yang akan membayar kebijakan Pak Jokowi yang ingin mencapai kemajuan tadi itu. Dengan beban yang dia ciptakan sekarang. Saya akan mulai masuk ke dalam. Tapi kita lihat data dulu. Coba tampilkan Nawacita. Ya, saya kadang-kadang agak terharu juga sih membaca ini. Apapun namanya, gua ada di situ gitu loh kan. Nawacita tadi seperti yang ditekankan Bagja tadi itu adalah sesuatu catatan luar biasa sebenarnya untuk sebuah awal pemerintahan di masa itu. Yang pertama, menghadirkan negara untuk melindungi segenap bangsa dan memberikan rasa aman kepada semua warga negara. Itu ada turunannya. Yang kedua adalah membuat pemerintah selalu hadir dengan membangun tata kelola pemerintah yang bersih, efektif, demokratis dan terpercaya. Yang ketiga, membangun Indonesia dari pinggiran dengan memperkuat daerah dan desa. Tadi disampaikan. Yang keempat adalah memperkuat kehadiran negara dalam mereformasi sistem dan penegakan hukum yang bebas korupsi, bermartabat dan terpercaya. Yang kelima, meningkatkan kualitas hidup manusia Indonesia. Yang keenam, meningkatkan produktivitas rakyat dan daya saing di pasar internasional. Yang ketujuh adalah kemandirian ekonomi dengan menggerakkan sektor strategis ekonomi domestik. Yang kedelapan, melakukan revolusi karakter bangsa. Kemudian yang kesembilan adalah memperteguh kebinekaan dan memperkuat restorasi sosial. Namun, dalam laporan utama tempo ini, ini kemudian seakan dalam bahasa sederhananya menutup semua catatan hebat di sembilan ini dengan menyebutnya Nawacita. Nawacita dosa Jokowi. Saya agak sesak napas membaca ini teman-teman sekalian. Saya ke konteks ekonomi dulu, Fer. Coba jelaskan kepada kami terutama pada poin-poin yang beririsan dengan ekonomi. Kenapa kemudian Anda begitu ganas tadi Bang Akbar bilang. Oke. Sebelumnya mungkin kalau biar terlalu ganas ya, Bang. Ini masih kami redam. Masih kadang suka break kerja ya. Karena kalau yang diskusi kita tuangkan semua. Bukan seperti ini ya ganasnya tadi Bang Akbar bilang ya. Akan lebih itu lagi ya. Artinya kamu masih mengerem, masih memberi reserve sedikit kepada pemerintah bahwa kita korektif sebetulnya ya. Tulisan kami ini bukan tulisan sekedar menggritip, tapi masih mengkorektip kebijakannya, kira-kira begitu, Bang. Ini poin ke-10 mungkin ya, yang soal Karut-marut mengelola APBN. Oke. Seperti apa? Kita tahu sendiri ya dengan kekuasaan yang besar, segala macam gitu. Ada Bang Akbar sebagai wakil anggota parlemen mungkin Bang Akbar juga ini ya, sadar juga ketika 2018 pemerintah mulai menghilangkan APBNP. Nah, digantilah dengan yang namanya Udang-undang cipta kerja ya. Yang istilahnya me mengeliminir banyak hal di situ. Dari partisipasi publik, segala macam, kemudian ke penentuan skala proyek-proyek, penentuan kebijakan, segala macam itu mulai perlahan-lahan ada yang lenyap. Itu dia, Bang. Kalau begitu, sorry saya sedikit. Berarti Anda ingin mengatakan bahwa pada poin 10 sebenarnya itu related dengan poin kedua ya? Betul sekali. Demokrasi di sisi anggaran itu mulai perlahan-lahan lenyap. Itu yang menjadi dasar liputan kami ke semua pakar ekonomi dan bisnis ya. Bahwa pada akhirnya di situlah bermula perkara-perkara berikutnya kira-kira begitu. Di hulunya hilang. Kehilangannya mungkin. Ke hilirnya pun akan begitu, mulai dari proyek-proyek, penentuan proyek-proyek, penentuan pembahasan kebijakan, segala macam. Itu mulai perlahan-lahan ada yang lenyap. Itu dia, Bang. Coba, saya minta penjelasan lebih rinci. Bang Ferri, bagaimana situasinya? Baik, Pak. Eh, kita tahu bahwa eh terkait dengan isu utang luar negeri. Eh, kemarin di beberapa media mungkin teman-teman sudah dengar ya. E ketika Pak Budi Sadikin, Menteri Kesehatan waktu itu bilang bahwa Indonesia itu utang pemerintah itu. Eh, sekitar 8.000 triliun. Dan itu akan jatuh tempo di tahun 2025. Dan itu bentuknya surat obligasi. Bisa dilihat ada kok di sini, Bang. Silakan digeser gambarnya. Kalau obligasi, Pak, tidak bisa ditawar kan harus dibayar. Iya, oke. Nah, itu yang saya maksud. Artinya supaya kemudian kita-kita yang merasa punya tanggung jawab untuk menyadarkan bangsa ini tentang bagaimana suhu tubuh bangsa ini. Kita perlu menjelaskan ini. Oke. Saya tinggalkan Ferri dulu, karena untuk ekonomi. Sekarang saya ke Raimundus Rika yang semakin genit akhir-akhir ini di bocor halus. Em ada banyak isu politik di sini, Bro. Ya, dinasti dan oligarki politik, TKN di ranah sipil, pelemahan institusi demokrasi dan seterusnya dan seterusnya. Jelaskan kepada kita kenapa kemudian Anda langsung memutuskan bahwa ini adalah dosa Jokowi. Dengan mudah saja, Bang. Karena dari angka satu sampai lima itu merupakan satu fenomena di mana itulah catatan Jokowi di 10 tahun pemerintahan. Dulu seperti kata Bang Bagja tadi bahwa dulu kita euforia bahwa Jokowi itu dia menitik karir politiknya dari bawah. Dia bukan bagian dari kelompok elit, bukan bagian dari militer, bukan bagian dari oligarki atau pengusaha. Tapi dia dari orang kebanyakan seperti kita. Yang kemudian menjanjikan bahwa saya tidak berminat, keluarga saya tidak berminat berpolitik dan seterusnya dan seterusnya. Saya kira jejak digitalnya bisa kita cari dan kita bisa lihat bersama. Tetapi di terutama di akhir masa jabatan ya, di 2 tahun terakhir masa jabatan. Kita seolah-olah ditontonkan bahwa bagaimana dinasti politik itu menempati posisi-posisi strategis baik di pemerintahan dan juga di posisi-posisi bisnis gitu kan. mulai dari lembaga-lembaga dari eksekutif sampai yudikatif. Jadi dengan mudah saja kita bisa mengatakan bahwa salah satu fenomena atau yang kita surat dalam liputan khusus ini adalah bagaimana dinasti dan oligarki Jokowi dibangun selama dua periode pemerintahan. Begitu. Dan juga beberapa catatan yang lain seperti yang dipaparkan yang 18 itu. Misalnya dalam hal pelemahan institusi demokrasi. [07:34.340] KPK misalnya. [07:36.740] Kita tahu bahwa.</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KPK Komisi pemberantasan korupsi ini adalah salah satu anak kandung reformasi lembaga yang dibentuk karena pada zaman orde baru korupsi merajalela dan seterusnya dibangunlah KPK, dibentuklah KPK. Tetapi kita tahu di di dua periode masa pemerintahan Jokowi ada pelemahan KPK lewat revisi undang-undang KPK pada 2019. Begitu kan. Berikutnya, misalnya TNI di ranah sipil. Ya kan. TNI di ranah sipil ini bagian dari bagaimana tadi yang kata Kang Bajah, bagaimana semangat reformasi itu mencoba menarik kembali TNI, tentara militer kembali ke barak.</w:t>
      </w:r>
    </w:p>
    <w:p>
      <w:pPr>
        <w:spacing w:after="80" w:before="160"/>
      </w:pPr>
      <w:r>
        <w:rPr>
          <w:rFonts w:ascii="Arial" w:cs="Arial" w:eastAsia="Arial" w:hAnsi="Arial"/>
          <w:b/>
          <w:bCs/>
          <w:color w:val="2E75B6"/>
          <w:sz w:val="22"/>
          <w:szCs w:val="22"/>
        </w:rPr>
        <w:t xml:space="preserve">[30:40] </w:t>
      </w:r>
      <w:r>
        <w:rPr>
          <w:rFonts w:ascii="Arial" w:cs="Arial" w:eastAsia="Arial" w:hAnsi="Arial"/>
          <w:sz w:val="22"/>
          <w:szCs w:val="22"/>
        </w:rPr>
        <w:t xml:space="preserve">Kita tidak usah jauh-jauh melihat kan. Tapi dua tiga bulan terakhir kita disodorkan pada sebuah diskursus atau wacana revisi undang-undang TNI yang memberikan peluang atau membuka peluang bagi TNI atau militer untuk berbisnis. Belum lagi kalau kita melihat bagaimana TNI atau kepolisian juga ya menduduki jabatan-jabatan sipil. Ya kan? Sesuatu yang bertolak belakang atau tidak kita bayangkan ketika dulu kita mencoba untuk mereformasi lembaga apa, TNI dan kepolisian.</w:t>
      </w:r>
    </w:p>
    <w:p>
      <w:pPr>
        <w:spacing w:after="80" w:before="160"/>
      </w:pPr>
      <w:r>
        <w:rPr>
          <w:rFonts w:ascii="Arial" w:cs="Arial" w:eastAsia="Arial" w:hAnsi="Arial"/>
          <w:b/>
          <w:bCs/>
          <w:color w:val="2E75B6"/>
          <w:sz w:val="22"/>
          <w:szCs w:val="22"/>
        </w:rPr>
        <w:t xml:space="preserve">[31:14] </w:t>
      </w:r>
      <w:r>
        <w:rPr>
          <w:rFonts w:ascii="Arial" w:cs="Arial" w:eastAsia="Arial" w:hAnsi="Arial"/>
          <w:sz w:val="22"/>
          <w:szCs w:val="22"/>
        </w:rPr>
        <w:t xml:space="preserve">Begitu. Saya mencoba untuk melihat ruang di mana kemudian kita bisa menempatkan diri setidaknya saya sebagai host di sini menempatkan diri pada area tengah pada gugatan-gugatan Anda nih. Tapi tampaknya sebagai sebuah bangsa yang sedang berjalan menuju ke depan. Tampaknya tak ada ruang yang Anda sisakan di sini. Mulai dari bagaimana demokrasi. Untuk kebaikan. Ruang apa? Ruang tentang bagaimana seorang presiden telah berbuat dengan seluruh upaya yang dia miliki dengan keterbatasan-keterbatasan anggaran barangkali.</w:t>
      </w:r>
    </w:p>
    <w:p>
      <w:pPr>
        <w:spacing w:after="80" w:before="160"/>
      </w:pPr>
      <w:r>
        <w:rPr>
          <w:rFonts w:ascii="Arial" w:cs="Arial" w:eastAsia="Arial" w:hAnsi="Arial"/>
          <w:b/>
          <w:bCs/>
          <w:color w:val="2E75B6"/>
          <w:sz w:val="22"/>
          <w:szCs w:val="22"/>
        </w:rPr>
        <w:t xml:space="preserve">[31:54] </w:t>
      </w:r>
      <w:r>
        <w:rPr>
          <w:rFonts w:ascii="Arial" w:cs="Arial" w:eastAsia="Arial" w:hAnsi="Arial"/>
          <w:sz w:val="22"/>
          <w:szCs w:val="22"/>
        </w:rPr>
        <w:t xml:space="preserve">Ya kan. Tapi tampaknya semuanya sudah ada. 18 poin ini menggambarkan ini loh bangsa yang sedang berjalan ke depan ini diokupasi oleh kekuasaan. Maka kemudian saya bertanya kepada Remundus dengan Keba. Tidakkah berlebihan kalau kemudian ini menjadi tanggung jawab Bapak Jokowi sebagai presiden sendiri, sementara ini adalah negara di mana kemudian pertanggungjawaban kolektif itu ada.</w:t>
      </w:r>
    </w:p>
    <w:p>
      <w:pPr>
        <w:spacing w:after="80" w:before="160"/>
      </w:pPr>
      <w:r>
        <w:rPr>
          <w:rFonts w:ascii="Arial" w:cs="Arial" w:eastAsia="Arial" w:hAnsi="Arial"/>
          <w:b/>
          <w:bCs/>
          <w:color w:val="2E75B6"/>
          <w:sz w:val="22"/>
          <w:szCs w:val="22"/>
        </w:rPr>
        <w:t xml:space="preserve">[32:24] </w:t>
      </w:r>
      <w:r>
        <w:rPr>
          <w:rFonts w:ascii="Arial" w:cs="Arial" w:eastAsia="Arial" w:hAnsi="Arial"/>
          <w:sz w:val="22"/>
          <w:szCs w:val="22"/>
        </w:rPr>
        <w:t xml:space="preserve">Saya butuh sedikit elaborasi jawaban menyangkut ini ke Rekang dulu. Oke. Saya kira beberapa laporan majalah Tempo ya tidak hanya kemudian dalam liputan khusus ini juga. Kami mendapatkan cerita bagaimana orkestrasi terhadap beberapa poin ini atau hampir keseluruhan poin ini merupakan. Apa ya didiskusikan begitu. Cawe-cawe dan seterusnya dari pemerintahan.</w:t>
      </w:r>
    </w:p>
    <w:p>
      <w:pPr>
        <w:spacing w:after="80" w:before="160"/>
      </w:pPr>
      <w:r>
        <w:rPr>
          <w:rFonts w:ascii="Arial" w:cs="Arial" w:eastAsia="Arial" w:hAnsi="Arial"/>
          <w:b/>
          <w:bCs/>
          <w:color w:val="2E75B6"/>
          <w:sz w:val="22"/>
          <w:szCs w:val="22"/>
        </w:rPr>
        <w:t xml:space="preserve">[32:54] </w:t>
      </w:r>
      <w:r>
        <w:rPr>
          <w:rFonts w:ascii="Arial" w:cs="Arial" w:eastAsia="Arial" w:hAnsi="Arial"/>
          <w:sz w:val="22"/>
          <w:szCs w:val="22"/>
        </w:rPr>
        <w:t xml:space="preserve">Jadi saya kira benang merahnya di situ,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w:t>
      </w:r>
    </w:p>
    <w:p>
      <w:pPr>
        <w:spacing w:after="80" w:before="160"/>
      </w:pPr>
      <w:r>
        <w:rPr>
          <w:rFonts w:ascii="Arial" w:cs="Arial" w:eastAsia="Arial" w:hAnsi="Arial"/>
          <w:b/>
          <w:bCs/>
          <w:color w:val="2E75B6"/>
          <w:sz w:val="22"/>
          <w:szCs w:val="22"/>
        </w:rPr>
        <w:t xml:space="preserve">[33:25] </w:t>
      </w:r>
      <w:r>
        <w:rPr>
          <w:rFonts w:ascii="Arial" w:cs="Arial" w:eastAsia="Arial" w:hAnsi="Arial"/>
          <w:sz w:val="22"/>
          <w:szCs w:val="22"/>
        </w:rPr>
        <w:t xml:space="preserve">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w:t>
      </w:r>
    </w:p>
    <w:p>
      <w:pPr>
        <w:spacing w:after="80" w:before="160"/>
      </w:pPr>
      <w:r>
        <w:rPr>
          <w:rFonts w:ascii="Arial" w:cs="Arial" w:eastAsia="Arial" w:hAnsi="Arial"/>
          <w:b/>
          <w:bCs/>
          <w:color w:val="2E75B6"/>
          <w:sz w:val="22"/>
          <w:szCs w:val="22"/>
        </w:rPr>
        <w:t xml:space="preserve">[33:58] </w:t>
      </w:r>
      <w:r>
        <w:rPr>
          <w:rFonts w:ascii="Arial" w:cs="Arial" w:eastAsia="Arial" w:hAnsi="Arial"/>
          <w:sz w:val="22"/>
          <w:szCs w:val="22"/>
        </w:rPr>
        <w:t xml:space="preserve">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w:t>
      </w:r>
    </w:p>
    <w:p>
      <w:pPr>
        <w:spacing w:after="80" w:before="160"/>
      </w:pPr>
      <w:r>
        <w:rPr>
          <w:rFonts w:ascii="Arial" w:cs="Arial" w:eastAsia="Arial" w:hAnsi="Arial"/>
          <w:b/>
          <w:bCs/>
          <w:color w:val="2E75B6"/>
          <w:sz w:val="22"/>
          <w:szCs w:val="22"/>
        </w:rPr>
        <w:t xml:space="preserve">[34:28] </w:t>
      </w:r>
      <w:r>
        <w:rPr>
          <w:rFonts w:ascii="Arial" w:cs="Arial" w:eastAsia="Arial" w:hAnsi="Arial"/>
          <w:sz w:val="22"/>
          <w:szCs w:val="22"/>
        </w:rPr>
        <w:t xml:space="preserve">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w:t>
      </w:r>
    </w:p>
    <w:p>
      <w:pPr>
        <w:spacing w:after="80" w:before="160"/>
      </w:pPr>
      <w:r>
        <w:rPr>
          <w:rFonts w:ascii="Arial" w:cs="Arial" w:eastAsia="Arial" w:hAnsi="Arial"/>
          <w:b/>
          <w:bCs/>
          <w:color w:val="2E75B6"/>
          <w:sz w:val="22"/>
          <w:szCs w:val="22"/>
        </w:rPr>
        <w:t xml:space="preserve">[35:14] </w:t>
      </w:r>
      <w:r>
        <w:rPr>
          <w:rFonts w:ascii="Arial" w:cs="Arial" w:eastAsia="Arial" w:hAnsi="Arial"/>
          <w:sz w:val="22"/>
          <w:szCs w:val="22"/>
        </w:rPr>
        <w:t xml:space="preserve">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w:t>
      </w:r>
    </w:p>
    <w:p>
      <w:pPr>
        <w:spacing w:after="80" w:before="160"/>
      </w:pPr>
      <w:r>
        <w:rPr>
          <w:rFonts w:ascii="Arial" w:cs="Arial" w:eastAsia="Arial" w:hAnsi="Arial"/>
          <w:b/>
          <w:bCs/>
          <w:color w:val="2E75B6"/>
          <w:sz w:val="22"/>
          <w:szCs w:val="22"/>
        </w:rPr>
        <w:t xml:space="preserve">[35:47] </w:t>
      </w:r>
      <w:r>
        <w:rPr>
          <w:rFonts w:ascii="Arial" w:cs="Arial" w:eastAsia="Arial" w:hAnsi="Arial"/>
          <w:sz w:val="22"/>
          <w:szCs w:val="22"/>
        </w:rPr>
        <w:t xml:space="preserve">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w:t>
      </w:r>
    </w:p>
    <w:p>
      <w:pPr>
        <w:spacing w:after="80" w:before="160"/>
      </w:pPr>
      <w:r>
        <w:rPr>
          <w:rFonts w:ascii="Arial" w:cs="Arial" w:eastAsia="Arial" w:hAnsi="Arial"/>
          <w:b/>
          <w:bCs/>
          <w:color w:val="2E75B6"/>
          <w:sz w:val="22"/>
          <w:szCs w:val="22"/>
        </w:rPr>
        <w:t xml:space="preserve">[36:17] </w:t>
      </w:r>
      <w:r>
        <w:rPr>
          <w:rFonts w:ascii="Arial" w:cs="Arial" w:eastAsia="Arial" w:hAnsi="Arial"/>
          <w:sz w:val="22"/>
          <w:szCs w:val="22"/>
        </w:rPr>
        <w:t xml:space="preserve">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w:t>
      </w:r>
    </w:p>
    <w:p>
      <w:pPr>
        <w:spacing w:after="80" w:before="160"/>
      </w:pPr>
      <w:r>
        <w:rPr>
          <w:rFonts w:ascii="Arial" w:cs="Arial" w:eastAsia="Arial" w:hAnsi="Arial"/>
          <w:b/>
          <w:bCs/>
          <w:color w:val="2E75B6"/>
          <w:sz w:val="22"/>
          <w:szCs w:val="22"/>
        </w:rPr>
        <w:t xml:space="preserve">[36:56] </w:t>
      </w:r>
      <w:r>
        <w:rPr>
          <w:rFonts w:ascii="Arial" w:cs="Arial" w:eastAsia="Arial" w:hAnsi="Arial"/>
          <w:sz w:val="22"/>
          <w:szCs w:val="22"/>
        </w:rPr>
        <w:t xml:space="preserve">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w:t>
      </w:r>
    </w:p>
    <w:p>
      <w:pPr>
        <w:spacing w:after="80" w:before="160"/>
      </w:pPr>
      <w:r>
        <w:rPr>
          <w:rFonts w:ascii="Arial" w:cs="Arial" w:eastAsia="Arial" w:hAnsi="Arial"/>
          <w:b/>
          <w:bCs/>
          <w:color w:val="2E75B6"/>
          <w:sz w:val="22"/>
          <w:szCs w:val="22"/>
        </w:rPr>
        <w:t xml:space="preserve">[37:30] </w:t>
      </w:r>
      <w:r>
        <w:rPr>
          <w:rFonts w:ascii="Arial" w:cs="Arial" w:eastAsia="Arial" w:hAnsi="Arial"/>
          <w:sz w:val="22"/>
          <w:szCs w:val="22"/>
        </w:rPr>
        <w:t xml:space="preserve">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w:t>
      </w:r>
    </w:p>
    <w:p>
      <w:pPr>
        <w:spacing w:after="80" w:before="160"/>
      </w:pPr>
      <w:r>
        <w:rPr>
          <w:rFonts w:ascii="Arial" w:cs="Arial" w:eastAsia="Arial" w:hAnsi="Arial"/>
          <w:b/>
          <w:bCs/>
          <w:color w:val="2E75B6"/>
          <w:sz w:val="22"/>
          <w:szCs w:val="22"/>
        </w:rPr>
        <w:t xml:space="preserve">[38:01] </w:t>
      </w:r>
      <w:r>
        <w:rPr>
          <w:rFonts w:ascii="Arial" w:cs="Arial" w:eastAsia="Arial" w:hAnsi="Arial"/>
          <w:sz w:val="22"/>
          <w:szCs w:val="22"/>
        </w:rPr>
        <w:t xml:space="preserve">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w:t>
      </w:r>
    </w:p>
    <w:p>
      <w:pPr>
        <w:spacing w:after="80" w:before="160"/>
      </w:pPr>
      <w:r>
        <w:rPr>
          <w:rFonts w:ascii="Arial" w:cs="Arial" w:eastAsia="Arial" w:hAnsi="Arial"/>
          <w:b/>
          <w:bCs/>
          <w:color w:val="2E75B6"/>
          <w:sz w:val="22"/>
          <w:szCs w:val="22"/>
        </w:rPr>
        <w:t xml:space="preserve">[38:31] </w:t>
      </w:r>
      <w:r>
        <w:rPr>
          <w:rFonts w:ascii="Arial" w:cs="Arial" w:eastAsia="Arial" w:hAnsi="Arial"/>
          <w:sz w:val="22"/>
          <w:szCs w:val="22"/>
        </w:rPr>
        <w:t xml:space="preserve">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w:t>
      </w:r>
    </w:p>
    <w:p>
      <w:pPr>
        <w:spacing w:after="80" w:before="160"/>
      </w:pPr>
      <w:r>
        <w:rPr>
          <w:rFonts w:ascii="Arial" w:cs="Arial" w:eastAsia="Arial" w:hAnsi="Arial"/>
          <w:b/>
          <w:bCs/>
          <w:color w:val="2E75B6"/>
          <w:sz w:val="22"/>
          <w:szCs w:val="22"/>
        </w:rPr>
        <w:t xml:space="preserve">[39:01] </w:t>
      </w:r>
      <w:r>
        <w:rPr>
          <w:rFonts w:ascii="Arial" w:cs="Arial" w:eastAsia="Arial" w:hAnsi="Arial"/>
          <w:sz w:val="22"/>
          <w:szCs w:val="22"/>
        </w:rPr>
        <w:t xml:space="preserve">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w:t>
      </w:r>
    </w:p>
    <w:p>
      <w:pPr>
        <w:spacing w:after="80" w:before="160"/>
      </w:pPr>
      <w:r>
        <w:rPr>
          <w:rFonts w:ascii="Arial" w:cs="Arial" w:eastAsia="Arial" w:hAnsi="Arial"/>
          <w:b/>
          <w:bCs/>
          <w:color w:val="2E75B6"/>
          <w:sz w:val="22"/>
          <w:szCs w:val="22"/>
        </w:rPr>
        <w:t xml:space="preserve">[39:35] </w:t>
      </w:r>
      <w:r>
        <w:rPr>
          <w:rFonts w:ascii="Arial" w:cs="Arial" w:eastAsia="Arial" w:hAnsi="Arial"/>
          <w:sz w:val="22"/>
          <w:szCs w:val="22"/>
        </w:rPr>
        <w:t xml:space="preserve">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 Dengan bikin menteri, dengan bikin apa namanya yang tadinya tidak mendukung, digai jadi menteri. Akibatnya apa? Dia dapat dukungan penuh dari DPR. Maka ketika dia mau apa, memperpanjang pembangunan dan halangannya KPK, ya dia amputasi dulu KPK-nya. Dalam bahasa yang sederhana. Oke lah. Dia mencoba mengkonsolidasikan partai-partai dalam koridor yang dia inginkan, yang bisa dia kendalikan. Tapi kan ini partai ini isinya adalah orang, manusia, visi misi, kekuatan di situ. Tentu saja kan tidak langsung menerima begitu saja. Kenapa, lagi-lagi saya mau gugat. Kenapa kemudian ini seakan-akan Pak Jokowi semuanya. Kan partai-partai itu bisa menolak. Ya ada kepentingan yang bertemu kan di situ. Oke. Seharusnya kalau Pak Jokowi menyadarkan janjinya, akan memperkuat KPK. Ketika dia mengundang para tokoh ke istana setelah revisi undang-undang KPK itu dan para tokoh meminta, please Pak Jokowi bikin perpu untuk membatalkan revisi yang akan mengamputasi KPK ini. Pak Jokowi bilang, ya ya nanti kita laksanakan. Tapi buktinya? Tidak ada. Artinya memang ini Pak Jokowi sendiri yang menginginkan ini. Dan setelah mengamputasi KPK, seluruh kerusakan ini dimulai. Dimulai dari situ. Dari situ. Karena KPK-nya sudah lemah, Pak. Bikinlah undang-undang cipta kerja. Bikinlah undang-undang IKN. Bikinlah seluruh undang-undang dibikin cepat. Karena DPR sudah apa, KPK sudah bisa dikendalikan. Itu ada apa namanya pelemahan KPK itu. Begitu KPK-nya lemah, dia dan dia jadi bosnya KPK. Dia bisa mengendalikan hukum kan. Bang Akbar. Ya dulu waktu jadi anggota DPR dikit-dikit lah ada proyek dikit-dikit. Tapi dia pegang. Bang Akbar, kalau Pak Akbar mau kritis-kritis. Ini datanya, KPK siap gerak. Apa enggak takut Pak Akbar digituin? Gitu ya. Akibatnya apa? Berkumpullah itu kekuasaan di belakangnya. Saya mau bertanya. Dulu Pak Hasto tidak pernah diusik-usik ketika dia masih dalam koalisi. Begitu selesai koalisi, berantemlah antara PDIP dengan Jokowi, Pak Hasto bolak-balik diperiksa KPK. Kita sudah menulis Pak Akbar tahun 2000 berapa, apa ada operasi KPK sudah hampir menangkap Pak Hasto. Kita sudah ditulis majalah Tempo. 2020 ya. 2020 ya. Tapi enggak jadi. Ya karena Pak Hasto masih mesra dengan presiden. Ya itu kan seluruh hal yang artinya kalau tadi oh ini mungkin apa namanya menteri-menterinya ini yang pengin begini, Pak Jokowi-nya sih enggak. Nah ini yang kami tulis di opini Pak Akbar bahwa Pak Jokowi dengan segala tindakan dan kekuasaannya itu membuat masyarakat bingung. Ini kok yang mendorong apa kayak si, apa siapa namanya GibraN, bukan keinginan Pak Jokowi kok. Pak Jokowi penginnya enggak kepengin anaknya ikut politik. Sehingga semuanya diputus. Perpanjangan tiga periode. Wah judul kipilihasan, siapa Muhaimin Iskandar, lah lah lah lah. Begitu dikritik sama publik, tiba-tiba muncul namanya Pak Baharil. Itu ide saya. Apa yang ingin Anda katakan menyangkut soal ini? Ya itu keinginannya Pak Jokowi sendiri kan. Nah ini temuan dari teman-teman. Saya kira dalam pembuka-pembuka cerita dari liputan khusus ini adalah bagaimana skenario perpanjangan masa jabatan presiden itu dirancang dari istana. Karena kami apa, kami mendapatkan sendiri pengakuan siapa yang merancang dan membuat skenario perpanjangan masa jabatan presiden itu, Bang. Bang Akbar. Ya. Tidak ada visi dan misi menteri. Yang ada adalah visi dan misi presiden. Kembali ke situ ya. Karena memang pada faktanya yang kita dapatkan bukti menunjukkan bahwa itu semua orkestrasi Pak Jokowi sendiri. Contoh undang-undang KPK. Oke. Undang-undang KPK, Pak Jokowi menganggap bahwa KPK ini terlalu agresif. Akibatnya apa? Gubernur bupati tidak bisa mengeksekusi proyek pembangunan. Pembangunan yang dicita-citakan Pak Jokowi mendorong ekonomi tidak jalan. Halangannya apa? KPK. Maka ya distop KPK-nya dengan cara apa? Revisi undang-undang KPK. Mengapa revisi undang-undang KPK ini ditopang oleh DPR? Karena konsolidasi, itulah kenapa terjadi 2019. Karena Pak Jokowi 2014 sampai 2019 dia konsolidasi di parlemen. Bayangkan dia dapat 80% dukungan kan. Sebagai orang yang tidak punya partai, sebagai orang yang tidak memiliki jaringan politik lama, yang dia lakukan adalah membangun koalisi. Dikucilkan dari PDIP dia dapat Golkar. Dia akomodasi Nasdem. Dia akomodasi partai-partai lain. Akibatnya apa?</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bagaimana mungkin ya kita sebagai institusi media, jurnalis, wartawan yang menghendaki atau mendambakan sebuah kebebasan berekspresi, berpendapat, menulis dan sebagainya. Itu bisa kita dapatkan ketika belum juga berkuasa, situasi itu sudah sudah akan kita hadapi, censorship dan macam-macam itu. Sehingga tentu saja 5 tahun ke depan dengan konsolidasi kekuasaan yang tadi disebutkan oleh Kang Bakti, kita berharap alat kontrol atau sistem yang memungkinkan ada pilar yang mengontrol kekuasaan itu tetap bisa berjalan sebagaimana mestinya.</w:t>
      </w:r>
    </w:p>
    <w:p>
      <w:pPr>
        <w:spacing w:after="80" w:before="160"/>
      </w:pPr>
      <w:r>
        <w:rPr>
          <w:rFonts w:ascii="Arial" w:cs="Arial" w:eastAsia="Arial" w:hAnsi="Arial"/>
          <w:b/>
          <w:bCs/>
          <w:color w:val="2E75B6"/>
          <w:sz w:val="22"/>
          <w:szCs w:val="22"/>
        </w:rPr>
        <w:t xml:space="preserve">[01:00:42] </w:t>
      </w:r>
      <w:r>
        <w:rPr>
          <w:rFonts w:ascii="Arial" w:cs="Arial" w:eastAsia="Arial" w:hAnsi="Arial"/>
          <w:sz w:val="22"/>
          <w:szCs w:val="22"/>
        </w:rPr>
        <w:t xml:space="preserve">Sehingga biarkan pers, masyarakat sipil itu punya ruang yang sama untuk memberikan check and balance ketika institusi-institusi demokrasi yang lain yang sudah di 10 tahun pemerintahan Jokowi ini sudah dioptasi sedemikian rupa, tidak bisa dipulihkan, maka satu-satunya jalan adalah pers dan masyarakat sipil yang bebas dan punya fungsi check and balance yang ideal. Teman-teman, thank you ya. Iya. Thank you, Bang. Em tentu saja percakapan antar anak bangsa ini harus kita terus upayakan.</w:t>
      </w:r>
    </w:p>
    <w:p>
      <w:pPr>
        <w:spacing w:after="80" w:before="160"/>
      </w:pPr>
      <w:r>
        <w:rPr>
          <w:rFonts w:ascii="Arial" w:cs="Arial" w:eastAsia="Arial" w:hAnsi="Arial"/>
          <w:b/>
          <w:bCs/>
          <w:color w:val="2E75B6"/>
          <w:sz w:val="22"/>
          <w:szCs w:val="22"/>
        </w:rPr>
        <w:t xml:space="preserve">[01:01:17] </w:t>
      </w:r>
      <w:r>
        <w:rPr>
          <w:rFonts w:ascii="Arial" w:cs="Arial" w:eastAsia="Arial" w:hAnsi="Arial"/>
          <w:sz w:val="22"/>
          <w:szCs w:val="22"/>
        </w:rPr>
        <w:t xml:space="preserve">Terimalah respek saya kepada tempo yang tampaknya mencoba untuk terus berada pada ruang yang seharusnya. Ada banyak teman-teman kita di media itu tumbang atau mundur selangkah. Dan bahkan menghilangkan diri dari ruang di mana dia harus berada. Baiklah realitasnya kita. Sekali lagi teman-teman, thank you ya. Thank you, Bang. Terima kasih, Bang. Pemirsa, mmm saya tadi sudah mengatakannya bahwa sebenarnya ada kesedihan saya dengan laporan ini. Sebab saya pernah berada bahkan pada tahap awal dulu.</w:t>
      </w:r>
    </w:p>
    <w:p>
      <w:pPr>
        <w:spacing w:after="80" w:before="160"/>
      </w:pPr>
      <w:r>
        <w:rPr>
          <w:rFonts w:ascii="Arial" w:cs="Arial" w:eastAsia="Arial" w:hAnsi="Arial"/>
          <w:b/>
          <w:bCs/>
          <w:color w:val="2E75B6"/>
          <w:sz w:val="22"/>
          <w:szCs w:val="22"/>
        </w:rPr>
        <w:t xml:space="preserve">[01:01:51] </w:t>
      </w:r>
      <w:r>
        <w:rPr>
          <w:rFonts w:ascii="Arial" w:cs="Arial" w:eastAsia="Arial" w:hAnsi="Arial"/>
          <w:sz w:val="22"/>
          <w:szCs w:val="22"/>
        </w:rPr>
        <w:t xml:space="preserve">Dan saya terima kemarahan tempo mewakili masa depan bangsa ini melalui laporan utamanya itu seperti sebuah realitas yang juga harus kita pertimbangkan. Ada satu realitas kekuasaan yang sedang berjalan yang dikritisi, tapi juga ada realitas tentang risiko-risiko itu tadi. Apapun namanya, kita tetap harus menumbuhkan harapan dan pikiran bahwa bangsa ini akan jauh lebih baik kalau kemudian kita menyisakan pikiran-pikiran baik pula.</w:t>
      </w:r>
    </w:p>
    <w:p>
      <w:pPr>
        <w:spacing w:after="80" w:before="160"/>
      </w:pPr>
      <w:r>
        <w:rPr>
          <w:rFonts w:ascii="Arial" w:cs="Arial" w:eastAsia="Arial" w:hAnsi="Arial"/>
          <w:b/>
          <w:bCs/>
          <w:color w:val="2E75B6"/>
          <w:sz w:val="22"/>
          <w:szCs w:val="22"/>
        </w:rPr>
        <w:t xml:space="preserve">[01:02:24] </w:t>
      </w:r>
      <w:r>
        <w:rPr>
          <w:rFonts w:ascii="Arial" w:cs="Arial" w:eastAsia="Arial" w:hAnsi="Arial"/>
          <w:sz w:val="22"/>
          <w:szCs w:val="22"/>
        </w:rPr>
        <w:t xml:space="preserve">Dan kadang-kadang pikiran baik itu tidak datang dengan cara yang baik-baik pula. Kadang dengan cara menganiaya dan kemarahan. Dan tempo telah menunjukkan hari ini. Saya pahamilah. Saya kadang-kadang berpikir seharusnya lebih marah dibanding mereka. Tapi ternyata mereka lebih marah. Oke, kita terima itu sebagai apa adanya.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2026-08-10T19:11:42.801Z</dcterms:created>
  <dcterms:modified xsi:type="dcterms:W3CDTF">2026-08-10T19:11:42.801Z</dcterms:modified>
</cp:coreProperties>
</file>

<file path=docProps/custom.xml><?xml version="1.0" encoding="utf-8"?>
<Properties xmlns="http://schemas.openxmlformats.org/officeDocument/2006/custom-properties" xmlns:vt="http://schemas.openxmlformats.org/officeDocument/2006/docPropsVTypes"/>
</file>