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IDENTIFIKASI ARAH KEKUASAAN PRABOWO. ANGGARAN FANTASTIS MILITER HINGGA AMENDEMEN UUD 45</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https://www.youtube.com/watch?v=xQCzu7J-g9c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the strategic direction of Indonesia's defense budget under the Prabowo Subianto administration, particularly focusing on the ambitious military modernization plans. Host Akbar Faisal and guest Andi Wijayanto delve into the apparent contradiction between the government's messaging of fiscal constraints and its significant defense spending, including controversial plans to purchase a used aircraft carrier. The conversation also touches upon the broader implications for constitutional reform and the direction of Indonesian governance.</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discussion opens by questioning Indonesia's ability to identify its adversaries, a prerequisite for effective foreign policy and defense strategy. It's argued that Prabowo needs "strategic autonomy" for his global political agenda, which requires a strong, modern defense force, necessitating fiscal expansion. This leads to a central question: does Indonesia have the financial capacity for such ambitious plans, especially when public communication suggests otherwise? The guest points out that despite claims of fiscal austerity, there have been significant budget reallocations, hinting at available funds being redirected.</w:t>
      </w:r>
    </w:p>
    <w:p>
      <w:pPr>
        <w:spacing w:after="60"/>
      </w:pPr>
      <w:r>
        <w:rPr>
          <w:rFonts w:ascii="Arial" w:cs="Arial" w:eastAsia="Arial" w:hAnsi="Arial"/>
          <w:sz w:val="22"/>
          <w:szCs w:val="22"/>
        </w:rPr>
        <w:t xml:space="preserve">A significant point of contention is the proposed purchase of a 42-year-old aircraft carrier from Italy. This move is analyzed critically, with comparisons drawn to China's acquisition of a decommissioned carrier. The purpose of the carrier is debated, with the seller claiming it's for non-combat humanitarian operations, a novel concept for such a large military asset. The guest expresses confusion over this rationale, as traditional naval doctrine doesn't support aircraft carriers for disaster relief, and questions the strategic benefit compared to other defense needs or internal security challenges.</w:t>
      </w:r>
    </w:p>
    <w:p>
      <w:pPr>
        <w:spacing w:after="60"/>
      </w:pPr>
      <w:r>
        <w:rPr>
          <w:rFonts w:ascii="Arial" w:cs="Arial" w:eastAsia="Arial" w:hAnsi="Arial"/>
          <w:sz w:val="22"/>
          <w:szCs w:val="22"/>
        </w:rPr>
        <w:t xml:space="preserve">The conversation shifts to the broader strategic defense planning, outlining three approaches: threat-based, capability-based, and role-based. Indonesia's difficulty in identifying specific threats makes the threat-based approach challenging. The capability-based approach focuses on building an "ideal" defense force regardless of threats, which is the current long-term plan. However, the significant budget required to complete the existing 20-year plan and establish a new 25-year defense posture is highlighted, with projected spending exceeding allocated budgets. This ambition contrasts with public perception of fiscal limitations and raises concerns about resource allocation, especially when popular programs like "free lunch" are not fully funded.</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video suggests that the Prabowo administration's aggressive defense modernization, potentially including controversial acquisitions, signals a significant shift in national priorities. This raises questions about fiscal sustainability, the strategic rationale behind such investments, and their potential impact on domestic social and economic programs. Furthermore, the discussion hints at underlying constitutional debates regarding the balance of power and the future of Indonesia's governance structure.</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platform known for political commentary and analysis.</w:t>
      </w:r>
    </w:p>
    <w:p>
      <w:pPr>
        <w:spacing w:after="60"/>
      </w:pPr>
      <w:r>
        <w:rPr>
          <w:rFonts w:ascii="Arial" w:cs="Arial" w:eastAsia="Arial" w:hAnsi="Arial"/>
          <w:sz w:val="22"/>
          <w:szCs w:val="22"/>
        </w:rPr>
        <w:t xml:space="preserve">*   **Andi Wijayanto:** Guest expert, introduced as a long-time observer and analyst of defense and strategic issues.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Strategic Autonomy and Fiscal Needs:** The discussion begins by noting Indonesia's inability to clearly identify its adversaries, impacting its global political stance. It is posited that President Prabowo needs "strategic autonomy" for his foreign policy, which requires a robust, modernized defense force, demanding fiscal expansion.</w:t>
      </w:r>
    </w:p>
    <w:p>
      <w:pPr>
        <w:spacing w:after="60"/>
      </w:pPr>
      <w:r>
        <w:rPr>
          <w:rFonts w:ascii="Arial" w:cs="Arial" w:eastAsia="Arial" w:hAnsi="Arial"/>
          <w:sz w:val="22"/>
          <w:szCs w:val="22"/>
        </w:rPr>
        <w:t xml:space="preserve">*   **[00:30] Economic Policy and Elite Friction:** The current economic approach is characterized as "monetarist" by Milton Friedman's principles, implemented by the Minister of Finance and the central bank (Bank Indonesia). The speaker speculates if friction within the elite, potentially involving the Minister of Finance, could be a reason for her potential replacement. Consolidation of elites is suggested as a short-term solution to critical conditions.</w:t>
      </w:r>
    </w:p>
    <w:p>
      <w:pPr>
        <w:spacing w:after="60"/>
      </w:pPr>
      <w:r>
        <w:rPr>
          <w:rFonts w:ascii="Arial" w:cs="Arial" w:eastAsia="Arial" w:hAnsi="Arial"/>
          <w:sz w:val="22"/>
          <w:szCs w:val="22"/>
        </w:rPr>
        <w:t xml:space="preserve">*   **[01:04] Information Analysis and Observation:** The host describes their role in analyzing a multitude of events to understand the current direction of the country, who is leading it, and what the public's response should be.</w:t>
      </w:r>
    </w:p>
    <w:p>
      <w:pPr>
        <w:spacing w:after="60"/>
      </w:pPr>
      <w:r>
        <w:rPr>
          <w:rFonts w:ascii="Arial" w:cs="Arial" w:eastAsia="Arial" w:hAnsi="Arial"/>
          <w:sz w:val="22"/>
          <w:szCs w:val="22"/>
        </w:rPr>
        <w:t xml:space="preserve">*   **[01:55] Government Performance and Public Response:** The current administration has been in power for about 10 months, and the host expresses the need to piece together events like a puzzle to comprehend the regime's intentions and how the public should react.</w:t>
      </w:r>
    </w:p>
    <w:p>
      <w:pPr>
        <w:spacing w:after="60"/>
      </w:pPr>
      <w:r>
        <w:rPr>
          <w:rFonts w:ascii="Arial" w:cs="Arial" w:eastAsia="Arial" w:hAnsi="Arial"/>
          <w:sz w:val="22"/>
          <w:szCs w:val="22"/>
        </w:rPr>
        <w:t xml:space="preserve">*   **[02:40] Civilian-Military Dynamics:** The president has a military background, surrounded by both former military colleagues and civilian associates. The evaluation of government policies is described as requiring caution.</w:t>
      </w:r>
    </w:p>
    <w:p>
      <w:pPr>
        <w:spacing w:after="60"/>
      </w:pPr>
      <w:r>
        <w:rPr>
          <w:rFonts w:ascii="Arial" w:cs="Arial" w:eastAsia="Arial" w:hAnsi="Arial"/>
          <w:sz w:val="22"/>
          <w:szCs w:val="22"/>
        </w:rPr>
        <w:t xml:space="preserve">*   **[03:14] Proposed Aircraft Carrier Purchase:** A significant event is the planned purchase of a used aircraft carrier, the Giuseppe Garibaldi, from Italy, built in 1983.</w:t>
      </w:r>
    </w:p>
    <w:p>
      <w:pPr>
        <w:spacing w:after="60"/>
      </w:pPr>
      <w:r>
        <w:rPr>
          <w:rFonts w:ascii="Arial" w:cs="Arial" w:eastAsia="Arial" w:hAnsi="Arial"/>
          <w:sz w:val="22"/>
          <w:szCs w:val="22"/>
        </w:rPr>
        <w:t xml:space="preserve">*   **[03:45] Historical Parallels and Restoration Concerns:** The purchase is compared to China's acquisition of a decommissioned Ukrainian aircraft carrier and its subsequent restoration. Questions are raised about the cost, process, and feasibility of restoring the Italian carrier.</w:t>
      </w:r>
    </w:p>
    <w:p>
      <w:pPr>
        <w:spacing w:after="60"/>
      </w:pPr>
      <w:r>
        <w:rPr>
          <w:rFonts w:ascii="Arial" w:cs="Arial" w:eastAsia="Arial" w:hAnsi="Arial"/>
          <w:sz w:val="22"/>
          <w:szCs w:val="22"/>
        </w:rPr>
        <w:t xml:space="preserve">*   **[04:20] Budget Outlook and Internal Dynamics:** The President's recent speech on the 2026 APBN is mentioned, alongside the complex political dynamics around the president, involving both militaristic and civilian groups whose interests may converge.</w:t>
      </w:r>
    </w:p>
    <w:p>
      <w:pPr>
        <w:spacing w:after="60"/>
      </w:pPr>
      <w:r>
        <w:rPr>
          <w:rFonts w:ascii="Arial" w:cs="Arial" w:eastAsia="Arial" w:hAnsi="Arial"/>
          <w:sz w:val="22"/>
          <w:szCs w:val="22"/>
        </w:rPr>
        <w:t xml:space="preserve">*   **[04:56] Expert Consultation:** Andi Wijayanto is introduced as a key resource for understanding these complex issues.</w:t>
      </w:r>
    </w:p>
    <w:p>
      <w:pPr>
        <w:spacing w:after="60"/>
      </w:pPr>
      <w:r>
        <w:rPr>
          <w:rFonts w:ascii="Arial" w:cs="Arial" w:eastAsia="Arial" w:hAnsi="Arial"/>
          <w:sz w:val="22"/>
          <w:szCs w:val="22"/>
        </w:rPr>
        <w:t xml:space="preserve">*   **[05:27] Policy Appropriateness and Budget Questions:** The core question is whether the current government's budget posture is appropriate given the existing fiscal challenges, especially with the military consistently receiving the largest share of the budget.</w:t>
      </w:r>
    </w:p>
    <w:p>
      <w:pPr>
        <w:spacing w:after="60"/>
      </w:pPr>
      <w:r>
        <w:rPr>
          <w:rFonts w:ascii="Arial" w:cs="Arial" w:eastAsia="Arial" w:hAnsi="Arial"/>
          <w:sz w:val="22"/>
          <w:szCs w:val="22"/>
        </w:rPr>
        <w:t xml:space="preserve">*   **[06:01] Fiscal Contradictions:** The speaker highlights a contradiction: while the government publicly states a lack of funds (evidenced by budget efficiencies, reduced regional transfers, and partial funding of flagship programs), it also appears to pursue fiscal expansion through populist policies and defense spending.</w:t>
      </w:r>
    </w:p>
    <w:p>
      <w:pPr>
        <w:spacing w:after="60"/>
      </w:pPr>
      <w:r>
        <w:rPr>
          <w:rFonts w:ascii="Arial" w:cs="Arial" w:eastAsia="Arial" w:hAnsi="Arial"/>
          <w:sz w:val="22"/>
          <w:szCs w:val="22"/>
        </w:rPr>
        <w:t xml:space="preserve">*   **[07:46] "Guns vs. Butter" Debate:** Indonesia is described as moving beyond the "guns vs. butter" debate to a "guns AND butter" approach for fiscal years 2025-2026, implying confidence in its ability to fund both.</w:t>
      </w:r>
    </w:p>
    <w:p>
      <w:pPr>
        <w:spacing w:after="60"/>
      </w:pPr>
      <w:r>
        <w:rPr>
          <w:rFonts w:ascii="Arial" w:cs="Arial" w:eastAsia="Arial" w:hAnsi="Arial"/>
          <w:sz w:val="22"/>
          <w:szCs w:val="22"/>
        </w:rPr>
        <w:t xml:space="preserve">*   **[08:21] Patriot Fund Initiative:** The "Patriot Fund" is mentioned as a recent innovation to raise funds, indicating a need to secure additional financing.</w:t>
      </w:r>
    </w:p>
    <w:p>
      <w:pPr>
        <w:spacing w:after="60"/>
      </w:pPr>
      <w:r>
        <w:rPr>
          <w:rFonts w:ascii="Arial" w:cs="Arial" w:eastAsia="Arial" w:hAnsi="Arial"/>
          <w:sz w:val="22"/>
          <w:szCs w:val="22"/>
        </w:rPr>
        <w:t xml:space="preserve">*   **[09:03] Defense Economy Focus:** The speaker recounts a past suggestion to appoint Sri Mulyani as Minister of Defense in 2019, believing the core issue was the "defense economy," not just technology or doctrine. This seems to be the focus now.</w:t>
      </w:r>
    </w:p>
    <w:p>
      <w:pPr>
        <w:spacing w:after="60"/>
      </w:pPr>
      <w:r>
        <w:rPr>
          <w:rFonts w:ascii="Arial" w:cs="Arial" w:eastAsia="Arial" w:hAnsi="Arial"/>
          <w:sz w:val="22"/>
          <w:szCs w:val="22"/>
        </w:rPr>
        <w:t xml:space="preserve">*   **[09:40] Public Perception vs. Reality:** The public perception is that the country lacks funds, yet defense and populist spending suggest otherwise, creating a puzzle for understanding the government's true position.</w:t>
      </w:r>
    </w:p>
    <w:p>
      <w:pPr>
        <w:spacing w:after="60"/>
      </w:pPr>
      <w:r>
        <w:rPr>
          <w:rFonts w:ascii="Arial" w:cs="Arial" w:eastAsia="Arial" w:hAnsi="Arial"/>
          <w:sz w:val="22"/>
          <w:szCs w:val="22"/>
        </w:rPr>
        <w:t xml:space="preserve">*   **[10:13] Aircraft Carrier's Role and Budget:** The planned aircraft carrier purchase is revisited as a potential entry point to understanding the government's budgeting policies, especially concerning defense.</w:t>
      </w:r>
    </w:p>
    <w:p>
      <w:pPr>
        <w:spacing w:after="60"/>
      </w:pPr>
      <w:r>
        <w:rPr>
          <w:rFonts w:ascii="Arial" w:cs="Arial" w:eastAsia="Arial" w:hAnsi="Arial"/>
          <w:sz w:val="22"/>
          <w:szCs w:val="22"/>
        </w:rPr>
        <w:t xml:space="preserve">*   **[10:45] Strategic Defense Learning Curve:** The aircraft carrier purchase prompts the need to re-learn defense strategies, as its intended use seems unconventional.</w:t>
      </w:r>
    </w:p>
    <w:p>
      <w:pPr>
        <w:spacing w:after="60"/>
      </w:pPr>
      <w:r>
        <w:rPr>
          <w:rFonts w:ascii="Arial" w:cs="Arial" w:eastAsia="Arial" w:hAnsi="Arial"/>
          <w:sz w:val="22"/>
          <w:szCs w:val="22"/>
        </w:rPr>
        <w:t xml:space="preserve">*   **[11:15] Humanitarian Warfare:** The carrier is reportedly designed for non-combat "military operations other than war" (MOOTW), such as disaster response, which is noted as a novel application for an aircraft carrier.</w:t>
      </w:r>
    </w:p>
    <w:p>
      <w:pPr>
        <w:spacing w:after="60"/>
      </w:pPr>
      <w:r>
        <w:rPr>
          <w:rFonts w:ascii="Arial" w:cs="Arial" w:eastAsia="Arial" w:hAnsi="Arial"/>
          <w:sz w:val="22"/>
          <w:szCs w:val="22"/>
        </w:rPr>
        <w:t xml:space="preserve">*   **[11:56] Traditional Fleet vs. MOOTW:** Traditional carrier groups include support vessels, while the current proposal is questioned for its relevance to humanitarian operations.</w:t>
      </w:r>
    </w:p>
    <w:p>
      <w:pPr>
        <w:spacing w:after="60"/>
      </w:pPr>
      <w:r>
        <w:rPr>
          <w:rFonts w:ascii="Arial" w:cs="Arial" w:eastAsia="Arial" w:hAnsi="Arial"/>
          <w:sz w:val="22"/>
          <w:szCs w:val="22"/>
        </w:rPr>
        <w:t xml:space="preserve">*   **[12:29] Doctrine and Purpose:** The carrier is for disaster operations, not traditional warfare. Traditional naval doctrine suggests carriers are unnecessary for Indonesia's island defense strategy.</w:t>
      </w:r>
    </w:p>
    <w:p>
      <w:pPr>
        <w:spacing w:after="60"/>
      </w:pPr>
      <w:r>
        <w:rPr>
          <w:rFonts w:ascii="Arial" w:cs="Arial" w:eastAsia="Arial" w:hAnsi="Arial"/>
          <w:sz w:val="22"/>
          <w:szCs w:val="22"/>
        </w:rPr>
        <w:t xml:space="preserve">*   **[12:59] Unconventional Strategy:** The purpose of the carrier for MOOTW is presented as new and requires further study, with the speaker expressing personal difficulty in understanding this strategic shift.</w:t>
      </w:r>
    </w:p>
    <w:p>
      <w:pPr>
        <w:spacing w:after="60"/>
      </w:pPr>
      <w:r>
        <w:rPr>
          <w:rFonts w:ascii="Arial" w:cs="Arial" w:eastAsia="Arial" w:hAnsi="Arial"/>
          <w:sz w:val="22"/>
          <w:szCs w:val="22"/>
        </w:rPr>
        <w:t xml:space="preserve">*   **[13:31] Cynical Observation:** A humorous but cynical remark suggests a "Cadic" (short-distance ferry) might be more practical than an aircraft carrier given Indonesia's geography.</w:t>
      </w:r>
    </w:p>
    <w:p>
      <w:pPr>
        <w:spacing w:after="60"/>
      </w:pPr>
      <w:r>
        <w:rPr>
          <w:rFonts w:ascii="Arial" w:cs="Arial" w:eastAsia="Arial" w:hAnsi="Arial"/>
          <w:sz w:val="22"/>
          <w:szCs w:val="22"/>
        </w:rPr>
        <w:t xml:space="preserve">*   **[14:01] "We Have Money" - Prabowo's Perspective:** The idea that "we have money," at least from Prabowo's perspective, is re-emphasized.</w:t>
      </w:r>
    </w:p>
    <w:p>
      <w:pPr>
        <w:spacing w:after="60"/>
      </w:pPr>
      <w:r>
        <w:rPr>
          <w:rFonts w:ascii="Arial" w:cs="Arial" w:eastAsia="Arial" w:hAnsi="Arial"/>
          <w:sz w:val="22"/>
          <w:szCs w:val="22"/>
        </w:rPr>
        <w:t xml:space="preserve">*   **[14:31] Cost of Restoration:** The cost of restoring the used aircraft carrier is expected to be significant, though specific figures are not yet available.</w:t>
      </w:r>
    </w:p>
    <w:p>
      <w:pPr>
        <w:spacing w:after="60"/>
      </w:pPr>
      <w:r>
        <w:rPr>
          <w:rFonts w:ascii="Arial" w:cs="Arial" w:eastAsia="Arial" w:hAnsi="Arial"/>
          <w:sz w:val="22"/>
          <w:szCs w:val="22"/>
        </w:rPr>
        <w:t xml:space="preserve">*   **[15:04] Three Approaches to Defense Posture:** Andi Wijayanto outlines three main approaches: threat-based, capability-based, and role-based.</w:t>
      </w:r>
    </w:p>
    <w:p>
      <w:pPr>
        <w:spacing w:after="60"/>
      </w:pPr>
      <w:r>
        <w:rPr>
          <w:rFonts w:ascii="Arial" w:cs="Arial" w:eastAsia="Arial" w:hAnsi="Arial"/>
          <w:sz w:val="22"/>
          <w:szCs w:val="22"/>
        </w:rPr>
        <w:t xml:space="preserve">*   **[15:15] Difficulty in Threat Identification:** Indonesia struggles to identify specific state adversaries (e.g., US, China), making a threat-based approach difficult.</w:t>
      </w:r>
    </w:p>
    <w:p>
      <w:pPr>
        <w:spacing w:after="60"/>
      </w:pPr>
      <w:r>
        <w:rPr>
          <w:rFonts w:ascii="Arial" w:cs="Arial" w:eastAsia="Arial" w:hAnsi="Arial"/>
          <w:sz w:val="22"/>
          <w:szCs w:val="22"/>
        </w:rPr>
        <w:t xml:space="preserve">*   **[15:37] Internal vs. External Threats:** Shifting the threat focus internally (Papua, terrorism) significantly reduces the required defense capacity, particularly for the navy and air force.</w:t>
      </w:r>
    </w:p>
    <w:p>
      <w:pPr>
        <w:spacing w:after="60"/>
      </w:pPr>
      <w:r>
        <w:rPr>
          <w:rFonts w:ascii="Arial" w:cs="Arial" w:eastAsia="Arial" w:hAnsi="Arial"/>
          <w:sz w:val="22"/>
          <w:szCs w:val="22"/>
        </w:rPr>
        <w:t xml:space="preserve">*   **[16:11] Aircraft for Counter-Insurgency:** Advanced fighter jets like the F-35 are deemed irrelevant for counter-insurgency operations in Papua.</w:t>
      </w:r>
    </w:p>
    <w:p>
      <w:pPr>
        <w:spacing w:after="60"/>
      </w:pPr>
      <w:r>
        <w:rPr>
          <w:rFonts w:ascii="Arial" w:cs="Arial" w:eastAsia="Arial" w:hAnsi="Arial"/>
          <w:sz w:val="22"/>
          <w:szCs w:val="22"/>
        </w:rPr>
        <w:t xml:space="preserve">*   **[16:43] Capability-Based Approach:** This involves building an "ideal" defense force with essential assets like frigates, submarines, maritime surveillance, transport aircraft, and heavy tanks, regardless of specific threats.</w:t>
      </w:r>
    </w:p>
    <w:p>
      <w:pPr>
        <w:spacing w:after="60"/>
      </w:pPr>
      <w:r>
        <w:rPr>
          <w:rFonts w:ascii="Arial" w:cs="Arial" w:eastAsia="Arial" w:hAnsi="Arial"/>
          <w:sz w:val="22"/>
          <w:szCs w:val="22"/>
        </w:rPr>
        <w:t xml:space="preserve">*   **[17:15] Minimum Essential Force (MEF):** Indonesia's MEF plan, designed in 2006 to be completed by 2026, aimed for a normal, modern armed force.</w:t>
      </w:r>
    </w:p>
    <w:p>
      <w:pPr>
        <w:spacing w:after="60"/>
      </w:pPr>
      <w:r>
        <w:rPr>
          <w:rFonts w:ascii="Arial" w:cs="Arial" w:eastAsia="Arial" w:hAnsi="Arial"/>
          <w:sz w:val="22"/>
          <w:szCs w:val="22"/>
        </w:rPr>
        <w:t xml:space="preserve">*   **[17:46] MEF Shortfall:** Reports indicate the MEF plan is only 68% complete, leaving a 32% deficit to be addressed.</w:t>
      </w:r>
    </w:p>
    <w:p>
      <w:pPr>
        <w:spacing w:after="60"/>
      </w:pPr>
      <w:r>
        <w:rPr>
          <w:rFonts w:ascii="Arial" w:cs="Arial" w:eastAsia="Arial" w:hAnsi="Arial"/>
          <w:sz w:val="22"/>
          <w:szCs w:val="22"/>
        </w:rPr>
        <w:t xml:space="preserve">*   **[18:18] Prabowo's Dual Tasks:** Prabowo's current role involves addressing the 32% MEF deficit and planning for the next 25 years of defense posture.</w:t>
      </w:r>
    </w:p>
    <w:p>
      <w:pPr>
        <w:spacing w:after="60"/>
      </w:pPr>
      <w:r>
        <w:rPr>
          <w:rFonts w:ascii="Arial" w:cs="Arial" w:eastAsia="Arial" w:hAnsi="Arial"/>
          <w:sz w:val="22"/>
          <w:szCs w:val="22"/>
        </w:rPr>
        <w:t xml:space="preserve">*   **[18:51] Budget Projections:** While the APBN allocation for 2025-2026 is around 165 trillion, projected realization is 247 trillion.</w:t>
      </w:r>
    </w:p>
    <w:p>
      <w:pPr>
        <w:spacing w:after="60"/>
      </w:pPr>
      <w:r>
        <w:rPr>
          <w:rFonts w:ascii="Arial" w:cs="Arial" w:eastAsia="Arial" w:hAnsi="Arial"/>
          <w:sz w:val="22"/>
          <w:szCs w:val="22"/>
        </w:rPr>
        <w:t xml:space="preserve">*   **[19:24] Focus on Operational Readiness:** Prabowo is noted for prioritizing operational readiness, leading to new organizational structures for maintenance, logistics, and technology.</w:t>
      </w:r>
    </w:p>
    <w:p>
      <w:pPr>
        <w:spacing w:after="60"/>
      </w:pPr>
      <w:r>
        <w:rPr>
          <w:rFonts w:ascii="Arial" w:cs="Arial" w:eastAsia="Arial" w:hAnsi="Arial"/>
          <w:sz w:val="22"/>
          <w:szCs w:val="22"/>
        </w:rPr>
        <w:t xml:space="preserve">*   **[19:58] Defense Budget as % of GDP:** The defense budget remains around 0.8% of GDP, falling short of the ideal 1.5% to 2% previously suggested. Reaching 2% would require 335 trillion Rupiah in 2026.</w:t>
      </w:r>
    </w:p>
    <w:p>
      <w:pPr>
        <w:spacing w:after="60"/>
      </w:pPr>
      <w:r>
        <w:rPr>
          <w:rFonts w:ascii="Arial" w:cs="Arial" w:eastAsia="Arial" w:hAnsi="Arial"/>
          <w:sz w:val="22"/>
          <w:szCs w:val="22"/>
        </w:rPr>
        <w:t xml:space="preserve">*   **[20:34] Public Concern and Internal Focus:** The public expresses concern about extensive military spending, especially if it's not perceived as necessary for external threats and might even be used domestically.</w:t>
      </w:r>
    </w:p>
    <w:p>
      <w:pPr>
        <w:spacing w:after="60"/>
      </w:pPr>
      <w:r>
        <w:rPr>
          <w:rFonts w:ascii="Arial" w:cs="Arial" w:eastAsia="Arial" w:hAnsi="Arial"/>
          <w:sz w:val="22"/>
          <w:szCs w:val="22"/>
        </w:rPr>
        <w:t xml:space="preserve">*   **[21:10] Military Roles and Political Legitimacy:** The speaker suggests it would be more reassuring if the budget went towards traditional combat assets (submarines, fighter jets) rather than territorial battalions, as it reinforces the civil-military relationship by focusing on external defense.</w:t>
      </w:r>
    </w:p>
    <w:p>
      <w:pPr>
        <w:spacing w:after="60"/>
      </w:pPr>
      <w:r>
        <w:rPr>
          <w:rFonts w:ascii="Arial" w:cs="Arial" w:eastAsia="Arial" w:hAnsi="Arial"/>
          <w:sz w:val="22"/>
          <w:szCs w:val="22"/>
        </w:rPr>
        <w:t xml:space="preserve">*   **[30:00] Presidential Engagement in Arms Deals:** President Prabowo is noted for his unprecedented direct involvement in signing numerous defense procurement contracts with various countries.</w:t>
      </w:r>
    </w:p>
    <w:p>
      <w:pPr>
        <w:spacing w:after="60"/>
      </w:pPr>
      <w:r>
        <w:rPr>
          <w:rFonts w:ascii="Arial" w:cs="Arial" w:eastAsia="Arial" w:hAnsi="Arial"/>
          <w:sz w:val="22"/>
          <w:szCs w:val="22"/>
        </w:rPr>
        <w:t xml:space="preserve">*   **[30:30] Modernization for External Threats:** This direct engagement is seen as reassuring for the civil-military relationship, as it signifies that budget allocations are focused on modernizing external defense assets (planes, warships, submarines) not for domestic operations.</w:t>
      </w:r>
    </w:p>
    <w:p>
      <w:pPr>
        <w:spacing w:after="60"/>
      </w:pPr>
      <w:r>
        <w:rPr>
          <w:rFonts w:ascii="Arial" w:cs="Arial" w:eastAsia="Arial" w:hAnsi="Arial"/>
          <w:sz w:val="22"/>
          <w:szCs w:val="22"/>
        </w:rPr>
        <w:t xml:space="preserve">*   **[31:00] China's Military Modernization:** The Chinese model of building a modern military over 70 years, initiated by Deng Xiaoping and its naval chief, is presented as an analogy for Indonesia's long-term defense strategy.</w:t>
      </w:r>
    </w:p>
    <w:p>
      <w:pPr>
        <w:spacing w:after="60"/>
      </w:pPr>
      <w:r>
        <w:rPr>
          <w:rFonts w:ascii="Arial" w:cs="Arial" w:eastAsia="Arial" w:hAnsi="Arial"/>
          <w:sz w:val="22"/>
          <w:szCs w:val="22"/>
        </w:rPr>
        <w:t xml:space="preserve">*   **[01:10:00] Constitutional Reform and AMENDMENTS:** The discussion shifts to the possibility of amending the 1945 Constitution. Three options are presented: proceed with existing amendments, revert to the original 1945 Constitution, or create a completely new constitution.</w:t>
      </w:r>
    </w:p>
    <w:p>
      <w:pPr>
        <w:spacing w:after="60"/>
      </w:pPr>
      <w:r>
        <w:rPr>
          <w:rFonts w:ascii="Arial" w:cs="Arial" w:eastAsia="Arial" w:hAnsi="Arial"/>
          <w:sz w:val="22"/>
          <w:szCs w:val="22"/>
        </w:rPr>
        <w:t xml:space="preserve">*   **[01:10:00] Role of the Constitutional Court:** A Constitutional Court decision regarding the interpretation of Article 22 of the Constitution has necessitated a restructuring of inter-institutional relations.</w:t>
      </w:r>
    </w:p>
    <w:p>
      <w:pPr>
        <w:spacing w:after="60"/>
      </w:pPr>
      <w:r>
        <w:rPr>
          <w:rFonts w:ascii="Arial" w:cs="Arial" w:eastAsia="Arial" w:hAnsi="Arial"/>
          <w:sz w:val="22"/>
          <w:szCs w:val="22"/>
        </w:rPr>
        <w:t xml:space="preserve">*   **[01:10:00] Presidential System and Checks and Balances:** The fundamental question is how inter-institutional relations strengthen the presidential system and its checks and balances, particularly in light of past amendments diversifying state institutions.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"A kasual di Indonesia sampai hari ini kita tidak pernah bisa mengatakan musuh kita siapa."** (Casual observation in Indonesia, until today we have never been able to say who our enemy is.)</w:t>
      </w:r>
    </w:p>
    <w:p>
      <w:pPr>
        <w:spacing w:after="60"/>
      </w:pPr>
      <w:r>
        <w:rPr>
          <w:rFonts w:ascii="Arial" w:cs="Arial" w:eastAsia="Arial" w:hAnsi="Arial"/>
          <w:sz w:val="22"/>
          <w:szCs w:val="22"/>
        </w:rPr>
        <w:t xml:space="preserve">*   **[04:56] "Maka agar kemudian saya mendapatkan asupan informasi yang layak dan cukup, saya mengundang sahabat saya, narasumber utama forum ini sejak dari awal. Andi Wijayanto."** (So that I can get proper and sufficient information, I invite my friend, the main resource person for this forum from the beginning. Andi Wijayanto.)</w:t>
      </w:r>
    </w:p>
    <w:p>
      <w:pPr>
        <w:spacing w:after="60"/>
      </w:pPr>
      <w:r>
        <w:rPr>
          <w:rFonts w:ascii="Arial" w:cs="Arial" w:eastAsia="Arial" w:hAnsi="Arial"/>
          <w:sz w:val="22"/>
          <w:szCs w:val="22"/>
        </w:rPr>
        <w:t xml:space="preserve">*   **[11:15] "pernyataan bahwa kapal induk ini dirancang untuk gelar operasi militer selain perang. bukan operasi militer perang."** (the statement that this aircraft carrier is designed for military operations other than war. not military operations for war.)</w:t>
      </w:r>
    </w:p>
    <w:p>
      <w:pPr>
        <w:spacing w:after="60"/>
      </w:pPr>
      <w:r>
        <w:rPr>
          <w:rFonts w:ascii="Arial" w:cs="Arial" w:eastAsia="Arial" w:hAnsi="Arial"/>
          <w:sz w:val="22"/>
          <w:szCs w:val="22"/>
        </w:rPr>
        <w:t xml:space="preserve">*   **[30:30] "Dan ini melegakan kalau dari sisi hubungan sipil militer. Iya, karena berarti alokasi anggarannya terfokus untuk modernisasi alus sista."** (And this is reassuring from the perspective of civil-military relations. Yes, because it means the budget allocation is focused on modernizing military hardware.)</w:t>
      </w:r>
    </w:p>
    <w:p>
      <w:pPr>
        <w:spacing w:after="60"/>
      </w:pPr>
      <w:r>
        <w:rPr>
          <w:rFonts w:ascii="Arial" w:cs="Arial" w:eastAsia="Arial" w:hAnsi="Arial"/>
          <w:sz w:val="22"/>
          <w:szCs w:val="22"/>
        </w:rPr>
        <w:t xml:space="preserve">*   **[01:10:00] "Saat itu sudah dibahas. Waktu itu itu dibahas karena ada kebutuhan untuk mengembalikan haluan negara."** (It was discussed at that time. It was discussed because there was a need to return the country's direction.)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 kasual di Indonesia sampai hari ini kita tidak pernah bisa mengatakan musuh kita siapa. Nah yang menjadi teka-teki sekarang adalah Pak Prabowo membutuhkan otonomi strategis untuk menjalankan politik globalnya. Otonomi strategis ini akan jauh lebih kuat kalau diimbangi dengan gelar pertahanan modernisasi yang kuat. Ini membutuhkan ekspansi fiskal. Nah pada saat membutuhkan ekspansi fiskal untuk melakukan modernisasi itu, uangnya ada atau tidak.</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tidak ada yang masabnya Milton Friedman, monetarism. Ya, masab Milton Friedman itu yang dilakukan oleh duet Ibu Sri Mulyani dengan Pak Peri di Bank Indonesia. ngerem terus. Anda ingin mengatakan bahwa itu ke alasan kemudian salah satunya Ibu Sri Mulyani diganti. Inti dari pergerakan taktikal operasional itu adalah friksi elit. Ya. karena intinya adalah friksi elit, maka di masa pendek untuk mengatasi kondisi yang kritikal, jawabannya juga konsolidasi elit.</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Hmm. Itulah yang sekarang saya pandang sedang dilakukan. Seluruh radar kami di forum ini itu berputar sangat keras. Ada banyak peristiwa, ada banyak kejadian yang endilala tampaknya harus kami rangkai untuk membaca apa yang sedang terjadi, ke mana kita sedang mengarah, siapa orang yang akan melakukannya dan seterusnya, dan seterusnya.</w:t>
      </w:r>
    </w:p>
    <w:p>
      <w:pPr>
        <w:spacing w:after="80" w:before="160"/>
      </w:pPr>
      <w:r>
        <w:rPr>
          <w:rFonts w:ascii="Arial" w:cs="Arial" w:eastAsia="Arial" w:hAnsi="Arial"/>
          <w:b/>
          <w:bCs/>
          <w:color w:val="2E75B6"/>
          <w:sz w:val="22"/>
          <w:szCs w:val="22"/>
        </w:rPr>
        <w:t xml:space="preserve">[01:55] </w:t>
      </w:r>
      <w:r>
        <w:rPr>
          <w:rFonts w:ascii="Arial" w:cs="Arial" w:eastAsia="Arial" w:hAnsi="Arial"/>
          <w:sz w:val="22"/>
          <w:szCs w:val="22"/>
        </w:rPr>
        <w:t xml:space="preserve">Begitulah kami di sini menempatkan diri di dalam distribusi informasi yang bermartabat kepada penonton kami. Apa yang saya maksud adalah pemerintah ini baru berjalan sekitar 10 bulan kurang lebih, lebih sedikit ya. Tapi ada banyak peristiwa di mana kemudian kami harus merangkai satu demi satu semacam puzzle gitu ya, agar kemudian setidaknya kami di sini memahami apa sih yang sedang diinginkan oleh rezim yang sedang berkuasa, bagaimana formatnya, dan bagaimana kita sebagai publik itu meresponnya.</w:t>
      </w:r>
    </w:p>
    <w:p>
      <w:pPr>
        <w:spacing w:after="80" w:before="160"/>
      </w:pPr>
      <w:r>
        <w:rPr>
          <w:rFonts w:ascii="Arial" w:cs="Arial" w:eastAsia="Arial" w:hAnsi="Arial"/>
          <w:b/>
          <w:bCs/>
          <w:color w:val="2E75B6"/>
          <w:sz w:val="22"/>
          <w:szCs w:val="22"/>
        </w:rPr>
        <w:t xml:space="preserve">[02:40] </w:t>
      </w:r>
      <w:r>
        <w:rPr>
          <w:rFonts w:ascii="Arial" w:cs="Arial" w:eastAsia="Arial" w:hAnsi="Arial"/>
          <w:sz w:val="22"/>
          <w:szCs w:val="22"/>
        </w:rPr>
        <w:t xml:space="preserve">Presiden kita, kita tahu berasal dari militer. Kemudian beberapa orang di sekitarnya adalah para pembantu presiden di mana ketika beliau masih menjadi seorang militer murni. Kemudian pada saat yang bersamaan, ada orang-orang di sekitarnya juga di mana adalah sipil murni. Teman-teman saya juga. Dan kemudian banyak kebijakan-kebijakan yang sejujurnya kami harus berhati-hati menilainya.</w:t>
      </w:r>
    </w:p>
    <w:p>
      <w:pPr>
        <w:spacing w:after="80" w:before="160"/>
      </w:pPr>
      <w:r>
        <w:rPr>
          <w:rFonts w:ascii="Arial" w:cs="Arial" w:eastAsia="Arial" w:hAnsi="Arial"/>
          <w:b/>
          <w:bCs/>
          <w:color w:val="2E75B6"/>
          <w:sz w:val="22"/>
          <w:szCs w:val="22"/>
        </w:rPr>
        <w:t xml:space="preserve">[03:14] </w:t>
      </w:r>
      <w:r>
        <w:rPr>
          <w:rFonts w:ascii="Arial" w:cs="Arial" w:eastAsia="Arial" w:hAnsi="Arial"/>
          <w:sz w:val="22"/>
          <w:szCs w:val="22"/>
        </w:rPr>
        <w:t xml:space="preserve">Tetapi kemudian ada sebuah peristiwa di mana kemudian kami mencoba masuk melalui pintu itu. Apa itu? adalah rencana pembelian sebuah kapal induk dari Italia. Namanya Giuseppe Garibaldi. Kapal induk ini diproduksi 42 tahun lalu, tahun '83 di Italia.</w:t>
      </w:r>
    </w:p>
    <w:p>
      <w:pPr>
        <w:spacing w:after="80" w:before="160"/>
      </w:pPr>
      <w:r>
        <w:rPr>
          <w:rFonts w:ascii="Arial" w:cs="Arial" w:eastAsia="Arial" w:hAnsi="Arial"/>
          <w:b/>
          <w:bCs/>
          <w:color w:val="2E75B6"/>
          <w:sz w:val="22"/>
          <w:szCs w:val="22"/>
        </w:rPr>
        <w:t xml:space="preserve">[03:45] </w:t>
      </w:r>
      <w:r>
        <w:rPr>
          <w:rFonts w:ascii="Arial" w:cs="Arial" w:eastAsia="Arial" w:hAnsi="Arial"/>
          <w:sz w:val="22"/>
          <w:szCs w:val="22"/>
        </w:rPr>
        <w:t xml:space="preserve">Ini teknologinya. Saya kemudian tiba-tiba mengingat bagaimana proses pembelian kapal induk dari Ukraina oleh pemerintah Cina bernama Liaoning. sebuah kapal bangkai yang kemudian direstorasi ala Cina dan sekarang menjadi salah satu pusat kekuatan Cina di lautan. Sama dengan ini. di pikiran saya bagaimana ya merestorasinya? Siapa yang melakukannya? Berapa anggarannya? Bahasanya di dalam itu saja dari bahasa Italia ya menuju ke bahasa Bugis itu gimana nantinya.</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dan seterusnya dan seterusnya. Beberapa hari yang lalu, dalam hal ini beberapa minggu yang lalu, presiden baru saja berpidato di depan MPR menyangkut dengan postur APBN 2026. Maka kita menemukan angka-angka dan seterusnya dan seterusnya. Belum lagi peta perpolitikan ya sekali lagi orang-orang di sekitar presiden. Saya tidak ingin terlalu jauh pada bagian ini sebab saya bisa salah, maka saya batasi diri. Tetapi ada informasi soal itu. bagaimana antara satu kelompok yang sangat militaristik di sekitar presiden dengan teman-teman yang lahir dari sipil.</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dan kemudian bertemulah kepentingan itu. Panjang ceritanya. Maka agar kemudian saya mendapatkan asupan informasi yang layak dan cukup, saya mengundang sahabat saya, narasumber utama forum ini sejak dari awal. Andi Wijayanto. Mas Andi. Thank you ya. Makasih diundang lagi. Pembukaannya tadi. Karena banyak yang harus kita bicarakan. Dan banyak yang seharusnya tidak dibicarakan. Tetapi itulah negara ini berkembang, masyarakat kita semakin berkembang.</w:t>
      </w:r>
    </w:p>
    <w:p>
      <w:pPr>
        <w:spacing w:after="80" w:before="160"/>
      </w:pPr>
      <w:r>
        <w:rPr>
          <w:rFonts w:ascii="Arial" w:cs="Arial" w:eastAsia="Arial" w:hAnsi="Arial"/>
          <w:b/>
          <w:bCs/>
          <w:color w:val="2E75B6"/>
          <w:sz w:val="22"/>
          <w:szCs w:val="22"/>
        </w:rPr>
        <w:t xml:space="preserve">[05:27] </w:t>
      </w:r>
      <w:r>
        <w:rPr>
          <w:rFonts w:ascii="Arial" w:cs="Arial" w:eastAsia="Arial" w:hAnsi="Arial"/>
          <w:sz w:val="22"/>
          <w:szCs w:val="22"/>
        </w:rPr>
        <w:t xml:space="preserve">Maka menurut saya tidak punya pilihan kecuali menjadikan diri untuk keterbukaan-keterbukaan itu. agar bangsa ini semakin bermartabat. Begitu bahasa forum ini. Mas Andi, ada rencana membeli kapal induk. Kita bisa membicarakan itu pada dua tiga menit pertama. Tapi sebenarnya adalah pertanyaan utamanya adalah tepatkah kebijakan pemerintah yang sekarang dalam hal postur anggaran dengan segala kesulitan yang ada.</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Kita kan tahu bahwa sudah menjadi pembicaraan umum tuh anggaran untuk apa namanya TNI kita angkatan bersenjata kita itu selalu yang tertinggi dibandingkan yang lainnya. Ada banyak pertanyaan itu meskipun dibicarakan secara sembunyi-sembunyi. Sekali lagi pertanyaannya. Seperti apakah sebenarnya kita harus bersikap pada pembukaan yang saya sampaikan tadi. Ya pertanyaannya sebetulnya mengarah ke teka-teki apakah negara ini punya uang atau tidak.</w:t>
      </w:r>
    </w:p>
    <w:p>
      <w:pPr>
        <w:spacing w:after="80" w:before="160"/>
      </w:pPr>
      <w:r>
        <w:rPr>
          <w:rFonts w:ascii="Arial" w:cs="Arial" w:eastAsia="Arial" w:hAnsi="Arial"/>
          <w:b/>
          <w:bCs/>
          <w:color w:val="2E75B6"/>
          <w:sz w:val="22"/>
          <w:szCs w:val="22"/>
        </w:rPr>
        <w:t xml:space="preserve">[06:40] </w:t>
      </w:r>
      <w:r>
        <w:rPr>
          <w:rFonts w:ascii="Arial" w:cs="Arial" w:eastAsia="Arial" w:hAnsi="Arial"/>
          <w:sz w:val="22"/>
          <w:szCs w:val="22"/>
        </w:rPr>
        <w:t xml:space="preserve">E misalnya ketika Pak Purba yang dilantik sebagai menteri. Lalu tiba-tiba kita tahu bahwa negara ini punya uang. He. Hanya saja dia tidak digerakkan. Ditempatkan di tempat yang menurut Pak Prabowo tidak seharusnya di situ. Ya. oh tiba-tiba ada kok uang 450 triliun lalu digeser 200 triliun begitu ya. Tapi sejak awal pemerintahan Pak Prabowo kita seolah menangkap bahwa negara ini enggak punya uang.</w:t>
      </w:r>
    </w:p>
    <w:p>
      <w:pPr>
        <w:spacing w:after="80" w:before="160"/>
      </w:pPr>
      <w:r>
        <w:rPr>
          <w:rFonts w:ascii="Arial" w:cs="Arial" w:eastAsia="Arial" w:hAnsi="Arial"/>
          <w:b/>
          <w:bCs/>
          <w:color w:val="2E75B6"/>
          <w:sz w:val="22"/>
          <w:szCs w:val="22"/>
        </w:rPr>
        <w:t xml:space="preserve">[07:11] </w:t>
      </w:r>
      <w:r>
        <w:rPr>
          <w:rFonts w:ascii="Arial" w:cs="Arial" w:eastAsia="Arial" w:hAnsi="Arial"/>
          <w:sz w:val="22"/>
          <w:szCs w:val="22"/>
        </w:rPr>
        <w:t xml:space="preserve">Ya, ada efisiensi anggaran. ada penurunan transfer daerah sehingga daerah-daerah seperti Pati misalnya harus menaikkan PBB. program makan gratis yang menjadi andalannya Pak Prabowo juga tidak langsung disalurkan 100%. Ada kesan bahwa negara ini tidak punya uang. Nah pada saat yang bersamaan ketika negara ini tidak punya uang, ada beberapa kebijakan yang dalam bahasa ekonomi makro, kok menunjukkan ekspansi fiskal.</w:t>
      </w:r>
    </w:p>
    <w:p>
      <w:pPr>
        <w:spacing w:after="80" w:before="160"/>
      </w:pPr>
      <w:r>
        <w:rPr>
          <w:rFonts w:ascii="Arial" w:cs="Arial" w:eastAsia="Arial" w:hAnsi="Arial"/>
          <w:b/>
          <w:bCs/>
          <w:color w:val="2E75B6"/>
          <w:sz w:val="22"/>
          <w:szCs w:val="22"/>
        </w:rPr>
        <w:t xml:space="preserve">[07:46] </w:t>
      </w:r>
      <w:r>
        <w:rPr>
          <w:rFonts w:ascii="Arial" w:cs="Arial" w:eastAsia="Arial" w:hAnsi="Arial"/>
          <w:sz w:val="22"/>
          <w:szCs w:val="22"/>
        </w:rPr>
        <w:t xml:space="preserve">Ya, ada kebijakan populis. makan gratis, koperasi merah putih, rumah 3 juta. itu ekspansi fiskal. Dan juga ada ekspansi fiskal di bidang pertahanan. Nah jarang sekali ada satu negara yang bisa melakukan ekspansi fiskal lalu mengabaikan debat gun versus butter. mengabaikan debat antara meriam atau nasi. Nah, Indonesia di fiskal 2025, 2026 itu debat gun versus nasinya tidak ada lagi.</w:t>
      </w:r>
    </w:p>
    <w:p>
      <w:pPr>
        <w:spacing w:after="80" w:before="160"/>
      </w:pPr>
      <w:r>
        <w:rPr>
          <w:rFonts w:ascii="Arial" w:cs="Arial" w:eastAsia="Arial" w:hAnsi="Arial"/>
          <w:b/>
          <w:bCs/>
          <w:color w:val="2E75B6"/>
          <w:sz w:val="22"/>
          <w:szCs w:val="22"/>
        </w:rPr>
        <w:t xml:space="preserve">[08:21] </w:t>
      </w:r>
      <w:r>
        <w:rPr>
          <w:rFonts w:ascii="Arial" w:cs="Arial" w:eastAsia="Arial" w:hAnsi="Arial"/>
          <w:sz w:val="22"/>
          <w:szCs w:val="22"/>
        </w:rPr>
        <w:t xml:space="preserve">Debatnya menjadi meriam dan nasi. Gan and butter. Itu sesuatu yang menarik. Nah itu sebetulnya menunjukkan di kepala pembuat kebijakan, Indonesia punya uang. atau Indonesia akan menemukan caranya untuk mendapatkan uangnya. Ya. Salah satu terobosan terkini adalah Patriot Fund. Ya. Patriot Fund yang dirancang memang tidak komersial, ya sehingga bunganya di bawah bunga komersial, tapi berharap kemudian ada orang-orang yang akan menempatkan dananya sehingga terkumpul 51 triliun.</w:t>
      </w:r>
    </w:p>
    <w:p>
      <w:pPr>
        <w:spacing w:after="80" w:before="160"/>
      </w:pPr>
      <w:r>
        <w:rPr>
          <w:rFonts w:ascii="Arial" w:cs="Arial" w:eastAsia="Arial" w:hAnsi="Arial"/>
          <w:b/>
          <w:bCs/>
          <w:color w:val="2E75B6"/>
          <w:sz w:val="22"/>
          <w:szCs w:val="22"/>
        </w:rPr>
        <w:t xml:space="preserve">[09:03] </w:t>
      </w:r>
      <w:r>
        <w:rPr>
          <w:rFonts w:ascii="Arial" w:cs="Arial" w:eastAsia="Arial" w:hAnsi="Arial"/>
          <w:sz w:val="22"/>
          <w:szCs w:val="22"/>
        </w:rPr>
        <w:t xml:space="preserve">Patriot Fund ini lagi-lagi satu signal bahwa kita enggak punya uang, harus dapat cara tertentu. Nah, karena itu Bang Akbar, orang-orang sering menganggap saya guyon, gitu ya, ketika saya menceritakan 2019, ketika saya ditanya oleh Pak Jokowi, siapa calon menteri pertahanan. Ya saya jawab Sri Mulyani. Karena saat itu saya yakin bahwa pertahanan kita itu masalahnya bukan meminta musuh, masalahnya bukan bagaimana cara mengadopsi teknologi senjata terkini, bukan ngutak-atik doktrin ya, karena tidak ada perkembangan yang signifikan.</w:t>
      </w:r>
    </w:p>
    <w:p>
      <w:pPr>
        <w:spacing w:after="80" w:before="160"/>
      </w:pPr>
      <w:r>
        <w:rPr>
          <w:rFonts w:ascii="Arial" w:cs="Arial" w:eastAsia="Arial" w:hAnsi="Arial"/>
          <w:b/>
          <w:bCs/>
          <w:color w:val="2E75B6"/>
          <w:sz w:val="22"/>
          <w:szCs w:val="22"/>
        </w:rPr>
        <w:t xml:space="preserve">[09:40] </w:t>
      </w:r>
      <w:r>
        <w:rPr>
          <w:rFonts w:ascii="Arial" w:cs="Arial" w:eastAsia="Arial" w:hAnsi="Arial"/>
          <w:sz w:val="22"/>
          <w:szCs w:val="22"/>
        </w:rPr>
        <w:t xml:space="preserve">masalah utamanya adalah ngutak-atik ekonomi pertahanan dan tampaknya itu yang sekarang harus kita soroti lebih dalam. Ya. Nah, maka kemudian saya kembali pada pertanyaan saya. Anda sudah mencoba untuk menggambarkan kepada kami sebenarnya apa yang sedang terjadi. Tapi lagi-lagi saya harus memediasi pikiran publik. Oke. Ternyata kita punya uang. Ya. Hmm. Oke. Setidaknya versi Prabowo nih. Dalam kenyataannya bahasa dan banyak kebijakan pemerintah mengatakan kita enggak punya uang loh.</w:t>
      </w:r>
    </w:p>
    <w:p>
      <w:pPr>
        <w:spacing w:after="80" w:before="160"/>
      </w:pPr>
      <w:r>
        <w:rPr>
          <w:rFonts w:ascii="Arial" w:cs="Arial" w:eastAsia="Arial" w:hAnsi="Arial"/>
          <w:b/>
          <w:bCs/>
          <w:color w:val="2E75B6"/>
          <w:sz w:val="22"/>
          <w:szCs w:val="22"/>
        </w:rPr>
        <w:t xml:space="preserve">[10:13] </w:t>
      </w:r>
      <w:r>
        <w:rPr>
          <w:rFonts w:ascii="Arial" w:cs="Arial" w:eastAsia="Arial" w:hAnsi="Arial"/>
          <w:sz w:val="22"/>
          <w:szCs w:val="22"/>
        </w:rPr>
        <w:t xml:space="preserve">Hmm. Kira-kira gitu. Maka kemudian benar. dan saya merasa saya punya pintu untuk memasukinya. Tadi itu pembelian kapal induk. Kapal induk. Kapal induk tadi. Maka mohon dijelaskan. sebenarnya bisa enggak kita dekati pemerintahan ini dengan kebijakan penganggaran, terkhususnya dalam kebijakan penganggaran sistem angkatan senjata. Kalau pembelian kapal induk bekas dari Italia itu itu membuat saya harus</w:t>
      </w:r>
    </w:p>
    <w:p>
      <w:pPr>
        <w:spacing w:after="80" w:before="160"/>
      </w:pPr>
      <w:r>
        <w:rPr>
          <w:rFonts w:ascii="Arial" w:cs="Arial" w:eastAsia="Arial" w:hAnsi="Arial"/>
          <w:b/>
          <w:bCs/>
          <w:color w:val="2E75B6"/>
          <w:sz w:val="22"/>
          <w:szCs w:val="22"/>
        </w:rPr>
        <w:t xml:space="preserve">[10:45] </w:t>
      </w:r>
      <w:r>
        <w:rPr>
          <w:rFonts w:ascii="Arial" w:cs="Arial" w:eastAsia="Arial" w:hAnsi="Arial"/>
          <w:sz w:val="22"/>
          <w:szCs w:val="22"/>
        </w:rPr>
        <w:t xml:space="preserve">belajar lagi tentang tentang strategi pertahanan. karena enggak nemu, benar-benar enggak nemu bahwa satu negara membeli kapal induk yang dalamnya atau atasnya bisa ada helikopter dan helikopter yang menunjukkan kapal induk itu tidak terlalu mengandalkan landasan untuk take off landing yang biasa, tapi mengandalkan take off landing yang vertikal.</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Karena itu pesawatnya adalah helikopter, ya helikopter memang take off landing-nya dia vertikal. Tapi yang menarik, pernyataan bahwa kapal induk ini dirancang untuk gelar operasi militer selain perang. bukan operasi militer perang. yang dibayangkan akan ada bencana dengan skala seperti tsunami Aceh, ya, lalu kapal induk itu merapat ke sana. Nah, ini kan berarti humanitarian warfare ya, humanitarian operation yang belum pernah ada satu negara dalam humanitarian operation-nya lalu benar-benar mengalokasikan gelar satu kapal induk.</w:t>
      </w:r>
    </w:p>
    <w:p>
      <w:pPr>
        <w:spacing w:after="80" w:before="160"/>
      </w:pPr>
      <w:r>
        <w:rPr>
          <w:rFonts w:ascii="Arial" w:cs="Arial" w:eastAsia="Arial" w:hAnsi="Arial"/>
          <w:b/>
          <w:bCs/>
          <w:color w:val="2E75B6"/>
          <w:sz w:val="22"/>
          <w:szCs w:val="22"/>
        </w:rPr>
        <w:t xml:space="preserve">[11:56] </w:t>
      </w:r>
      <w:r>
        <w:rPr>
          <w:rFonts w:ascii="Arial" w:cs="Arial" w:eastAsia="Arial" w:hAnsi="Arial"/>
          <w:sz w:val="22"/>
          <w:szCs w:val="22"/>
        </w:rPr>
        <w:t xml:space="preserve">Nah, karena itu misalnya ada beberapa pengamat yang mengatakan kalau gelar kapal induk, maka flitilanya harus lengkap. Ya biasanya di depannya ada kapal rusak, lalu ada kapal penjelajahnya, ada kapal selamnya dan seterusnya. Itu normal gelar kapal induk dalam gelar militer perang. Tapi kalau ada yang mengatakan kapal induk ini relevan untuk digelar sebagai strategi penangkal ya, sehingga digelar di luar CTI kita ya di luar perbatasan lautan hijau kita untuk menghadapi kemungkinan aku bergerak.</w:t>
      </w:r>
    </w:p>
    <w:p>
      <w:pPr>
        <w:spacing w:after="80" w:before="160"/>
      </w:pPr>
      <w:r>
        <w:rPr>
          <w:rFonts w:ascii="Arial" w:cs="Arial" w:eastAsia="Arial" w:hAnsi="Arial"/>
          <w:b/>
          <w:bCs/>
          <w:color w:val="2E75B6"/>
          <w:sz w:val="22"/>
          <w:szCs w:val="22"/>
        </w:rPr>
        <w:t xml:space="preserve">[12:29] </w:t>
      </w:r>
      <w:r>
        <w:rPr>
          <w:rFonts w:ascii="Arial" w:cs="Arial" w:eastAsia="Arial" w:hAnsi="Arial"/>
          <w:sz w:val="22"/>
          <w:szCs w:val="22"/>
        </w:rPr>
        <w:t xml:space="preserve">Enggak. Kapal induk ini untuk operasi bencana. untuk operasi militer selain perang. Ya. kalau ditanya kepada pemikiran tradisional konservatif angkatan laut ya, ditanya butuh tidak kapal induk untuk operasi militer perang. doktrinnya mengatakan tidak butuh. Ya, karena Indonesia dengan sekian ribu pulaunya, dengan pertahanan pulau besarnya, pulau-pulau itu kapal induknya mengapung. ya yang kemudian pesawat bisa mendarat di sana, kapal bisa merapat ke sana dan seterusnya.</w:t>
      </w:r>
    </w:p>
    <w:p>
      <w:pPr>
        <w:spacing w:after="80" w:before="160"/>
      </w:pPr>
      <w:r>
        <w:rPr>
          <w:rFonts w:ascii="Arial" w:cs="Arial" w:eastAsia="Arial" w:hAnsi="Arial"/>
          <w:b/>
          <w:bCs/>
          <w:color w:val="2E75B6"/>
          <w:sz w:val="22"/>
          <w:szCs w:val="22"/>
        </w:rPr>
        <w:t xml:space="preserve">[12:59] </w:t>
      </w:r>
      <w:r>
        <w:rPr>
          <w:rFonts w:ascii="Arial" w:cs="Arial" w:eastAsia="Arial" w:hAnsi="Arial"/>
          <w:sz w:val="22"/>
          <w:szCs w:val="22"/>
        </w:rPr>
        <w:t xml:space="preserve">Dalam operasi militer perang, ya. Tapi operasi militer selain perang untuk humanitarian, untuk disaster operation. Ini memang sesuatu yang baru yang harus didalami. Ya. saya masih menempatkan diri sebagai seorang yang belajar pertahanan sejak tahun 90-an, lalu di titik ini tidak mengerti mengapa ada gelar kapal induk untuk operasi militer selain perang di Indonesia. Ya. saya nggak ngerti ini. ada ada perubahan signifikan seperti apa yang mungkin saya secara literatur luput untuk membacanya. Saya sempat jogging dengan seorang sahabat ya, senior. Dia menceritakan beberapa poin kepada saya.</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dengan canda mengatakan sebenarnya yang kita butuhkan bukan kapal induk, tapi kapal Cadic. Karena jarak kita dengan pulau-pulau yang lain itu sangat dekat sekali. Bukan pertempuran samudra. Tapi saya terima itu sebagai sebuah candaan yang sedikit agak sinis ya, yang saya bisa pahami. Maka kemudian kita gunakan bahasa yang gampang dipahami di sini, Mas Andi. Oke.</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Ternyata kita punya uang. Ya. Hmm. Oke. Setidaknya versi Prabowo nih. Saya sebenarnya mau masuk pada sebuah poin yang menjadi krusial di sini. Saya kami di sini belum menemukan angkanya. Berapakah harga kira-kira. kita bisa menghitung kalkulator dengan yang kita punya ya, kalau diproduksi 40 tahun lalu kira-kira harganya berapa sekarang.</w:t>
      </w:r>
    </w:p>
    <w:p>
      <w:pPr>
        <w:spacing w:after="80" w:before="160"/>
      </w:pPr>
      <w:r>
        <w:rPr>
          <w:rFonts w:ascii="Arial" w:cs="Arial" w:eastAsia="Arial" w:hAnsi="Arial"/>
          <w:b/>
          <w:bCs/>
          <w:color w:val="2E75B6"/>
          <w:sz w:val="22"/>
          <w:szCs w:val="22"/>
        </w:rPr>
        <w:t xml:space="preserve">[14:31] </w:t>
      </w:r>
      <w:r>
        <w:rPr>
          <w:rFonts w:ascii="Arial" w:cs="Arial" w:eastAsia="Arial" w:hAnsi="Arial"/>
          <w:sz w:val="22"/>
          <w:szCs w:val="22"/>
        </w:rPr>
        <w:t xml:space="preserve">Tetapi kan justru biaya akan kita bayangkan membengkak penuh itu pada saat ini mau direstorasi, mau segala macam bahasanya. Itu satu hal. Maka kemudian saya mau bertanya sebenarnya. So apa yang ingin disampaikan dan atau kebijakan apa sebenarnya yang sedang disiapkan oleh pemerintah sekarang menyangkut dengan pertahanan yang kemudian kita mulai dekati dengan pembelian kapal induk tadi, Mas Andi. kalau merancang postur pertahanan biasanya ada tiga pendekatan utama.</w:t>
      </w:r>
    </w:p>
    <w:p>
      <w:pPr>
        <w:spacing w:after="80" w:before="160"/>
      </w:pPr>
      <w:r>
        <w:rPr>
          <w:rFonts w:ascii="Arial" w:cs="Arial" w:eastAsia="Arial" w:hAnsi="Arial"/>
          <w:b/>
          <w:bCs/>
          <w:color w:val="2E75B6"/>
          <w:sz w:val="22"/>
          <w:szCs w:val="22"/>
        </w:rPr>
        <w:t xml:space="preserve">[15:04] </w:t>
      </w:r>
      <w:r>
        <w:rPr>
          <w:rFonts w:ascii="Arial" w:cs="Arial" w:eastAsia="Arial" w:hAnsi="Arial"/>
          <w:sz w:val="22"/>
          <w:szCs w:val="22"/>
        </w:rPr>
        <w:t xml:space="preserve">Ya, trade base. Ya, trade-nya seperti apa, apalagi kalau sudah kelihatan betul negara yang akan dianggap mengancam kita, kita membangun pertahanan untuk kemudian mengatasi ancaman tersebut. Kesulitan Indonesia sampai hari ini kita tidak pernah bisa mengatakan musuh kita siapa. kita tidak bisa mengatakan Amerika Serikat, musuh kita, Cina, Australia.</w:t>
      </w:r>
    </w:p>
    <w:p>
      <w:pPr>
        <w:spacing w:after="80" w:before="160"/>
      </w:pPr>
      <w:r>
        <w:rPr>
          <w:rFonts w:ascii="Arial" w:cs="Arial" w:eastAsia="Arial" w:hAnsi="Arial"/>
          <w:b/>
          <w:bCs/>
          <w:color w:val="2E75B6"/>
          <w:sz w:val="22"/>
          <w:szCs w:val="22"/>
        </w:rPr>
        <w:t xml:space="preserve">[15:37] </w:t>
      </w:r>
      <w:r>
        <w:rPr>
          <w:rFonts w:ascii="Arial" w:cs="Arial" w:eastAsia="Arial" w:hAnsi="Arial"/>
          <w:sz w:val="22"/>
          <w:szCs w:val="22"/>
        </w:rPr>
        <w:t xml:space="preserve">yang ada Aukus musuh kita, atau Cina yang menggelar secara lebih agresif di laut Cina Selatan. musuh kita. kita tidak pernah menyatakan itu. Jadi trade base susah dilakukan kalau patokannya adalah eksternal. Trade base bisa dilakukan kalau patokannya adalah internal. kemudian kita akan tahu ada masalah di Papua, ada masalah teroris, ada masalah transnasional dan seterusnya. Tapi begitu trade base-nya berubah dari eksternal menjadi internal, maka kapasitas yang kita butuhkan menurun secara signifikan.</w:t>
      </w:r>
    </w:p>
    <w:p>
      <w:pPr>
        <w:spacing w:after="80" w:before="160"/>
      </w:pPr>
      <w:r>
        <w:rPr>
          <w:rFonts w:ascii="Arial" w:cs="Arial" w:eastAsia="Arial" w:hAnsi="Arial"/>
          <w:b/>
          <w:bCs/>
          <w:color w:val="2E75B6"/>
          <w:sz w:val="22"/>
          <w:szCs w:val="22"/>
        </w:rPr>
        <w:t xml:space="preserve">[16:11] </w:t>
      </w:r>
      <w:r>
        <w:rPr>
          <w:rFonts w:ascii="Arial" w:cs="Arial" w:eastAsia="Arial" w:hAnsi="Arial"/>
          <w:sz w:val="22"/>
          <w:szCs w:val="22"/>
        </w:rPr>
        <w:t xml:space="preserve">terutama untuk angkatan udara dan angkatan laut. Ya, kalau misalnya trade base-nya adalah transnasional crime, atau katakanlah trade base-nya adalah Papua. tidak ada sama sekali justifikasi untuk membeli pesawat tempur. Ya, setingkat F16, apalagi sampai tingkat F35 katakanlah. tidak ada justifikasinya. karena F35 secanggih apapun tidak akan relevan untuk kemudian operasi kontra separatis, katakanlah di Papua. Ya. Pendekatan kedua, capability base. ya capability base kita ingin membentuk kekuatan pertahanan yang ideal.</w:t>
      </w:r>
    </w:p>
    <w:p>
      <w:pPr>
        <w:spacing w:after="80" w:before="160"/>
      </w:pPr>
      <w:r>
        <w:rPr>
          <w:rFonts w:ascii="Arial" w:cs="Arial" w:eastAsia="Arial" w:hAnsi="Arial"/>
          <w:b/>
          <w:bCs/>
          <w:color w:val="2E75B6"/>
          <w:sz w:val="22"/>
          <w:szCs w:val="22"/>
        </w:rPr>
        <w:t xml:space="preserve">[16:43] </w:t>
      </w:r>
      <w:r>
        <w:rPr>
          <w:rFonts w:ascii="Arial" w:cs="Arial" w:eastAsia="Arial" w:hAnsi="Arial"/>
          <w:sz w:val="22"/>
          <w:szCs w:val="22"/>
        </w:rPr>
        <w:t xml:space="preserve">ada atau tidak ada musuh, maka angkatan laut harus punya kapal permukaan. Kapal permukaannya kalau tidak mengarah ke kapal induk atau kapal rusak, maka minimal dia ada di korvet dan frigat. Dia harus punya misalnya kapal selam, ya, lalu harus punya satelit-satelit untuk maritime surveillance ya, angkatan laut. Angkatan udaranya pesawat angkut dan pesawat tempur. dan pesawat bomber. tapi pesawat bomber Indonesia tidak pernah lagi memiliki pesawat bomber sejak masa Bung Karno. Ya pesawat bomber terakhir di masa Bung Karno. Lalu tentunya ada ada satelit, ada rudal dan seterusnya untuk angkatan udara.</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untuk angkatan darat kita membutuhkan kalau alusista itu ya tank, tank kelas berat, kita ada Leopard misalnya, artileri, artileri pertahanan udara dan seterusnya. Apapun ancamannya, ini adalah kapabilitas yang harus dimiliki satu angkatan bersenjata yang normal. Ya, minimum esensial force, yang dibentuk tahun 2006. Ya, minimum esensial force tidak terlalu mempedulikan dinamika geopolitik, tidak terlalu mempedulikan karakter ancaman.</w:t>
      </w:r>
    </w:p>
    <w:p>
      <w:pPr>
        <w:spacing w:after="80" w:before="160"/>
      </w:pPr>
      <w:r>
        <w:rPr>
          <w:rFonts w:ascii="Arial" w:cs="Arial" w:eastAsia="Arial" w:hAnsi="Arial"/>
          <w:b/>
          <w:bCs/>
          <w:color w:val="2E75B6"/>
          <w:sz w:val="22"/>
          <w:szCs w:val="22"/>
        </w:rPr>
        <w:t xml:space="preserve">[17:46] </w:t>
      </w:r>
      <w:r>
        <w:rPr>
          <w:rFonts w:ascii="Arial" w:cs="Arial" w:eastAsia="Arial" w:hAnsi="Arial"/>
          <w:sz w:val="22"/>
          <w:szCs w:val="22"/>
        </w:rPr>
        <w:t xml:space="preserve">tapi ingin membuat Indonesia punya angkatan bersenjata yang normal sesuai dengan perkembangan teknologi terkini. Ya, dibuat rencananya selama 20 tahun yang mestinya selesai 100% di tahun 2026. Ya tapi kalau laporan yang kami baca, ya kira-kira target 100% itu tidak tercapai di 2026 di masa Jokowi 2. yang tercapai cuma 68%. Ya. jadi ada selisih 32% yang harus dikejar.</w:t>
      </w:r>
    </w:p>
    <w:p>
      <w:pPr>
        <w:spacing w:after="80" w:before="160"/>
      </w:pPr>
      <w:r>
        <w:rPr>
          <w:rFonts w:ascii="Arial" w:cs="Arial" w:eastAsia="Arial" w:hAnsi="Arial"/>
          <w:b/>
          <w:bCs/>
          <w:color w:val="2E75B6"/>
          <w:sz w:val="22"/>
          <w:szCs w:val="22"/>
        </w:rPr>
        <w:t xml:space="preserve">[18:18] </w:t>
      </w:r>
      <w:r>
        <w:rPr>
          <w:rFonts w:ascii="Arial" w:cs="Arial" w:eastAsia="Arial" w:hAnsi="Arial"/>
          <w:sz w:val="22"/>
          <w:szCs w:val="22"/>
        </w:rPr>
        <w:t xml:space="preserve">Nah, Pak Prabowo sekarang, itu punya dua TR. TR pertama adalah menambal 32% yang menjadi hutang dari Pak SBY dengan Pak Jokowi. Harus ditambal oleh Pak Prabowo 32%. dan kemudian membentuk postur pertahanan 25 tahun ke depan. Ya. jadi karena itu realisasinya akan selalu akan jauh lebih tinggi dari alokasi APBN-nya dari pagu APBN-nya. Di 2025, 2026, outlooknya sudah memperkirakan pagu anggarannya 165 triliun.</w:t>
      </w:r>
    </w:p>
    <w:p>
      <w:pPr>
        <w:spacing w:after="80" w:before="160"/>
      </w:pPr>
      <w:r>
        <w:rPr>
          <w:rFonts w:ascii="Arial" w:cs="Arial" w:eastAsia="Arial" w:hAnsi="Arial"/>
          <w:b/>
          <w:bCs/>
          <w:color w:val="2E75B6"/>
          <w:sz w:val="22"/>
          <w:szCs w:val="22"/>
        </w:rPr>
        <w:t xml:space="preserve">[18:51] </w:t>
      </w:r>
      <w:r>
        <w:rPr>
          <w:rFonts w:ascii="Arial" w:cs="Arial" w:eastAsia="Arial" w:hAnsi="Arial"/>
          <w:sz w:val="22"/>
          <w:szCs w:val="22"/>
        </w:rPr>
        <w:t xml:space="preserve">tapi kemudian kemungkinan realisasinya ada di 247 triliun. Nah, Pak Prabowo itu menarik karena kemudian sangat-sangat memperhatikan kesiapan operasional. Ya. Dan kesiapan operasional itu ditumpuk di warna merah itu. sehingga sekarang misalnya di kementerian pertahanan ada jabatan-jabatan baru, badan-badan baru yang terkait dengan perawatan, pemeliharaan, ya. Ada badan logistik, ada badan perawatan, ada badan teknologi. yang membuat warna merah itu signifikan, jauh lebih baik daripada 2024 ke belakang.</w:t>
      </w:r>
    </w:p>
    <w:p>
      <w:pPr>
        <w:spacing w:after="80" w:before="160"/>
      </w:pPr>
      <w:r>
        <w:rPr>
          <w:rFonts w:ascii="Arial" w:cs="Arial" w:eastAsia="Arial" w:hAnsi="Arial"/>
          <w:b/>
          <w:bCs/>
          <w:color w:val="2E75B6"/>
          <w:sz w:val="22"/>
          <w:szCs w:val="22"/>
        </w:rPr>
        <w:t xml:space="preserve">[19:24] </w:t>
      </w:r>
      <w:r>
        <w:rPr>
          <w:rFonts w:ascii="Arial" w:cs="Arial" w:eastAsia="Arial" w:hAnsi="Arial"/>
          <w:sz w:val="22"/>
          <w:szCs w:val="22"/>
        </w:rPr>
        <w:t xml:space="preserve">Nah, kekhawatiran saya, kita melihat anggaran pertahanan itu naik signifikan. Ya. Tapi untuk tahun 2026, ini tetap 0,8% dari PDB. Ya. untuk saya, idealnya dulu ketika ikut membantu merancang MIF, di 2024, anggaran pertahanan itu sudah 1,5% dari PDB. Ya. Sekarang sudah berupaya mendekati 2%. Kalau ini mau didekatkan ke 2% dari PDB, maka anggaran pertahanan tahun 2026, 335 triliun.</w:t>
      </w:r>
    </w:p>
    <w:p>
      <w:pPr>
        <w:spacing w:after="80" w:before="160"/>
      </w:pPr>
      <w:r>
        <w:rPr>
          <w:rFonts w:ascii="Arial" w:cs="Arial" w:eastAsia="Arial" w:hAnsi="Arial"/>
          <w:b/>
          <w:bCs/>
          <w:color w:val="2E75B6"/>
          <w:sz w:val="22"/>
          <w:szCs w:val="22"/>
        </w:rPr>
        <w:t xml:space="preserve">[19:58] </w:t>
      </w:r>
      <w:r>
        <w:rPr>
          <w:rFonts w:ascii="Arial" w:cs="Arial" w:eastAsia="Arial" w:hAnsi="Arial"/>
          <w:sz w:val="22"/>
          <w:szCs w:val="22"/>
        </w:rPr>
        <w:t xml:space="preserve">Sebesar anggaran makan gratis. Wow. Penjelasan yang luar biasa. Tapi kemudian saya harus memediasi pikiran publik di sini, Mas Andi. Apa yang saya maksud adalah saya tidak mendekati dan pelajari organisasi ini secara detail ya, seperti Anda ya, meskipun saya juga tidak tentara seperti Mas Andi gitu. Tapi begini. selain usulan tentang pembentukan matra keempat, cyber. Saya melihat bahwa respon kita sebagai sebuah bangsa terhadap apa yang terjadi baik di internal maupun di luar itu tampaknya itu belum terbentuk wajahnya.</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Dan tampaknya memang lebih banyak fokus ke dalam negeri. Oke, gitu. Maka kemudian, pikiran publik bilang gini, loh kalau begitu keadaannya kenapa harus banyak senjata. Kalau di bawah dalam pertanyaan komdemonstrasi, jangan sampai senjatanya itu dipakai juga untuk kita kan gitu ya. Kita hukum-hukumkan dengan itu. So bagaimana kita mencoba untuk memediasi pikiran yang sudah berubah menjadi kekhawatiran ini, Mas Andi. Kalau dari sisi politik militer ya, kalau dari sisi kemungkinan perluasan peran militer ke sektor-sektor non pertahanan.</w:t>
      </w:r>
    </w:p>
    <w:p>
      <w:pPr>
        <w:spacing w:after="80" w:before="160"/>
      </w:pPr>
      <w:r>
        <w:rPr>
          <w:rFonts w:ascii="Arial" w:cs="Arial" w:eastAsia="Arial" w:hAnsi="Arial"/>
          <w:b/>
          <w:bCs/>
          <w:color w:val="2E75B6"/>
          <w:sz w:val="22"/>
          <w:szCs w:val="22"/>
        </w:rPr>
        <w:t xml:space="preserve">[21:10] </w:t>
      </w:r>
      <w:r>
        <w:rPr>
          <w:rFonts w:ascii="Arial" w:cs="Arial" w:eastAsia="Arial" w:hAnsi="Arial"/>
          <w:sz w:val="22"/>
          <w:szCs w:val="22"/>
        </w:rPr>
        <w:t xml:space="preserve">Ya, maka seharusnya kita lega pada saat pemerintah memutuskan membeli kapal selam, beli pesawat tempur. daripada kemudian katakanlah uangnya dibelanjakan untuk penguatan batalyon teritorial. Ya, akan jauh lebih lega ke sana. Kalau dilihat dari apa yang dirancang oleh Pak Prabowo itu ada tabel kontrak-kontrak ya. Yang menarik ini Pak Prabowo aktif menghadiri penandatanganan kontrak secara langsung, baik sebagai menteri pertahanan, maupun pada saat itu presiden terpilih.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yang main hantu yang warna putih eh yang main hantu yang warna putih. Heh. yang ini eh bravo sebagai main han. bravo sebagai main han. pada saat pembelian kapal selam Prancis ya. Prancis ya. Misalnya ada di Prancis, datang di Amerika, datang di Korea Selatan, lalu di Turki, datang. di misalnya ada di Prancis, datang di Amerika, datang di Korea Selatan, lalu di Turki, datang. di Prancis, datang di Amerika, datang di Korea Selatan, lalu di Turki, datang. datang di Amerika, datang di Korea Selatan, lalu di Turki, datang. di Amerika, datang di Korea Selatan, lalu di Turki, datang. di Korea Selatan, lalu di Turki, datang. lalu di Turki, datang. datang. dan ini pada saat presiden. pada saat presiden. Oke. Oke. Ya. Ya. eh tidak ada presiden seaktif ini. tidak ada presiden seaktif ini. untuk menandatangani langsung. untuk menandatangani langsung. penandatanganan kontrak. penandatanganan kontrak. pengadaan atau kerja sama persenjataan dengan negara lain. pengadaan atau kerja sama persenjataan dengan negara lain. dengan negara lain. Dan ini melegakan kalau dari sisi hubungan sipil militer. Dan ini melegakan kalau dari sisi hubungan sipil militer. Iya, karena berarti alokasi anggarannya terfokus untuk modernisasi alus sista. Iya, karena berarti alokasi anggarannya terfokus untuk modernisasi alus sista. anggarannya terfokus untuk modernisasi alus sista. anggarannya terfokus untuk modernisasi alus sista.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anggarannya terfokus untuk modernisasi alus sista. seperti pesawat tempur, kapal perang, bahkan kapal selam. seperti pesawat tempur, kapal perang, bahkan kapal selam. yang tidak bisa digunakan untuk operasi dalam negeri. yang tidak bisa digunakan untuk operasi dalam negeri. Hmm. Yang enggak relevan pada saat nanti mahasiswa demo di depan DPR, kapal selam untuk apa? Yang enggak relevan pada saat nanti mahasiswa demo di depan DPR, kapal selam untuk apa? Mahasiswa demo di depan DPR, kapal selam untuk apa? Mahasiswa demo di depan DPR, kapal selam untuk apa? Mahasiswa demo di depan DPR, kapal selam untuk apa? Mahasiswa demo di depan DPR, kapal selam untuk apa? Mahasiswa demo di depan DPR, kapal selam untuk apa? Mahasiswa demo di depan DPR, kapal selam untuk apa? Mahasiswa demo di depan DPR, kapal selam untuk apa? Mahasiswa demo di depan DPR, kapal selam untuk apa? Mahasiswa demo di depan DPR, kapal selam untuk apa? Mahasiswa demo di depan DPR, kapal selam untuk apa? Mahasiswa demo di depan DPR, kapal selam untuk apa? Oke. Oke. Ya, itu melegakan kalau dari hubungan sipil militer. Ya, itu melegakan kalau dari hubungan sipil militer. saya akan mendorong, ya sudah. saya akan mendorong, ya sudah. modernisasinya ada di perbesar. modernisasinya ada di perbesar. ya, tapi kemudian untuk apa? ya, tapi kemudian untuk apa? ya, modernisasi itu. ya, modernisasi itu. Nah, bisa analoginya dengan apa yang dilakukan Cina. Nah, bisa analoginya dengan apa yang dilakukan Cina. Cina, Tang Siping menjadi perdana menteri, langsung memanggil ee kepala staf angkatan laut waktu itu, Liu Huaking.</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Cina, Tang Siping menjadi perdana menteri, langsung memanggil ee kepala staf angkatan laut waktu itu, Liu Huaking. Cina, Tang Siping menjadi perdana menteri, langsung memanggil ee kepala staf angkatan laut waktu itu, Liu Huaking. Cina, Tang Siping menjadi perdana menteri, langsung memanggil ee kepala staf angkatan laut waktu itu, Liu Huaking. kepala staf angkatan laut waktu itu, Liu Huaking. lalu mengatakan, bangun modern, bangun tentara Cina yang modern dalam waktu 70 tahun. lalu mengatakan, bangun modern,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[35:00]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[35:30]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[36:00]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[37:00]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[37:30]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[38:00]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[38:30]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[39:00]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[41:00]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[41:30]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[42:00]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[42:30]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[43:30]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[44:30]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[45:00]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[46:00]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[46:30]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[47:00]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[48:00]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[48:30]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[50:00]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[51:00]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[51:30]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[52:30]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[53:00]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[54:00]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[54:30]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[55:00]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[55:30]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[56:00]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[56:30]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[57:00]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[57:30]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[58:00]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[58:30]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[59:30]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[01:02:30]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[01:03:00]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[01:04:30]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[01:05:00]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[01:05:30]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[01:06:00]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[01:07:00]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[01:07:30]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[01:08:00]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[01:08:30]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[01:09:00]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[01:09:30] </w:t>
      </w:r>
      <w:r>
        <w:rPr>
          <w:rFonts w:ascii="Arial" w:cs="Arial" w:eastAsia="Arial" w:hAnsi="Arial"/>
          <w:sz w:val="22"/>
          <w:szCs w:val="22"/>
        </w:rPr>
        <w:t xml:space="preserve">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 bangun tentara Cina yang modern dalam waktu 70 tahun.</w:t>
      </w:r>
    </w:p>
    <w:p>
      <w:pPr>
        <w:spacing w:after="80" w:before="160"/>
      </w:pPr>
      <w:r>
        <w:rPr>
          <w:rFonts w:ascii="Arial" w:cs="Arial" w:eastAsia="Arial" w:hAnsi="Arial"/>
          <w:b/>
          <w:bCs/>
          <w:color w:val="2E75B6"/>
          <w:sz w:val="22"/>
          <w:szCs w:val="22"/>
        </w:rPr>
        <w:t xml:space="preserve">[01:10:00] </w:t>
      </w:r>
      <w:r>
        <w:rPr>
          <w:rFonts w:ascii="Arial" w:cs="Arial" w:eastAsia="Arial" w:hAnsi="Arial"/>
          <w:sz w:val="22"/>
          <w:szCs w:val="22"/>
        </w:rPr>
        <w:t xml:space="preserve">bangun tentara Cina yang modern dalam waktu 70 tahun. saja Undang-Undang Dasar yang baru sama sekali. Ya, jadi kalau seandainya nanti katakanlah Undang-Undang Dasar yang baru itu disahkan oleh MPR tahun 2026, ya sudah, kita akan punya Undang-Undang Dasar 2026, tidak lagi memakai kata 1945. Tiga opsi tersebut, ya. Saat itu sudah dibahas. Waktu itu itu dibahas karena ada kebutuhan untuk mengembalikan haluan negara. Ya, hari ini keinginan untuk mengembalikan haluan negara masih ada. Tadi bahwa putusan MK membuat kita harus menginterpretasi pasal 22 dari Undang-Undang Dasar ada. Sehingga putusan MK itu membuat kita juga harus menata ulang hubungan antar lembaga negara, ya. Yang dulu hubungan lembaga negara itu simpel hanya ada presiden, DPR, MPR, dan kemudian katakanlah Mahkamah Agung dan BPK. Sekarang menjadi sangat beragam, ya, hasil amandemen. Ya, pertanyaannya mendasarnya, kalau rujukan ketatanegaraan kita adalah sistem presidensial, ya, maka bagaimana hubungan antar lembaga ini menguatkan sistem presidensial? Ya, kalau kita memang ingin memperkokoh sistem presidensial. Tapi kalau secara&lt;bos&gt;, pertanyaannya menjadi lain. Bagaimana hubungan antar lembaga negara ini memperkuat mekanisme check and balance ke presiden yang ingin kita perkuat. Ya, kan? Nah, itu akan menarik untuk dibicarakan ke depan. Apakah pilihannya tadi, lanjutkan amandemen atau balik dulu ke Undang-Undang Dasar 45 atau lakukan proses untuk membentuk Undang-Undang Dasar yang baru sama sekali. Kita harus sampai di sini, Mas Andi. Ini bisa jauh ya dari alokasi ke Undang-Undang Dasar tadi. Dan tampaknya memang kita harus urut dan dekati masalah itu hingga sedetail itu. Saya mencoba mengenal seseorang, katakanlah mengenal seorang Andi Wijayanto itu, ya, saya harus mulai dari di mana dia lahir, siapa dia, bertugas di mana, seterusnya. Untuk kemudian utuh lah itu. Ternyata ujungnya ditadigi gitu. Yang kita bahas tadi itu. Kita lihat, kita tunggu ke manakah gerangan arah bangsa ini. Satu hal yang pasti bahwa ternyata kita barusan sampai di sini, bahkan yang namanya reformasi peristiwa besar itu baru berusia 20, hampir 24 tahun. Saya tidak ingin mengatakan bahwa kita kembali ke titik nol, tidak. Kita maju sih sebenarnya. Sayangnya pada banyak bagian ternyata kita juga belum menemukan bentuknya. Saya sih berharap pada diskusi-diskusi seperti ini, muncul kearifan-kearifan dari para pemegang kewenangan, di mana kemudian jika memang terjadi, jika memang terjadi, kita tidak mengulangi kesalahan. Terima kasih. Terima kasih. Pemirsa, saya paham pembahasan kami luar biasa, pembicaraan kami luar biasa. Pintu masuknya memang di pembelian kapal induk, tapi kemudian ternyata itu kita berujung pada ke manakah pemerintahan ini bergerak dan kemudian format dasarnya seperti apa. Ujungnya adalah konstitusi. Mari belajar bersama. Mari diskusikan. Siapa tahu memang ada yang harus kita perbaiki, dan tampaknya memang harus banyak yang kita perbaiki. Terima kasih telah menyaksikan percakapan ini. [Musik keras] [Suara musik keras] [Suara musik keras] [Suara musik keras]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2026-07-11T19:20:59.338Z</dcterms:created>
  <dcterms:modified xsi:type="dcterms:W3CDTF">2026-07-11T19:20:59.338Z</dcterms:modified>
</cp:coreProperties>
</file>

<file path=docProps/custom.xml><?xml version="1.0" encoding="utf-8"?>
<Properties xmlns="http://schemas.openxmlformats.org/officeDocument/2006/custom-properties" xmlns:vt="http://schemas.openxmlformats.org/officeDocument/2006/docPropsVTypes"/>
</file>