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MENGGUGAT MBG, DADAN MENJAWAB KERAS. KERACUNAN HINGGA PEJABAT DAN ORGANISASI YANG IKUT BERMAIN DAPUR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https://www.youtube.com/watch?v=ruFJnT1eDCI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 is a summary and analysis of the provided YouTube video transcript.</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Dadan Indayana, Head of the National Nutrition Agency (BGN), discussing the "Free Nutritious Meal" program (Program Makan Bergizi Gratis - MBG). Host Akbar Faizal probes into issues of program implementation, including reported food poisoning incidents, budget absorption, and potential corruption risks. Indayana clarifies controversial statements attributed to him regarding food poisoning numbers, explains the program's financial mechanisms, and outlines measures taken to ensure quality and prevent fraud, emphasizing the program's goals for child nutrition and well-being.</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addresses concerns about food poisoning incidents within the MBG program, with Indayana clarifying his statements. He asserts he never used the word "only" when discussing the percentage of food poisoning cases, attributing misinterpretations to media editing. He states that only 0.00% of cases were reported, which he considers statistically small given the program's scale, serving over 31 million people across 9,812 service units. To manage quality and prevent issues, the program uses an "add cost" model for raw materials rather than a fixed lump sum, ensuring that menu quality is not compromised by price fluctuations. This approach allows for regional price variations and aims to ensure fresh ingredients.</w:t>
      </w:r>
    </w:p>
    <w:p>
      <w:pPr>
        <w:spacing w:after="60"/>
      </w:pPr>
      <w:r>
        <w:rPr>
          <w:rFonts w:ascii="Arial" w:cs="Arial" w:eastAsia="Arial" w:hAnsi="Arial"/>
          <w:sz w:val="22"/>
          <w:szCs w:val="22"/>
        </w:rPr>
        <w:t xml:space="preserve">Indayana also details the program's significant budget allocation, noting it as one of the largest, with plans for substantial funding in upcoming fiscal years (2025-2026). He explains that the majority of the budget (75%) is allocated to direct aid and does not pass through the BGN's account but is managed through a virtual account system requiring dual verification from both BGN officials and mitra (partners). This mechanism is designed to prevent fraud and ensure funds are used for their intended purpose. He acknowledges risks, particularly in the 25% management support budget, which covers operational needs like procurement, but emphasizes that strict protocols and public oversight, including menu publication on social media, are in place to mitigate these risks. The BGN has also taken swift action, such as temporarily closing 56 kitchens following poisoning reports and immediately addressing violations detected.</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highlights the significant political and public scrutiny surrounding the ambitious "Free Nutritious Meal" program. It underscores the government's commitment to child nutrition through substantial budgetary allocations and the development of robust oversight mechanisms to counter potential corruption and implementation failures. The detailed explanations of financial controls and dispute resolution processes are crucial for public trust and investor confidence in large-scale government social programs.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YouTuber, known for his channel "akbarfaizaluncensored")</w:t>
      </w:r>
    </w:p>
    <w:p>
      <w:pPr>
        <w:spacing w:after="60"/>
      </w:pPr>
      <w:r>
        <w:rPr>
          <w:rFonts w:ascii="Arial" w:cs="Arial" w:eastAsia="Arial" w:hAnsi="Arial"/>
          <w:sz w:val="22"/>
          <w:szCs w:val="22"/>
        </w:rPr>
        <w:t xml:space="preserve">*   **Guest:** Dadan Indayana (Head of the National Nutrition Agency - Badan Gizi Nasional / BGN)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Dadan Indayana clarifies that he never stated food poisoning cases were "only" a small percentage, explaining that media misquoted him. He elaborates on the "add cost" model for raw materials, prioritizing quality over fixed pricing.</w:t>
      </w:r>
    </w:p>
    <w:p>
      <w:pPr>
        <w:spacing w:after="60"/>
      </w:pPr>
      <w:r>
        <w:rPr>
          <w:rFonts w:ascii="Arial" w:cs="Arial" w:eastAsia="Arial" w:hAnsi="Arial"/>
          <w:sz w:val="22"/>
          <w:szCs w:val="22"/>
        </w:rPr>
        <w:t xml:space="preserve">*   [00:33] Indayana notes the President's gratitude was for the redirection of funds, not for the agency itself. He emphasizes the program's goal to prevent illness among children.</w:t>
      </w:r>
    </w:p>
    <w:p>
      <w:pPr>
        <w:spacing w:after="60"/>
      </w:pPr>
      <w:r>
        <w:rPr>
          <w:rFonts w:ascii="Arial" w:cs="Arial" w:eastAsia="Arial" w:hAnsi="Arial"/>
          <w:sz w:val="22"/>
          <w:szCs w:val="22"/>
        </w:rPr>
        <w:t xml:space="preserve">*   [01:19] Acknowledgment of the government's good intentions with the "Free Nutritious Meal" program but stresses the need to evaluate its success through its process.</w:t>
      </w:r>
    </w:p>
    <w:p>
      <w:pPr>
        <w:spacing w:after="60"/>
      </w:pPr>
      <w:r>
        <w:rPr>
          <w:rFonts w:ascii="Arial" w:cs="Arial" w:eastAsia="Arial" w:hAnsi="Arial"/>
          <w:sz w:val="22"/>
          <w:szCs w:val="22"/>
        </w:rPr>
        <w:t xml:space="preserve">*   [01:49] Akbar Faizal reveals he invited Indayana for a second time due to the urgency and importance of discussing the program's details.</w:t>
      </w:r>
    </w:p>
    <w:p>
      <w:pPr>
        <w:spacing w:after="60"/>
      </w:pPr>
      <w:r>
        <w:rPr>
          <w:rFonts w:ascii="Arial" w:cs="Arial" w:eastAsia="Arial" w:hAnsi="Arial"/>
          <w:sz w:val="22"/>
          <w:szCs w:val="22"/>
        </w:rPr>
        <w:t xml:space="preserve">*   [02:23] Indayana provides current program data: 9,812 nutrition service units (SPG) and over 31 million beneficiaries.</w:t>
      </w:r>
    </w:p>
    <w:p>
      <w:pPr>
        <w:spacing w:after="60"/>
      </w:pPr>
      <w:r>
        <w:rPr>
          <w:rFonts w:ascii="Arial" w:cs="Arial" w:eastAsia="Arial" w:hAnsi="Arial"/>
          <w:sz w:val="22"/>
          <w:szCs w:val="22"/>
        </w:rPr>
        <w:t xml:space="preserve">*   [02:54] Indayana reiterates his denial of using the word "only" regarding food poisoning statistics, attributing the quote to a Kompas journalist's interpretation.</w:t>
      </w:r>
    </w:p>
    <w:p>
      <w:pPr>
        <w:spacing w:after="60"/>
      </w:pPr>
      <w:r>
        <w:rPr>
          <w:rFonts w:ascii="Arial" w:cs="Arial" w:eastAsia="Arial" w:hAnsi="Arial"/>
          <w:sz w:val="22"/>
          <w:szCs w:val="22"/>
        </w:rPr>
        <w:t xml:space="preserve">*   [03:25] He details how the phrase "only" was added by an editor in a WhatsApp chat, leading to a corrected report after his protest.</w:t>
      </w:r>
    </w:p>
    <w:p>
      <w:pPr>
        <w:spacing w:after="60"/>
      </w:pPr>
      <w:r>
        <w:rPr>
          <w:rFonts w:ascii="Arial" w:cs="Arial" w:eastAsia="Arial" w:hAnsi="Arial"/>
          <w:sz w:val="22"/>
          <w:szCs w:val="22"/>
        </w:rPr>
        <w:t xml:space="preserve">*   [04:01] Indayana denies ever calling the food poisoning numbers "reasonable" and states he has never used such a term.</w:t>
      </w:r>
    </w:p>
    <w:p>
      <w:pPr>
        <w:spacing w:after="60"/>
      </w:pPr>
      <w:r>
        <w:rPr>
          <w:rFonts w:ascii="Arial" w:cs="Arial" w:eastAsia="Arial" w:hAnsi="Arial"/>
          <w:sz w:val="22"/>
          <w:szCs w:val="22"/>
        </w:rPr>
        <w:t xml:space="preserve">*   [04:33] The discussion shifts to the causes of food poisoning cases, citing newly operational SPGs, insufficient staff experience, and operational procedures.</w:t>
      </w:r>
    </w:p>
    <w:p>
      <w:pPr>
        <w:spacing w:after="60"/>
      </w:pPr>
      <w:r>
        <w:rPr>
          <w:rFonts w:ascii="Arial" w:cs="Arial" w:eastAsia="Arial" w:hAnsi="Arial"/>
          <w:sz w:val="22"/>
          <w:szCs w:val="22"/>
        </w:rPr>
        <w:t xml:space="preserve">*   [05:06] The program's extraordinary budget is highlighted, with 268 trillion IDR allocated, reflecting the government's focus.</w:t>
      </w:r>
    </w:p>
    <w:p>
      <w:pPr>
        <w:spacing w:after="60"/>
      </w:pPr>
      <w:r>
        <w:rPr>
          <w:rFonts w:ascii="Arial" w:cs="Arial" w:eastAsia="Arial" w:hAnsi="Arial"/>
          <w:sz w:val="22"/>
          <w:szCs w:val="22"/>
        </w:rPr>
        <w:t xml:space="preserve">*   [05:38] Indayana refers to the 2025 APBN allocation of 71 trillion IDR, emphasizing it's a substantial amount, not "just" 71 trillion.</w:t>
      </w:r>
    </w:p>
    <w:p>
      <w:pPr>
        <w:spacing w:after="60"/>
      </w:pPr>
      <w:r>
        <w:rPr>
          <w:rFonts w:ascii="Arial" w:cs="Arial" w:eastAsia="Arial" w:hAnsi="Arial"/>
          <w:sz w:val="22"/>
          <w:szCs w:val="22"/>
        </w:rPr>
        <w:t xml:space="preserve">*   [06:08] He confirms the 71 trillion IDR is a "huge" figure.</w:t>
      </w:r>
    </w:p>
    <w:p>
      <w:pPr>
        <w:spacing w:after="60"/>
      </w:pPr>
      <w:r>
        <w:rPr>
          <w:rFonts w:ascii="Arial" w:cs="Arial" w:eastAsia="Arial" w:hAnsi="Arial"/>
          <w:sz w:val="22"/>
          <w:szCs w:val="22"/>
        </w:rPr>
        <w:t xml:space="preserve">*   [06:42] Budget figures for 2026 are presented: 335 trillion IDR approved by the DPR, with 268 trillion IDR directly managed.</w:t>
      </w:r>
    </w:p>
    <w:p>
      <w:pPr>
        <w:spacing w:after="60"/>
      </w:pPr>
      <w:r>
        <w:rPr>
          <w:rFonts w:ascii="Arial" w:cs="Arial" w:eastAsia="Arial" w:hAnsi="Arial"/>
          <w:sz w:val="22"/>
          <w:szCs w:val="22"/>
        </w:rPr>
        <w:t xml:space="preserve">*   [07:12] The three key components of the program's budget are mentioned: education, health, and economy, plus special allocations.</w:t>
      </w:r>
    </w:p>
    <w:p>
      <w:pPr>
        <w:spacing w:after="60"/>
      </w:pPr>
      <w:r>
        <w:rPr>
          <w:rFonts w:ascii="Arial" w:cs="Arial" w:eastAsia="Arial" w:hAnsi="Arial"/>
          <w:sz w:val="22"/>
          <w:szCs w:val="22"/>
        </w:rPr>
        <w:t xml:space="preserve">*   [07:46] Data on food poisoning victims per September is presented (5,900 victims according to BGN), noting slight discrepancies with other reports. Specific regions affected are listed.</w:t>
      </w:r>
    </w:p>
    <w:p>
      <w:pPr>
        <w:spacing w:after="60"/>
      </w:pPr>
      <w:r>
        <w:rPr>
          <w:rFonts w:ascii="Arial" w:cs="Arial" w:eastAsia="Arial" w:hAnsi="Arial"/>
          <w:sz w:val="22"/>
          <w:szCs w:val="22"/>
        </w:rPr>
        <w:t xml:space="preserve">*   [08:28] The distribution of incidents is noted as widespread, with varying numbers of incidents per period.</w:t>
      </w:r>
    </w:p>
    <w:p>
      <w:pPr>
        <w:spacing w:after="60"/>
      </w:pPr>
      <w:r>
        <w:rPr>
          <w:rFonts w:ascii="Arial" w:cs="Arial" w:eastAsia="Arial" w:hAnsi="Arial"/>
          <w:sz w:val="22"/>
          <w:szCs w:val="22"/>
        </w:rPr>
        <w:t xml:space="preserve">*   [08:58] A significant increase in SPG formation in the last two months (7,421 new units) correlates with a rise in reported incidents (51 in two months).</w:t>
      </w:r>
    </w:p>
    <w:p>
      <w:pPr>
        <w:spacing w:after="60"/>
      </w:pPr>
      <w:r>
        <w:rPr>
          <w:rFonts w:ascii="Arial" w:cs="Arial" w:eastAsia="Arial" w:hAnsi="Arial"/>
          <w:sz w:val="22"/>
          <w:szCs w:val="22"/>
        </w:rPr>
        <w:t xml:space="preserve">*   [09:29] BGN temporarily closed 56 kitchens due to poisoning cases, a necessary action.</w:t>
      </w:r>
    </w:p>
    <w:p>
      <w:pPr>
        <w:spacing w:after="60"/>
      </w:pPr>
      <w:r>
        <w:rPr>
          <w:rFonts w:ascii="Arial" w:cs="Arial" w:eastAsia="Arial" w:hAnsi="Arial"/>
          <w:sz w:val="22"/>
          <w:szCs w:val="22"/>
        </w:rPr>
        <w:t xml:space="preserve">*   [09:59] Indayana identifies three keys to success: budget (secured), human resources (training emphasized), and quality control.</w:t>
      </w:r>
    </w:p>
    <w:p>
      <w:pPr>
        <w:spacing w:after="60"/>
      </w:pPr>
      <w:r>
        <w:rPr>
          <w:rFonts w:ascii="Arial" w:cs="Arial" w:eastAsia="Arial" w:hAnsi="Arial"/>
          <w:sz w:val="22"/>
          <w:szCs w:val="22"/>
        </w:rPr>
        <w:t xml:space="preserve">*   [10:30] Details of the training provided to SPG staff, including food safety, are discussed, with multiple batches trained.</w:t>
      </w:r>
    </w:p>
    <w:p>
      <w:pPr>
        <w:spacing w:after="60"/>
      </w:pPr>
      <w:r>
        <w:rPr>
          <w:rFonts w:ascii="Arial" w:cs="Arial" w:eastAsia="Arial" w:hAnsi="Arial"/>
          <w:sz w:val="22"/>
          <w:szCs w:val="22"/>
        </w:rPr>
        <w:t xml:space="preserve">*   [11:02] The rapid increase in SPG formation (nearly 7,000 in two months) is attributed to sufficient human resources and infrastructure development.</w:t>
      </w:r>
    </w:p>
    <w:p>
      <w:pPr>
        <w:spacing w:after="60"/>
      </w:pPr>
      <w:r>
        <w:rPr>
          <w:rFonts w:ascii="Arial" w:cs="Arial" w:eastAsia="Arial" w:hAnsi="Arial"/>
          <w:sz w:val="22"/>
          <w:szCs w:val="22"/>
        </w:rPr>
        <w:t xml:space="preserve">*   [11:40] A letter from BGN regarding the use of local products in the MBG program is mentioned.</w:t>
      </w:r>
    </w:p>
    <w:p>
      <w:pPr>
        <w:spacing w:after="60"/>
      </w:pPr>
      <w:r>
        <w:rPr>
          <w:rFonts w:ascii="Arial" w:cs="Arial" w:eastAsia="Arial" w:hAnsi="Arial"/>
          <w:sz w:val="22"/>
          <w:szCs w:val="22"/>
        </w:rPr>
        <w:t xml:space="preserve">*   [12:14] Repeated presentation of 2026 budget figures: 335 trillion IDR approved, 268 trillion IDR directly managed by Indayana.</w:t>
      </w:r>
    </w:p>
    <w:p>
      <w:pPr>
        <w:spacing w:after="60"/>
      </w:pPr>
      <w:r>
        <w:rPr>
          <w:rFonts w:ascii="Arial" w:cs="Arial" w:eastAsia="Arial" w:hAnsi="Arial"/>
          <w:sz w:val="22"/>
          <w:szCs w:val="22"/>
        </w:rPr>
        <w:t xml:space="preserve">*   [13:55] Reiteration of budget realization data: 10.3 trillion IDR disbursed by August, representing 18% of the budget.</w:t>
      </w:r>
    </w:p>
    <w:p>
      <w:pPr>
        <w:spacing w:after="60"/>
      </w:pPr>
      <w:r>
        <w:rPr>
          <w:rFonts w:ascii="Arial" w:cs="Arial" w:eastAsia="Arial" w:hAnsi="Arial"/>
          <w:sz w:val="22"/>
          <w:szCs w:val="22"/>
        </w:rPr>
        <w:t xml:space="preserve">*   [14:25] Number of beneficiaries increased from 20 million to 22 million in one month.</w:t>
      </w:r>
    </w:p>
    <w:p>
      <w:pPr>
        <w:spacing w:after="60"/>
      </w:pPr>
      <w:r>
        <w:rPr>
          <w:rFonts w:ascii="Arial" w:cs="Arial" w:eastAsia="Arial" w:hAnsi="Arial"/>
          <w:sz w:val="22"/>
          <w:szCs w:val="22"/>
        </w:rPr>
        <w:t xml:space="preserve">*   [39:55] Akbar Faizal expresses appreciation for Indayana's explanations but raises concerns about the implementation of SOPs and the risk of corruption, particularly regarding management support (25% of the budget).</w:t>
      </w:r>
    </w:p>
    <w:p>
      <w:pPr>
        <w:spacing w:after="60"/>
      </w:pPr>
      <w:r>
        <w:rPr>
          <w:rFonts w:ascii="Arial" w:cs="Arial" w:eastAsia="Arial" w:hAnsi="Arial"/>
          <w:sz w:val="22"/>
          <w:szCs w:val="22"/>
        </w:rPr>
        <w:t xml:space="preserve">*   [40:27] Indayana expresses continued concern due to the daily emergence of new SPGs, highlighting the challenge of ensuring consistency, although many new participants come from the catering industry.</w:t>
      </w:r>
    </w:p>
    <w:p>
      <w:pPr>
        <w:spacing w:after="60"/>
      </w:pPr>
      <w:r>
        <w:rPr>
          <w:rFonts w:ascii="Arial" w:cs="Arial" w:eastAsia="Arial" w:hAnsi="Arial"/>
          <w:sz w:val="22"/>
          <w:szCs w:val="22"/>
        </w:rPr>
        <w:t xml:space="preserve">*   [41:18] Future plans include establishing 25,400 SPGs in agglomeration areas and 6,000 in remote areas, totaling 31,000-32,000 units.</w:t>
      </w:r>
    </w:p>
    <w:p>
      <w:pPr>
        <w:spacing w:after="60"/>
      </w:pPr>
      <w:r>
        <w:rPr>
          <w:rFonts w:ascii="Arial" w:cs="Arial" w:eastAsia="Arial" w:hAnsi="Arial"/>
          <w:sz w:val="22"/>
          <w:szCs w:val="22"/>
        </w:rPr>
        <w:t xml:space="preserve">*   [41:50] Discussion on budget absorption: The initial allocation was 100 trillion IDR, reduced to 121 trillion IDR, and further revised to a maximum absorption of 99 trillion IDR.</w:t>
      </w:r>
    </w:p>
    <w:p>
      <w:pPr>
        <w:spacing w:after="60"/>
      </w:pPr>
      <w:r>
        <w:rPr>
          <w:rFonts w:ascii="Arial" w:cs="Arial" w:eastAsia="Arial" w:hAnsi="Arial"/>
          <w:sz w:val="22"/>
          <w:szCs w:val="22"/>
        </w:rPr>
        <w:t xml:space="preserve">*   [42:39] Indayana explains that budget absorption is directly correlated with the number of beneficiaries and SPGs, stating that 10,000 new SPGs can absorb 4.5-5 trillion IDR in 5 days.</w:t>
      </w:r>
    </w:p>
    <w:p>
      <w:pPr>
        <w:spacing w:after="60"/>
      </w:pPr>
      <w:r>
        <w:rPr>
          <w:rFonts w:ascii="Arial" w:cs="Arial" w:eastAsia="Arial" w:hAnsi="Arial"/>
          <w:sz w:val="22"/>
          <w:szCs w:val="22"/>
        </w:rPr>
        <w:t xml:space="preserve">*   [44:00] The "add cost" model for raw materials is reiterated, with price references and checks to prevent price gouging.</w:t>
      </w:r>
    </w:p>
    <w:p>
      <w:pPr>
        <w:spacing w:after="60"/>
      </w:pPr>
      <w:r>
        <w:rPr>
          <w:rFonts w:ascii="Arial" w:cs="Arial" w:eastAsia="Arial" w:hAnsi="Arial"/>
          <w:sz w:val="22"/>
          <w:szCs w:val="22"/>
        </w:rPr>
        <w:t xml:space="preserve">*   [49:21] Akbar Faizal notes the high risk in the 25% management support budget, mentioning procurement of laptops and other items, which have historically led to issues for ministers.</w:t>
      </w:r>
    </w:p>
    <w:p>
      <w:pPr>
        <w:spacing w:after="60"/>
      </w:pPr>
      <w:r>
        <w:rPr>
          <w:rFonts w:ascii="Arial" w:cs="Arial" w:eastAsia="Arial" w:hAnsi="Arial"/>
          <w:sz w:val="22"/>
          <w:szCs w:val="22"/>
        </w:rPr>
        <w:t xml:space="preserve">*   [49:58] Indayana acknowledges variability in quality due to difficulties in standardizing, despite training, and notes that experienced personnel often guide new SPGs.</w:t>
      </w:r>
    </w:p>
    <w:p>
      <w:pPr>
        <w:spacing w:after="60"/>
      </w:pPr>
      <w:r>
        <w:rPr>
          <w:rFonts w:ascii="Arial" w:cs="Arial" w:eastAsia="Arial" w:hAnsi="Arial"/>
          <w:sz w:val="22"/>
          <w:szCs w:val="22"/>
        </w:rPr>
        <w:t xml:space="preserve">*   [01:01:18] Plans for SPG expansion reiterated: 25,400 in agglomerated areas and 6,000 in remote areas.</w:t>
      </w:r>
    </w:p>
    <w:p>
      <w:pPr>
        <w:spacing w:after="60"/>
      </w:pPr>
      <w:r>
        <w:rPr>
          <w:rFonts w:ascii="Arial" w:cs="Arial" w:eastAsia="Arial" w:hAnsi="Arial"/>
          <w:sz w:val="22"/>
          <w:szCs w:val="22"/>
        </w:rPr>
        <w:t xml:space="preserve">*   [01:01:50] Budget absorption discussion continues, with the BGN initially unable to absorb the full allocated amount but projecting increased absorption with more SPGs.</w:t>
      </w:r>
    </w:p>
    <w:p>
      <w:pPr>
        <w:spacing w:after="60"/>
      </w:pPr>
      <w:r>
        <w:rPr>
          <w:rFonts w:ascii="Arial" w:cs="Arial" w:eastAsia="Arial" w:hAnsi="Arial"/>
          <w:sz w:val="22"/>
          <w:szCs w:val="22"/>
        </w:rPr>
        <w:t xml:space="preserve">*   [01:04:00] The system for preventing price manipulation for raw materials is re-explained, including market price references and BPKP involvement in investigations.</w:t>
      </w:r>
    </w:p>
    <w:p>
      <w:pPr>
        <w:spacing w:after="60"/>
      </w:pPr>
      <w:r>
        <w:rPr>
          <w:rFonts w:ascii="Arial" w:cs="Arial" w:eastAsia="Arial" w:hAnsi="Arial"/>
          <w:sz w:val="22"/>
          <w:szCs w:val="22"/>
        </w:rPr>
        <w:t xml:space="preserve">*   [01:06:49] Indayana details how potential manipulations, like using less meat per portion or substituting ingredients, are monitored through public visibility (social media) and presidential directives (e.g., single fried egg vs. omelet).</w:t>
      </w:r>
    </w:p>
    <w:p>
      <w:pPr>
        <w:spacing w:after="60"/>
      </w:pPr>
      <w:r>
        <w:rPr>
          <w:rFonts w:ascii="Arial" w:cs="Arial" w:eastAsia="Arial" w:hAnsi="Arial"/>
          <w:sz w:val="22"/>
          <w:szCs w:val="22"/>
        </w:rPr>
        <w:t xml:space="preserve">*   [01:07:54] The "add cost" model is defended as crucial for maintaining menu quality, regardless of regional price differences.</w:t>
      </w:r>
    </w:p>
    <w:p>
      <w:pPr>
        <w:spacing w:after="60"/>
      </w:pPr>
      <w:r>
        <w:rPr>
          <w:rFonts w:ascii="Arial" w:cs="Arial" w:eastAsia="Arial" w:hAnsi="Arial"/>
          <w:sz w:val="22"/>
          <w:szCs w:val="22"/>
        </w:rPr>
        <w:t xml:space="preserve">*   [01:08:42] The risk associated with the 25% management support budget is acknowledged again, with advice to use catalog procurement.</w:t>
      </w:r>
    </w:p>
    <w:p>
      <w:pPr>
        <w:spacing w:after="60"/>
      </w:pPr>
      <w:r>
        <w:rPr>
          <w:rFonts w:ascii="Arial" w:cs="Arial" w:eastAsia="Arial" w:hAnsi="Arial"/>
          <w:sz w:val="22"/>
          <w:szCs w:val="22"/>
        </w:rPr>
        <w:t xml:space="preserve">*   [01:09:21] Akbar Faizal emphasizes the program's focus on children and the need for rigorous oversight to prevent fraud.</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**[02:54] Dadan Indayana:** "Regarding the food poisoning cases, I never said 'only'... The journalist from Kompas asked me how many cases there were, and I stated statistically that there were still cases, 0.00%... The news reported 'only,' but I never said 'only'."</w:t>
      </w:r>
    </w:p>
    <w:p>
      <w:pPr>
        <w:spacing w:after="60"/>
      </w:pPr>
      <w:r>
        <w:rPr>
          <w:rFonts w:ascii="Arial" w:cs="Arial" w:eastAsia="Arial" w:hAnsi="Arial"/>
          <w:sz w:val="22"/>
          <w:szCs w:val="22"/>
        </w:rPr>
        <w:t xml:space="preserve">2.  **[03:25] Dadan Indayana:** "I protested, why did you say I said 'only'? They checked, and it turned out to be true because there was a WhatsApp script written by the editor."</w:t>
      </w:r>
    </w:p>
    <w:p>
      <w:pPr>
        <w:spacing w:after="60"/>
      </w:pPr>
      <w:r>
        <w:rPr>
          <w:rFonts w:ascii="Arial" w:cs="Arial" w:eastAsia="Arial" w:hAnsi="Arial"/>
          <w:sz w:val="22"/>
          <w:szCs w:val="22"/>
        </w:rPr>
        <w:t xml:space="preserve">3.  **[05:06] Dadan Indayana:** "This is why I say this is an extraordinary program, solely from the budgeting perspective. Even though it's a new agency, it has received the largest budget allocation: 268 trillion."</w:t>
      </w:r>
    </w:p>
    <w:p>
      <w:pPr>
        <w:spacing w:after="60"/>
      </w:pPr>
      <w:r>
        <w:rPr>
          <w:rFonts w:ascii="Arial" w:cs="Arial" w:eastAsia="Arial" w:hAnsi="Arial"/>
          <w:sz w:val="22"/>
          <w:szCs w:val="22"/>
        </w:rPr>
        <w:t xml:space="preserve">4.  **[49:21] Akbar Faizal:** "We note that, Head. But again, our focus is on our children. It's hard for me to hide my feelings when I see our children being brought in by train, lying down like that."</w:t>
      </w:r>
    </w:p>
    <w:p>
      <w:pPr>
        <w:spacing w:after="60"/>
      </w:pPr>
      <w:r>
        <w:rPr>
          <w:rFonts w:ascii="Arial" w:cs="Arial" w:eastAsia="Arial" w:hAnsi="Arial"/>
          <w:sz w:val="22"/>
          <w:szCs w:val="22"/>
        </w:rPr>
        <w:t xml:space="preserve">5.  **[51:50] Dadan Indayana:** "The President said, 'Oh, if that's the case, I have 50 trillion left.' But it seems it wasn't immediately taken, the money was still kept in the President's coffers."</w:t>
      </w:r>
    </w:p>
    <w:p>
      <w:pPr>
        <w:spacing w:after="60"/>
      </w:pPr>
      <w:r>
        <w:rPr>
          <w:rFonts w:ascii="Arial" w:cs="Arial" w:eastAsia="Arial" w:hAnsi="Arial"/>
          <w:sz w:val="22"/>
          <w:szCs w:val="22"/>
        </w:rPr>
        <w:t xml:space="preserve">6.  **[01:09:21] Akbar Faizal:** "We note that, Head. But again, our focus is on our children. It's hard for me to hide my feelings when I see our children being brought in by train, lying down like that."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tidak pernah bilang hanya bukan bukan itu kuncinya eh saya harus klarifikasi ini artinya Anda membantah bahwa itu tidak ada yang namanya dapur fiki tidak ada ini dibangun aja belum jadi mitra aja belum kenapa kita tetapkan bahan baku itu atkos bukan lasam karena yang kita utamakan adalah kualitas menu tidak boleh terpengaruh oleh fluktuasi harga dan kemahalan harga tingkat kemahalan harga Anda tidak khawatir bahwa kemudian ini menjadi bisnis di mana kemudian tujuan utamanya itu terabaikan</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Pak Presiden mengucapin terima kasih juga kepada badan gizi saya bilang Pak untuk apa lah kan sudah memberikan uang 70 triliun lah kan itu uang Bapak tidak dong makasih karena tadinya untuk badan gizi sekarang dialihkan untuk yang lain efek yang paling cepat dari program makan bergizi adalah kehadiran kami juga tidak ingin ada orang tua yang khawatir kami juga tidak ingin ada anak bangsa kita yang sakit gitu saya paham Pak Pak kepala</w:t>
      </w:r>
    </w:p>
    <w:p>
      <w:pPr>
        <w:spacing w:after="80" w:before="160"/>
      </w:pPr>
      <w:r>
        <w:rPr>
          <w:rFonts w:ascii="Arial" w:cs="Arial" w:eastAsia="Arial" w:hAnsi="Arial"/>
          <w:b/>
          <w:bCs/>
          <w:color w:val="2E75B6"/>
          <w:sz w:val="22"/>
          <w:szCs w:val="22"/>
        </w:rPr>
        <w:t xml:space="preserve">[01:19] </w:t>
      </w:r>
      <w:r>
        <w:rPr>
          <w:rFonts w:ascii="Arial" w:cs="Arial" w:eastAsia="Arial" w:hAnsi="Arial"/>
          <w:sz w:val="22"/>
          <w:szCs w:val="22"/>
        </w:rPr>
        <w:t xml:space="preserve">tak ada alasan bagi kita untuk tidak memberikan apresiasi dan dukungan pada sebuah program besar bernama makan bergizi gratis itu sikap forum ini kami dengan sangat tegas mencatat niat baik dari pemerintah itu tapi itu adalah satu hal poin yang lainnya adalah apakah ini berhasil berhasinya harus melalui sebuah proses nah kita bicara tentang prosesnya</w:t>
      </w:r>
    </w:p>
    <w:p>
      <w:pPr>
        <w:spacing w:after="80" w:before="160"/>
      </w:pPr>
      <w:r>
        <w:rPr>
          <w:rFonts w:ascii="Arial" w:cs="Arial" w:eastAsia="Arial" w:hAnsi="Arial"/>
          <w:b/>
          <w:bCs/>
          <w:color w:val="2E75B6"/>
          <w:sz w:val="22"/>
          <w:szCs w:val="22"/>
        </w:rPr>
        <w:t xml:space="preserve">[01:49] </w:t>
      </w:r>
      <w:r>
        <w:rPr>
          <w:rFonts w:ascii="Arial" w:cs="Arial" w:eastAsia="Arial" w:hAnsi="Arial"/>
          <w:sz w:val="22"/>
          <w:szCs w:val="22"/>
        </w:rPr>
        <w:t xml:space="preserve">hari ini tampaknya ada banyak hal yang harus kita perdebatkan maka untuk itu untuk kedua kalinya saya mengundang kolega saya orang yang bertanggung jawab penuh pada program besar ini Kang Dadan Indayana Pak kepala terima kasih loh sama-sama menyiapkan waktu untuk kedua kalinya saya pemirsa mau buka rahasia saya agak mendesak agar kemudian beliau datang lagi sebab memang harus kita bicarakan ini</w:t>
      </w:r>
    </w:p>
    <w:p>
      <w:pPr>
        <w:spacing w:after="80" w:before="160"/>
      </w:pPr>
      <w:r>
        <w:rPr>
          <w:rFonts w:ascii="Arial" w:cs="Arial" w:eastAsia="Arial" w:hAnsi="Arial"/>
          <w:b/>
          <w:bCs/>
          <w:color w:val="2E75B6"/>
          <w:sz w:val="22"/>
          <w:szCs w:val="22"/>
        </w:rPr>
        <w:t xml:space="preserve">[02:23] </w:t>
      </w:r>
      <w:r>
        <w:rPr>
          <w:rFonts w:ascii="Arial" w:cs="Arial" w:eastAsia="Arial" w:hAnsi="Arial"/>
          <w:sz w:val="22"/>
          <w:szCs w:val="22"/>
        </w:rPr>
        <w:t xml:space="preserve">Pak kepala setahun lagilah Pak kepala kita main data dulu supaya nantinya diskusi kita menjadi lebih lancar kita punya apa hari ini jumlah satuan pelayanan pemenuhan gizi itu sudah 9.615 unit 1.812 unit sorry 9.812 ini data kemarin nih data dua hari yang lalu ya sekarang sudah 9.812</w:t>
      </w:r>
    </w:p>
    <w:p>
      <w:pPr>
        <w:spacing w:after="80" w:before="160"/>
      </w:pPr>
      <w:r>
        <w:rPr>
          <w:rFonts w:ascii="Arial" w:cs="Arial" w:eastAsia="Arial" w:hAnsi="Arial"/>
          <w:b/>
          <w:bCs/>
          <w:color w:val="2E75B6"/>
          <w:sz w:val="22"/>
          <w:szCs w:val="22"/>
        </w:rPr>
        <w:t xml:space="preserve">[02:54] </w:t>
      </w:r>
      <w:r>
        <w:rPr>
          <w:rFonts w:ascii="Arial" w:cs="Arial" w:eastAsia="Arial" w:hAnsi="Arial"/>
          <w:sz w:val="22"/>
          <w:szCs w:val="22"/>
        </w:rPr>
        <w:t xml:space="preserve">jumlah penerima itu sudah 31 juta orang lebih hari ini kita bicara tentang keracunan banyak sekali dan ada beberapa pernyataan yang kontroversial termasuk dari Pak kepala yang mengatakan ada kata hanya hanya 0,00 sekian maaf Pak Akbar saya tidak pernah bilang hanya ya maksud saya adalah orang menerjemahkannya seperti itu bukan bukan itu kuncinya eh saya harus klarifikasi ini wartawan kompas nanya ke saya</w:t>
      </w:r>
    </w:p>
    <w:p>
      <w:pPr>
        <w:spacing w:after="80" w:before="160"/>
      </w:pPr>
      <w:r>
        <w:rPr>
          <w:rFonts w:ascii="Arial" w:cs="Arial" w:eastAsia="Arial" w:hAnsi="Arial"/>
          <w:b/>
          <w:bCs/>
          <w:color w:val="2E75B6"/>
          <w:sz w:val="22"/>
          <w:szCs w:val="22"/>
        </w:rPr>
        <w:t xml:space="preserve">[03:25] </w:t>
      </w:r>
      <w:r>
        <w:rPr>
          <w:rFonts w:ascii="Arial" w:cs="Arial" w:eastAsia="Arial" w:hAnsi="Arial"/>
          <w:sz w:val="22"/>
          <w:szCs w:val="22"/>
        </w:rPr>
        <w:t xml:space="preserve">berapa banyak kasus kejadian kemudian saya sampaikan secara statistik bahwa masih ada kejadian 0,5% dari sejumlah SPG yang ada di WA tuh buktinya masih ada belum saya hapus muncul di berita hanya di pernyataan pada saat wawancara tidak ada kata hanya dalam pemberitaan muncul katanya hanya saya protes kenapa saya tidak pernah bilang hanya dia bilang dicek ternyata benar karena ada skrip WA-nya itu redaktur yang nulis</w:t>
      </w:r>
    </w:p>
    <w:p>
      <w:pPr>
        <w:spacing w:after="80" w:before="160"/>
      </w:pPr>
      <w:r>
        <w:rPr>
          <w:rFonts w:ascii="Arial" w:cs="Arial" w:eastAsia="Arial" w:hAnsi="Arial"/>
          <w:b/>
          <w:bCs/>
          <w:color w:val="2E75B6"/>
          <w:sz w:val="22"/>
          <w:szCs w:val="22"/>
        </w:rPr>
        <w:t xml:space="preserve">[04:01] </w:t>
      </w:r>
      <w:r>
        <w:rPr>
          <w:rFonts w:ascii="Arial" w:cs="Arial" w:eastAsia="Arial" w:hAnsi="Arial"/>
          <w:sz w:val="22"/>
          <w:szCs w:val="22"/>
        </w:rPr>
        <w:t xml:space="preserve">terus akhirnya minta maaf kemudian diperbaiki berita itu tapi Pak Akbar sudah tahu yang dilihat orang adalah yang direduksi pertama bukan revisinya setidaknya kami telah memberikan kesempatan Pak kepala menjelaskan saya tidak pernah bilang hanya apalagi membuat angka wajar itu saya nggak pernah oh nggak ada kata wajar nggak pernah saya sudah nyari itu yang membikin spill saya bilang angka itu wajar di seluruh platform dan tidak ada pernyataan saya itu</w:t>
      </w:r>
    </w:p>
    <w:p>
      <w:pPr>
        <w:spacing w:after="80" w:before="160"/>
      </w:pPr>
      <w:r>
        <w:rPr>
          <w:rFonts w:ascii="Arial" w:cs="Arial" w:eastAsia="Arial" w:hAnsi="Arial"/>
          <w:b/>
          <w:bCs/>
          <w:color w:val="2E75B6"/>
          <w:sz w:val="22"/>
          <w:szCs w:val="22"/>
        </w:rPr>
        <w:t xml:space="preserve">[04:33] </w:t>
      </w:r>
      <w:r>
        <w:rPr>
          <w:rFonts w:ascii="Arial" w:cs="Arial" w:eastAsia="Arial" w:hAnsi="Arial"/>
          <w:sz w:val="22"/>
          <w:szCs w:val="22"/>
        </w:rPr>
        <w:t xml:space="preserve">pemirsa inilah gunanya forum-forum seperti ini meskipun kami bukan media yang besar tapi kami memberikan kesempatan kepada para pihak untuk menyampaikan hal yang berimbang saya rasa kami fair ya Pak kepala ya ya alhamdulillah data lainnya mengatakan faktor keracunan itu banyak kasus terjadi di SPG SPG itu artinya satuan pelayanan pemenuhan gizi baru beroperasi karena SDM masih butuh jam terbang kualitas barang bagus dan kondisi air anggaran prosedur operasi standar dapur MBG ternyata memang ada prosedurnya</w:t>
      </w:r>
    </w:p>
    <w:p>
      <w:pPr>
        <w:spacing w:after="80" w:before="160"/>
      </w:pPr>
      <w:r>
        <w:rPr>
          <w:rFonts w:ascii="Arial" w:cs="Arial" w:eastAsia="Arial" w:hAnsi="Arial"/>
          <w:b/>
          <w:bCs/>
          <w:color w:val="2E75B6"/>
          <w:sz w:val="22"/>
          <w:szCs w:val="22"/>
        </w:rPr>
        <w:t xml:space="preserve">[05:06] </w:t>
      </w:r>
      <w:r>
        <w:rPr>
          <w:rFonts w:ascii="Arial" w:cs="Arial" w:eastAsia="Arial" w:hAnsi="Arial"/>
          <w:sz w:val="22"/>
          <w:szCs w:val="22"/>
        </w:rPr>
        <w:t xml:space="preserve">instruksi presiden jelas ada 5 poin yang disampaikan di sini bahkan dilengkapi dengan CCTV yang terhubung langsung ke pusat demi untuk pengawasan data apalagi yang lain nah ini dia kenapa sampai kemudian saya katakan bahwa ini adalah program yang luar biasa dari sisi penganggaran saja meskipun badan baru ya lembaga baru tapi sudah menempati penganggaran terbesar 268 triliun kemudian setelah itu ke Menpan artinya dari sisi ini saja kita lihat bahwa betapa fokus pemerintah menyangkut hal ini</w:t>
      </w:r>
    </w:p>
    <w:p>
      <w:pPr>
        <w:spacing w:after="80" w:before="160"/>
      </w:pPr>
      <w:r>
        <w:rPr>
          <w:rFonts w:ascii="Arial" w:cs="Arial" w:eastAsia="Arial" w:hAnsi="Arial"/>
          <w:b/>
          <w:bCs/>
          <w:color w:val="2E75B6"/>
          <w:sz w:val="22"/>
          <w:szCs w:val="22"/>
        </w:rPr>
        <w:t xml:space="preserve">[05:38] </w:t>
      </w:r>
      <w:r>
        <w:rPr>
          <w:rFonts w:ascii="Arial" w:cs="Arial" w:eastAsia="Arial" w:hAnsi="Arial"/>
          <w:sz w:val="22"/>
          <w:szCs w:val="22"/>
        </w:rPr>
        <w:t xml:space="preserve">oke yang lainnya ini adalah tahun anggaran MBG tahun 2025 APBN awal itu baru cuma 71 triliun alhamdulillah 71 triliun bukan cuma Pak Akbar nanti salah lagi gitu menurut saya wajar sih kalimatnya nggak bisa dengan besaran yang 71 triliun bukan cuma karena itu untuk kementerian lain itu besar sekali</w:t>
      </w:r>
    </w:p>
    <w:p>
      <w:pPr>
        <w:spacing w:after="80" w:before="160"/>
      </w:pPr>
      <w:r>
        <w:rPr>
          <w:rFonts w:ascii="Arial" w:cs="Arial" w:eastAsia="Arial" w:hAnsi="Arial"/>
          <w:b/>
          <w:bCs/>
          <w:color w:val="2E75B6"/>
          <w:sz w:val="22"/>
          <w:szCs w:val="22"/>
        </w:rPr>
        <w:t xml:space="preserve">[06:08] </w:t>
      </w:r>
      <w:r>
        <w:rPr>
          <w:rFonts w:ascii="Arial" w:cs="Arial" w:eastAsia="Arial" w:hAnsi="Arial"/>
          <w:sz w:val="22"/>
          <w:szCs w:val="22"/>
        </w:rPr>
        <w:t xml:space="preserve">jadi alhamdulillah 71 triliun ini bahasa yang dari Pak kepala ya luar biasa ya makasih loh oke kemudian realisasinya ada 10,3 triliun per Agustus ya eh nanti kita bicarakan kenapa sampai begitu saya rasakan karena ini pastikan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[06:42] </w:t>
      </w:r>
      <w:r>
        <w:rPr>
          <w:rFonts w:ascii="Arial" w:cs="Arial" w:eastAsia="Arial" w:hAnsi="Arial"/>
          <w:sz w:val="22"/>
          <w:szCs w:val="22"/>
        </w:rPr>
        <w:t xml:space="preserve">jumlah yang dilayani dari 20 juta pada 1 bulan sebelumnya menjadi 22 juta oke ah ini dia APBN 2026 disetujui DPR 335 triliun kemudian melalui K itu 268 dari paket 333 artinya yang langsung ditangan Kang Dadan itu 268 ya 68 triliun nanti standby saya enggak total menjadi 300 triliun</w:t>
      </w:r>
    </w:p>
    <w:p>
      <w:pPr>
        <w:spacing w:after="80" w:before="160"/>
      </w:pPr>
      <w:r>
        <w:rPr>
          <w:rFonts w:ascii="Arial" w:cs="Arial" w:eastAsia="Arial" w:hAnsi="Arial"/>
          <w:b/>
          <w:bCs/>
          <w:color w:val="2E75B6"/>
          <w:sz w:val="22"/>
          <w:szCs w:val="22"/>
        </w:rPr>
        <w:t xml:space="preserve">[07:12] </w:t>
      </w:r>
      <w:r>
        <w:rPr>
          <w:rFonts w:ascii="Arial" w:cs="Arial" w:eastAsia="Arial" w:hAnsi="Arial"/>
          <w:sz w:val="22"/>
          <w:szCs w:val="22"/>
        </w:rPr>
        <w:t xml:space="preserve">iya ini yang standby-nya itu 67 apa perencanaan ya pencadangan ya oke kemudian 2026 unsur unsur ya jadi ada tiga poin kan unsur pendidikan, unsur kesehatan, unsur ekonomi dan juga ada alokasi khusus Nah ini dia lagi-lagi seperti yang saya sampaikan tadi tadi Pak Kang Dadan saya beri kesempatan untuk mengkonter informasi bahwa dia tidak pernah menggunakan kata cuma dan wajar</w:t>
      </w:r>
    </w:p>
    <w:p>
      <w:pPr>
        <w:spacing w:after="80" w:before="160"/>
      </w:pPr>
      <w:r>
        <w:rPr>
          <w:rFonts w:ascii="Arial" w:cs="Arial" w:eastAsia="Arial" w:hAnsi="Arial"/>
          <w:b/>
          <w:bCs/>
          <w:color w:val="2E75B6"/>
          <w:sz w:val="22"/>
          <w:szCs w:val="22"/>
        </w:rPr>
        <w:t xml:space="preserve">[07:46] </w:t>
      </w:r>
      <w:r>
        <w:rPr>
          <w:rFonts w:ascii="Arial" w:cs="Arial" w:eastAsia="Arial" w:hAnsi="Arial"/>
          <w:sz w:val="22"/>
          <w:szCs w:val="22"/>
        </w:rPr>
        <w:t xml:space="preserve">oke BGN per September itu korban keracunan 5.900 ada perbedaan memang kelihatannya ini Pak kepala dari badan gizi nasional sendiri secara realisasi 5.800 tapi JPP-nya mengatakan ada kalau badan gizi nasional sampai hari ini kurang lebih sekitar 6.000 6.000 ya ada perbandingan situ lah cici juga ini lembaga ke palingnya saya tidak terlalu paham lanjut nah ini ada di beberapa daerah di sumbang timur, Bima, sulawesi tenggara, cianjur, kota bogor, Sragen, garut, bangka kepulauan, lebung, bengkulu, ketapang di Kalimantan barat lanjut</w:t>
      </w:r>
    </w:p>
    <w:p>
      <w:pPr>
        <w:spacing w:after="80" w:before="160"/>
      </w:pPr>
      <w:r>
        <w:rPr>
          <w:rFonts w:ascii="Arial" w:cs="Arial" w:eastAsia="Arial" w:hAnsi="Arial"/>
          <w:b/>
          <w:bCs/>
          <w:color w:val="2E75B6"/>
          <w:sz w:val="22"/>
          <w:szCs w:val="22"/>
        </w:rPr>
        <w:t xml:space="preserve">[08:28] </w:t>
      </w:r>
      <w:r>
        <w:rPr>
          <w:rFonts w:ascii="Arial" w:cs="Arial" w:eastAsia="Arial" w:hAnsi="Arial"/>
          <w:sz w:val="22"/>
          <w:szCs w:val="22"/>
        </w:rPr>
        <w:t xml:space="preserve">ya jadi artinya itu sebarannya merata ya jadi untuk data sesuatu yang terjadi kejadian lah gitu kejadian karena tidak semua luar biasa itu per periodenya yang berbeda jadi tadi sudah dicatat misalnya dari 2000 Januari sampai akhir Juli itu itu SPG yang terbentuk 2391 ada 24 kejadian</w:t>
      </w:r>
    </w:p>
    <w:p>
      <w:pPr>
        <w:spacing w:after="80" w:before="160"/>
      </w:pPr>
      <w:r>
        <w:rPr>
          <w:rFonts w:ascii="Arial" w:cs="Arial" w:eastAsia="Arial" w:hAnsi="Arial"/>
          <w:b/>
          <w:bCs/>
          <w:color w:val="2E75B6"/>
          <w:sz w:val="22"/>
          <w:szCs w:val="22"/>
        </w:rPr>
        <w:t xml:space="preserve">[08:58] </w:t>
      </w:r>
      <w:r>
        <w:rPr>
          <w:rFonts w:ascii="Arial" w:cs="Arial" w:eastAsia="Arial" w:hAnsi="Arial"/>
          <w:sz w:val="22"/>
          <w:szCs w:val="22"/>
        </w:rPr>
        <w:t xml:space="preserve">nah kemudian di 2 bulan terakhir itu ada pembentukan SPG 7421 dengan kejadiannya sampai hari ini 51 jadi dalam 2 bulan 51 kejadian ini ada surat dari badan gizi Gizi, ketentuan penggunaan produk lokal dalam program MBG ini sebenarnya bagus ya karena ya apapun namanya ini setidaknya program ini bisa mengangkat seluruh lini yang dilalui dalam proses itu</w:t>
      </w:r>
    </w:p>
    <w:p>
      <w:pPr>
        <w:spacing w:after="80" w:before="160"/>
      </w:pPr>
      <w:r>
        <w:rPr>
          <w:rFonts w:ascii="Arial" w:cs="Arial" w:eastAsia="Arial" w:hAnsi="Arial"/>
          <w:b/>
          <w:bCs/>
          <w:color w:val="2E75B6"/>
          <w:sz w:val="22"/>
          <w:szCs w:val="22"/>
        </w:rPr>
        <w:t xml:space="preserve">[09:29] </w:t>
      </w:r>
      <w:r>
        <w:rPr>
          <w:rFonts w:ascii="Arial" w:cs="Arial" w:eastAsia="Arial" w:hAnsi="Arial"/>
          <w:sz w:val="22"/>
          <w:szCs w:val="22"/>
        </w:rPr>
        <w:t xml:space="preserve">lanjut BGN tutup sementara 56 dapur buntut dari kasus keracunan saya rasa suatu tindakan yang layak untuk itu mesti ada yang lain nah ini kita hitung dari semua makanan yang keluar ini pun tampaknya juga harus di ya pernyataan presiden ini kemudian dari menteri keuangan juga menggunakan pernyataan tapi Pak Akbar sudah tahu</w:t>
      </w:r>
    </w:p>
    <w:p>
      <w:pPr>
        <w:spacing w:after="80" w:before="160"/>
      </w:pPr>
      <w:r>
        <w:rPr>
          <w:rFonts w:ascii="Arial" w:cs="Arial" w:eastAsia="Arial" w:hAnsi="Arial"/>
          <w:b/>
          <w:bCs/>
          <w:color w:val="2E75B6"/>
          <w:sz w:val="22"/>
          <w:szCs w:val="22"/>
        </w:rPr>
        <w:t xml:space="preserve">[09:59] </w:t>
      </w:r>
      <w:r>
        <w:rPr>
          <w:rFonts w:ascii="Arial" w:cs="Arial" w:eastAsia="Arial" w:hAnsi="Arial"/>
          <w:sz w:val="22"/>
          <w:szCs w:val="22"/>
        </w:rPr>
        <w:t xml:space="preserve">nah ini dia apa BGN per September itu korban keracunan 5.900 Pak kepala kita sudah memainkan datanya pertanyaannya itu begini apakah keracunan yang terjadi hingga kemudian tampak seperti kedodoran begini sebetulnya kan ada tiga kunci sukses makan bergizi satu adalah anggaran dan itu dari awal saya sudah menyatakan bahwa itu selesai dari awal kemudian yang kedua SDM nah SDM ini kita didik dalam tiga tahap</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jadi yang pertama itu kita didik dulu 9640 itu hampir 7 setengah bulan pendidikan pendidikan oh jadi sebenarnya ada ruang untuk pendidikan waktu itu ya ada kan kita mendidik sarjana penegak program Indonesia itu dididik hampir 7 setengah bulan mulai dari bela negara sampai ke pendidikan food safety dan lain-lain kemudian batch kedua itu kurang lebih sekitar 164 dan itu pendidikan empat setengah bulan</w:t>
      </w:r>
    </w:p>
    <w:p>
      <w:pPr>
        <w:spacing w:after="80" w:before="160"/>
      </w:pPr>
      <w:r>
        <w:rPr>
          <w:rFonts w:ascii="Arial" w:cs="Arial" w:eastAsia="Arial" w:hAnsi="Arial"/>
          <w:b/>
          <w:bCs/>
          <w:color w:val="2E75B6"/>
          <w:sz w:val="22"/>
          <w:szCs w:val="22"/>
        </w:rPr>
        <w:t xml:space="preserve">[11:02] </w:t>
      </w:r>
      <w:r>
        <w:rPr>
          <w:rFonts w:ascii="Arial" w:cs="Arial" w:eastAsia="Arial" w:hAnsi="Arial"/>
          <w:sz w:val="22"/>
          <w:szCs w:val="22"/>
        </w:rPr>
        <w:t xml:space="preserve">nah itu selesai di akhir November tahun 2023 dan kemudian 2025 dididik lagi sebanyak 30.000 dan selesai 12 Agustus kemarin jadi dengan adanya SDM yang demikian besar akhirnya SPG bisa kita lihat trennya jadi kenapa sampai Juli hanya 2391 karena faktor SDM sekaligus juga faktor infrastruktur yang memang waktu itu orang baru bangun nah sekarang pembangunan itu masif terjadi di mana-mana yang harus dilakukan oleh badan gizi sekarang hanya tinggal memverifikasi percepatan verifikasi kunjungan lapangan verifikasi kunjungan lapangan verifikasi sehingga tidak heran setiap hari kita bisa menghasilkan 150 sampai 200 SPG baru</w:t>
      </w:r>
    </w:p>
    <w:p>
      <w:pPr>
        <w:spacing w:after="80" w:before="160"/>
      </w:pPr>
      <w:r>
        <w:rPr>
          <w:rFonts w:ascii="Arial" w:cs="Arial" w:eastAsia="Arial" w:hAnsi="Arial"/>
          <w:b/>
          <w:bCs/>
          <w:color w:val="2E75B6"/>
          <w:sz w:val="22"/>
          <w:szCs w:val="22"/>
        </w:rPr>
        <w:t xml:space="preserve">[11:40] </w:t>
      </w:r>
      <w:r>
        <w:rPr>
          <w:rFonts w:ascii="Arial" w:cs="Arial" w:eastAsia="Arial" w:hAnsi="Arial"/>
          <w:sz w:val="22"/>
          <w:szCs w:val="22"/>
        </w:rPr>
        <w:t xml:space="preserve">karena itu tinggal kita verifikasi masifnya terbentuknya SPG dalam waktu 2 bulan itu hampir 7.000 421 dengan kejadiannya sampai hari ini 51 jadi dalam 2 bulan 51 kejadian oke ini ada surat dari badan gizi ketentuan penggunaan produk lokal dan dalam program MBG ini adalah tahun anggaran MBG tahun 2026 APBN 2026 disetujui DPR 335 triliun</w:t>
      </w:r>
    </w:p>
    <w:p>
      <w:pPr>
        <w:spacing w:after="80" w:before="160"/>
      </w:pPr>
      <w:r>
        <w:rPr>
          <w:rFonts w:ascii="Arial" w:cs="Arial" w:eastAsia="Arial" w:hAnsi="Arial"/>
          <w:b/>
          <w:bCs/>
          <w:color w:val="2E75B6"/>
          <w:sz w:val="22"/>
          <w:szCs w:val="22"/>
        </w:rPr>
        <w:t xml:space="preserve">[12:14] </w:t>
      </w:r>
      <w:r>
        <w:rPr>
          <w:rFonts w:ascii="Arial" w:cs="Arial" w:eastAsia="Arial" w:hAnsi="Arial"/>
          <w:sz w:val="22"/>
          <w:szCs w:val="22"/>
        </w:rPr>
        <w:t xml:space="preserve">melalui K itu 268 dari paket 333 artinya yang langsung ditangan Kang Dadan itu 268 ya 68 triliun nanti standby saya tidak total menjadi 300 triliun oh iya iya kemudian melalui K itu 268 dari paket 333 artinya yang langsung ditangan Kang Dadan itu 268 ya 68 triliun nanti standby saya tidak total menjadi 300 triliun oh iya iya</w:t>
      </w:r>
    </w:p>
    <w:p>
      <w:pPr>
        <w:spacing w:after="80" w:before="160"/>
      </w:pPr>
      <w:r>
        <w:rPr>
          <w:rFonts w:ascii="Arial" w:cs="Arial" w:eastAsia="Arial" w:hAnsi="Arial"/>
          <w:b/>
          <w:bCs/>
          <w:color w:val="2E75B6"/>
          <w:sz w:val="22"/>
          <w:szCs w:val="22"/>
        </w:rPr>
        <w:t xml:space="preserve">[12:44] </w:t>
      </w:r>
      <w:r>
        <w:rPr>
          <w:rFonts w:ascii="Arial" w:cs="Arial" w:eastAsia="Arial" w:hAnsi="Arial"/>
          <w:sz w:val="22"/>
          <w:szCs w:val="22"/>
        </w:rPr>
        <w:t xml:space="preserve">dari paket 333 artinya yang langsung ditangan Kang Dadan itu 268 ya 68 triliun nanti standby saya tidak total menjadi 300 triliun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dari paket 333 artinya yang langsung ditangan Kang Dadan itu 268 ya</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[14:25]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[14:55] </w:t>
      </w:r>
      <w:r>
        <w:rPr>
          <w:rFonts w:ascii="Arial" w:cs="Arial" w:eastAsia="Arial" w:hAnsi="Arial"/>
          <w:sz w:val="22"/>
          <w:szCs w:val="22"/>
        </w:rPr>
        <w:t xml:space="preserve">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[15:25]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dari paket 333 artinya yang langsung ditangan Kang Dadan itu 268 ya 68 triliun nanti standby saya tidak total menjadi 300 triliun oh iya iya ini bahasa yang dari Pak kepala ya luar biasa ya</w:t>
      </w:r>
    </w:p>
    <w:p>
      <w:pPr>
        <w:spacing w:after="80" w:before="160"/>
      </w:pPr>
      <w:r>
        <w:rPr>
          <w:rFonts w:ascii="Arial" w:cs="Arial" w:eastAsia="Arial" w:hAnsi="Arial"/>
          <w:b/>
          <w:bCs/>
          <w:color w:val="2E75B6"/>
          <w:sz w:val="22"/>
          <w:szCs w:val="22"/>
        </w:rPr>
        <w:t xml:space="preserve">[15:55] </w:t>
      </w:r>
      <w:r>
        <w:rPr>
          <w:rFonts w:ascii="Arial" w:cs="Arial" w:eastAsia="Arial" w:hAnsi="Arial"/>
          <w:sz w:val="22"/>
          <w:szCs w:val="22"/>
        </w:rPr>
        <w:t xml:space="preserve">makasih loh 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[16:27]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[17:01]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[17:32] </w:t>
      </w:r>
      <w:r>
        <w:rPr>
          <w:rFonts w:ascii="Arial" w:cs="Arial" w:eastAsia="Arial" w:hAnsi="Arial"/>
          <w:sz w:val="22"/>
          <w:szCs w:val="22"/>
        </w:rPr>
        <w:t xml:space="preserve">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[18:02]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[18:37]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[19:08] </w:t>
      </w:r>
      <w:r>
        <w:rPr>
          <w:rFonts w:ascii="Arial" w:cs="Arial" w:eastAsia="Arial" w:hAnsi="Arial"/>
          <w:sz w:val="22"/>
          <w:szCs w:val="22"/>
        </w:rPr>
        <w:t xml:space="preserve">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[19:38]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[20:12]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[20:43] </w:t>
      </w:r>
      <w:r>
        <w:rPr>
          <w:rFonts w:ascii="Arial" w:cs="Arial" w:eastAsia="Arial" w:hAnsi="Arial"/>
          <w:sz w:val="22"/>
          <w:szCs w:val="22"/>
        </w:rPr>
        <w:t xml:space="preserve">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[21:14]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[21:49]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[22:20] </w:t>
      </w:r>
      <w:r>
        <w:rPr>
          <w:rFonts w:ascii="Arial" w:cs="Arial" w:eastAsia="Arial" w:hAnsi="Arial"/>
          <w:sz w:val="22"/>
          <w:szCs w:val="22"/>
        </w:rPr>
        <w:t xml:space="preserve">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[22:50]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[23:25]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[23:55] </w:t>
      </w:r>
      <w:r>
        <w:rPr>
          <w:rFonts w:ascii="Arial" w:cs="Arial" w:eastAsia="Arial" w:hAnsi="Arial"/>
          <w:sz w:val="22"/>
          <w:szCs w:val="22"/>
        </w:rPr>
        <w:t xml:space="preserve">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[24:25]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[25:00]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w:t>
      </w:r>
    </w:p>
    <w:p>
      <w:pPr>
        <w:spacing w:after="80" w:before="160"/>
      </w:pPr>
      <w:r>
        <w:rPr>
          <w:rFonts w:ascii="Arial" w:cs="Arial" w:eastAsia="Arial" w:hAnsi="Arial"/>
          <w:b/>
          <w:bCs/>
          <w:color w:val="2E75B6"/>
          <w:sz w:val="22"/>
          <w:szCs w:val="22"/>
        </w:rPr>
        <w:t xml:space="preserve">[25:30] </w:t>
      </w:r>
      <w:r>
        <w:rPr>
          <w:rFonts w:ascii="Arial" w:cs="Arial" w:eastAsia="Arial" w:hAnsi="Arial"/>
          <w:sz w:val="22"/>
          <w:szCs w:val="22"/>
        </w:rPr>
        <w:t xml:space="preserve">makasih loh 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[26:02]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[26:37]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[27:08] </w:t>
      </w:r>
      <w:r>
        <w:rPr>
          <w:rFonts w:ascii="Arial" w:cs="Arial" w:eastAsia="Arial" w:hAnsi="Arial"/>
          <w:sz w:val="22"/>
          <w:szCs w:val="22"/>
        </w:rPr>
        <w:t xml:space="preserve">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[27:38]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[28:12]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[28:43] </w:t>
      </w:r>
      <w:r>
        <w:rPr>
          <w:rFonts w:ascii="Arial" w:cs="Arial" w:eastAsia="Arial" w:hAnsi="Arial"/>
          <w:sz w:val="22"/>
          <w:szCs w:val="22"/>
        </w:rPr>
        <w:t xml:space="preserve">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[29:14]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[29:49]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[30:20] </w:t>
      </w:r>
      <w:r>
        <w:rPr>
          <w:rFonts w:ascii="Arial" w:cs="Arial" w:eastAsia="Arial" w:hAnsi="Arial"/>
          <w:sz w:val="22"/>
          <w:szCs w:val="22"/>
        </w:rPr>
        <w:t xml:space="preserve">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[30:50]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[31:25]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[31:55] </w:t>
      </w:r>
      <w:r>
        <w:rPr>
          <w:rFonts w:ascii="Arial" w:cs="Arial" w:eastAsia="Arial" w:hAnsi="Arial"/>
          <w:sz w:val="22"/>
          <w:szCs w:val="22"/>
        </w:rPr>
        <w:t xml:space="preserve">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[32:25]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makasih loh 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[34:02]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[34:37]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[35:08] </w:t>
      </w:r>
      <w:r>
        <w:rPr>
          <w:rFonts w:ascii="Arial" w:cs="Arial" w:eastAsia="Arial" w:hAnsi="Arial"/>
          <w:sz w:val="22"/>
          <w:szCs w:val="22"/>
        </w:rPr>
        <w:t xml:space="preserve">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[35:38]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[36:12]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[36:43] </w:t>
      </w:r>
      <w:r>
        <w:rPr>
          <w:rFonts w:ascii="Arial" w:cs="Arial" w:eastAsia="Arial" w:hAnsi="Arial"/>
          <w:sz w:val="22"/>
          <w:szCs w:val="22"/>
        </w:rPr>
        <w:t xml:space="preserve">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[37:14]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[37:49]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[38:20] </w:t>
      </w:r>
      <w:r>
        <w:rPr>
          <w:rFonts w:ascii="Arial" w:cs="Arial" w:eastAsia="Arial" w:hAnsi="Arial"/>
          <w:sz w:val="22"/>
          <w:szCs w:val="22"/>
        </w:rPr>
        <w:t xml:space="preserve">oke kemudian realisasinya ada 10,3 triliun per Agustus eh nanti kita bicarakan eh kenapa sampai begitu saya rasakan karena ini pasti karena kegiatan baru dan program baru ya jadi proses belajar banyak kemudian realisasi akhir Agustus itu 13 triliun 18% dari pagu jumlah yang dilayani dari 20 juta pada 1 bulan sebelumnya menjadi 22 juta oke nah ini dia APBN 2026 disetujui DPR 335 triliun</w:t>
      </w:r>
    </w:p>
    <w:p>
      <w:pPr>
        <w:spacing w:after="80" w:before="160"/>
      </w:pPr>
      <w:r>
        <w:rPr>
          <w:rFonts w:ascii="Arial" w:cs="Arial" w:eastAsia="Arial" w:hAnsi="Arial"/>
          <w:b/>
          <w:bCs/>
          <w:color w:val="2E75B6"/>
          <w:sz w:val="22"/>
          <w:szCs w:val="22"/>
        </w:rPr>
        <w:t xml:space="preserve">[38:50] </w:t>
      </w:r>
      <w:r>
        <w:rPr>
          <w:rFonts w:ascii="Arial" w:cs="Arial" w:eastAsia="Arial" w:hAnsi="Arial"/>
          <w:sz w:val="22"/>
          <w:szCs w:val="22"/>
        </w:rPr>
        <w:t xml:space="preserve">kemudian melalui K itu 268 dari paket 333 artinya yang langsung ditangan Kang Dadan itu 268 ya 68 triliun nanti standby saya tidak total menjadi 300 triliun oh iya iya ini bahasa yang dari Pak kepala ya luar biasa ya makasih loh oke kemudian realisasinya ada 10,3 triliun per Agustus eh nanti kita bicarakan eh kenapa sampai begitu saya rasakan karena ini pasti karena kegiatan baru dan program baru ya jadi proses belajar banyak kemudian realisasi akhir Agustus itu 13 triliun 18% dari pagu</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jumlah yang dilayani dari 20 juta pada 1 bulan sebelumnya menjadi 22 juta oke nah ini dia APBN 2026 disetujui DPR 335 triliun kemudian melalui K itu 268 dari paket 333 artinya yang langsung ditangan Kang Dadan itu 268 ya 68 triliun nanti standby saya tidak total menjadi 300 triliun oh iya iya ini bahasa yang dari Pak kepala ya luar biasa ya makasih loh</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oke kemudian realisasinya ada 10,3 triliun per Agustus eh nanti kita bicarakan eh kenapa sampai begitu lagi-lagi tadi saya ingin mengatakan seperti itu bahwa kita membayangkan Pak Kepala dengan otoritas dari Anda karena saya bisa melihat komitmen itu dari penjelasan ini, meskipun orang akan mengatakan gini, ah itu kan namanya itu SOP-nya seperti itu, tapi soal dilaksanakan atau tidak kan lain lagi. Maksud saya itu adalah jangan ada permakluman Pak Kepala. Tidak ada, makanya. Jadi pokoknya gini. Makanya target kita nol kejadian. Ya, maksud saya begini, ketika misalnya ada iya mau apa lagi. Media sosial mempengaruhi hidup kita. Ada informasi seperti ini, ada tim tim bereaksi cepatnya Pak Kepala, BMPG datang ke sana, ternyata terbukti langsung cabut, tidak ada toleransi. Wah itu kalau itu mendapatkan kepercayaan Pak Kepala. Tapi saya tidak perlu lapor ke publik yang gitu-gitu. Tampaknya dibutuhkan komisi apa. Ya, saya gini, kadang-kadang, gini, ada struktur yang berjalan. Kan kita harus menghormati tugas pokok fungsi struktur ini. Tapi saya punya tim khusus, kalau ada laporan, pasti saya cek dan baru setelah dicek saya sampaikan ke yang berwenang. Tolong diresmikan gitu. Jadi kalau ada yang melanggar ya sudah. Kayak misalnya tadi malam, saya dapat laporan dari Citatah Bandung itu. Ternyata ada calon mitra yang ingin masuk di daerah Kecamatan Cipat, kuotanya habis. Nah dia ngakalin masuk ngambil kuota di perlarang. Ngajuin titik yang di perlarang. Tapi kemudian pada saat sudah diremikan oleh kita, dia geser ke dekat di mana kecamatan Cipat itu, jadi mendekat ke Citatah itu dan kemudian kita cek ini melanggar. Dan itu langsung terdeteksi ya? Langsung terdeteksi, langsung kirim tim khusus, dan langsung laporan saya kasihkan ke deputi pemantauan dan pengawasan, langsung minta ditegur, langsung minta dibatalin aja seperti itu. Mumpung Pak Kepala ada di sini, pemimpin tertinggi dari program yang luar biasa ini. Kami mencatat ada catatan kritis dari transparansi internasional Indonesia nih. Menyangkut dengan korupsi risk assessment-nya yang menurut mereka resiko utama MPG itu ada beberapa poin. Pertama adalah ketiadaan regulasi pelaksana, kemudian konflik kepentingan kronis, ketiga pengadaan barang dan jasa rawan manipulasi, keempat lemahnya pengawasan, lima meningkatnya resiko kerugian keuangan negara. Ada lima poinnya. Apa jawaban dari Pak Kepala? Ya, gini, kalau tata kelola kita baru saja. Kenapa saya agak nahan-nahan datang ke sini karena hari ini ada rapat terakhir untuk peraturan presiden tentang tata kelola badan gigi gratis. Ini kan yang ada baru perpres badan gigi. Oke. Nah tata kelolanya ini perpesnya mungkin besok atau minggu ini ditandatangani. Itu terjawab ya. Lima poin tadi terjawab. Ya. Kemudian yang kedua, terkait dengan penolakan penggelarangan anggaran, 75% anggaran di badan gigi itu untuk bantuan pemerintah makan bergizi gratis. Dan uang 75% itu tidak pernah mampir di rekening badan gigi. Jadi uang itu akan tetap tersimpan di kas negara. Nah, uang ini kita alirkan melalui percial account. dan percial account ini harus diverifikasi oleh dua orang. Satu pegawai badan gigi yang disebut dengan KSPG, satu lagi oleh perwakilan mitra. Jadi kalau ada saudara Pak Akbar yang sudah punya SPPG sudah tahu nih salah satu persen insert untuk verifikasi anggaran ini. Dua orang ini harus sepakat. Satu orang enggak sepakat, uangnya ini bisa cair. Gini, gini. Saya coba memahami gugatan dari. Ini saya mau menjelaskan 75% uang yang paling besar nih. Oh, mekanismenya. Mekanismenya akan masuk di percial account. Oke. Nah, percial account ini akan mengandung tiga komponen. Satu bahan baku yang 10.000 itu. Ini sifatnya add cost. Kemudian yang kedua operasional 3.000, ini sifatnya add cost juga. Nah, kemudian 2.000 insentif. Ini untuk semua mitra yang sudah membangun infrastruktur kita berikan insentif. Nah, yang bisa digunakan oleh mitra yang bebas, setiap hari bisa diambil itu yang 2.000. Keluar dari percial account ke rekeningnya sendiri. Begitu keluar dari percial account ke rekeningnya sendiri, urusan dengan BGN sudah selesai karena kita sudah memberikan insentif. Tapi yang tetap dipelototi oleh BGN adalah yang bahan baku dan operasional. Dan ini bisa dipertanggungjawabkan dengan referensi harga pasar. Jadi kalau ada coba-coba satu SPPG memakup satu komponen bahan baku itu akan cepat ketahuan. Kenapa? Karena masing-masing SPPG berdekatan akan tahu referensi harga pasar sehari itu berapa. Ada SPPG yang coba-coba memakup dari harga telur 30.000 jadi 40.000 dan dalam waktu singkat aja ketahuan Pak Akbar dan kita sudah kirim BPKP, dia suruh kembalikan uangnya. Logika yang dipakai orang untuk bertanya soal ini sebenarnya. Ya, yang saya mau katakan gini tadi Pak Kepala. Mungkin secara kelembagannya, potensi untuk penyalahgunaan keuangan itu agak tipis ya, karena kan ada katakan tadi itu tidak melalui MBG. Enggak, langsung. Langsung dari KPPN ke rekening virtual account. Masing-masing SPPG langsung ke bawah. Oh, itu mungkin dari sisi itu mungkin agak kecil peluangnya. Tapi kan tetap aja kebijakan ada Pak Kepala. Ada orang yang harus bertandatangan kan? Henky panky-nya itu bisa ada di situ. Kalau urusan ini enggak ada. Jadi si KSPG dengan mitra ini membuat proposal. Dalam 10 hari itu akan menggunakan uang berapa. Proposal itu kemudian diajukanlah ke PPK kita, kemudian dia verifikasi, dia entry ke aplikasi SAKTI Kementerian Keuangan. Oke, begitu sudah oke, keluar, keluarlah surat perintah membayar. Uang itu kemudian langsung dari KPPN ke rekening virtual account itu. Oh, itu satu hal. Nah, sekarang kita bicarakan menyangkut dengan yang tadi, yang tampaknya kita sepakat. Soal kekhawatiran nomor dua tadi, langsung kepada si apa namanya, si permohonan. Dalam hal ini adalah potensi untuk penyalahgunaan berbagai mekanisme keuangannya. Misalnya pembelian bahan bakunya. Meskipun ada SPG di situ. Tapi kan kenyataannya juga ada memang ini. Ada yang keracunan, segala macam. Tadi sudah dijelaskan dengan sangat bagus ya. Oke. Tapi potensi itu memang ada Pak Kepala. Ya, gini. Potensinya gini. Orang akan ngakalin, misalnya harga telur 30.000. Dia akan coba tulis 40.000. Ini akan terdeteksi dengan mudah. Oke. Yang mungkin agak sulit itu adalah beli ayam, satu ekor. Kita wajibkan satu ekor itu dipotong 10. Orang bisa potong menjadi 14. Tapi itu ada kontrol publik juga. Kita minta agar setiap SPG menampilkan menunya di media sosial agar kita bisa lihat. Ini ayam potongan ayam itu potongan ayam yang sebagai 10 atau 15, kita juga akan tahu. Nah itu yang biasanya akan terlihat mulai ngakalnya di situ. Atau misalnya gini, Pak Presiden mengatakan tidak boleh ada telur itu yang dioreng-oreng atau didadar. Kenapa? Kalau bikin dadar untuk 10 orang kan bisa empat telur. Makanya Pak Presiden ingin satu anak satu telur. Makanya ceplok atau telur rebus untuk melihat bahwa telur itu utuh satu orang. Seperti itu. Tapi juga biasanya akan akal-akalan seperti ini juga akan enggak lama karena kontrol orang sekarang tinggi. Kenapa kita tetapkan bahan baku itu add cost bukan lamsam? Karena yang kita utamakan adalah kualitas menu. Tidak boleh terpengaruh oleh fluktuasi harga dan kemahalan harga. Tingkat kemahalan harga. Jadi kalau harga di Papua 60.000 untuk bahan baku, kita bayar 60.000. Tapi kalau di Jawa Barat 10.000 ya kita bayar 10.000. Kalau ternyata masak telur telur telur terus 4 hari, itu indeksnya hanya 6.500. Kalau 10 hari dia masak ayam telur telor terus, itu artinya banyak sisa. Nah sisa itu enggak boleh dipakai. Pasti enggak bisa dipakai juga. Ini pasti untuk dipakai carrying over untuk 10 hari berikutnya. Kalau kekurangan ya kita tinggal tambah. Lagi-lagi saya menyukai jawaban ini Pak Kepala. Sebab di sini Anda menjelaskan dengan sangat baik bahwa secara organizational itu Anda siap untuk melakukan itu. Tapi kan. Yang sebetulnya agak berisiko. Masayanya agak berisiko itu ada 25% dukungan manajemen. Dan di situ ada pengadaan, laptop, pengadaan macam-macam. Nah ini kadang-kadang itu yang jumlahnya tidak terlalu banyak tapi bisa berisiko. Banyak menteri yang tiba-tiba tersangkut, dan lain sebagainya. Tapi saya sudah sampaikan. Atur yang baik, kalau bisa katalog, katalog. Cari barang yang kualitasnya bisa dipertanggungjawabkan. Kita catat itu Pak Kepala. Tapi lagi-lagi kan fokus kita ini adalah anak-anak kita. Ya. Saya agak sulit menyembunyikan perasaan saya ketika melihat anak-anak kita itu dibawa dengan kereta apa itu namanya terbaring di situ. Ya. Nah, pada beberapa catatan yang kami dapatkan bahwa memang ternyata ini juga menyangkut manusia ya. Ada toleransi dari standar pelayanan dan standar operasi di setiap dapur itu di mana kemudian SPG-nya Anda itu tidak cukup detail menyangkut itu. Kita bahasanya adalah memberikan permakluman yang terlalu. Nah, ini bukan permakluman, tapi ada variasi kualitas. Oke. Kita berharap kualitasnya sama. Tetapi ternyata memang kan susah mendapatkan kualitas yang sama. Dan dari pengalaman kami dari sekian ribu SPG yang baik-baik pasti didampingi oleh orang yang berpengalaman. Pengalaman. Ya. Masalahnya SDM itu tidak tersentral, meskipun sudah dilatih itu.</w:t>
      </w:r>
    </w:p>
    <w:p>
      <w:pPr>
        <w:spacing w:after="80" w:before="160"/>
      </w:pPr>
      <w:r>
        <w:rPr>
          <w:rFonts w:ascii="Arial" w:cs="Arial" w:eastAsia="Arial" w:hAnsi="Arial"/>
          <w:b/>
          <w:bCs/>
          <w:color w:val="2E75B6"/>
          <w:sz w:val="22"/>
          <w:szCs w:val="22"/>
        </w:rPr>
        <w:t xml:space="preserve">[40:27] </w:t>
      </w:r>
      <w:r>
        <w:rPr>
          <w:rFonts w:ascii="Arial" w:cs="Arial" w:eastAsia="Arial" w:hAnsi="Arial"/>
          <w:sz w:val="22"/>
          <w:szCs w:val="22"/>
        </w:rPr>
        <w:t xml:space="preserve">Ya begitu makanya kemudian, ketika Januari ini launching, saat itu saya kurang tidur. Kenapa? Karena waktu kami uji coba, kami itu baru 3 bulan bisa melaksanakan dengan baik. Jadi kalau orang baru seminggu, dua minggu kemudian melaksanakan program ini, itu saya was-wasnya luar biasa tanggal 6 Januari. Nah, sekarang saya lebih was-was lagi karena setiap hari itu muncul 100 sampai 200 SPG baru. Jadi itu potensi yang selalu akan muncul. Meskipun demikian, tidak semua yang baru jelek karena ada yang dipersiapkan. Basis kegiatan kita kan orang-orang yang terlibat di jasa boga ya. Sehingga dia punya pengalaman yang baik. Tapi ada orang yang melihat program ini menjanjikan akhirnya ikut program dan akhirnya kurang pengalaman.</w:t>
      </w:r>
    </w:p>
    <w:p>
      <w:pPr>
        <w:spacing w:after="80" w:before="160"/>
      </w:pPr>
      <w:r>
        <w:rPr>
          <w:rFonts w:ascii="Arial" w:cs="Arial" w:eastAsia="Arial" w:hAnsi="Arial"/>
          <w:b/>
          <w:bCs/>
          <w:color w:val="2E75B6"/>
          <w:sz w:val="22"/>
          <w:szCs w:val="22"/>
        </w:rPr>
        <w:t xml:space="preserve">[41:18] </w:t>
      </w:r>
      <w:r>
        <w:rPr>
          <w:rFonts w:ascii="Arial" w:cs="Arial" w:eastAsia="Arial" w:hAnsi="Arial"/>
          <w:sz w:val="22"/>
          <w:szCs w:val="22"/>
        </w:rPr>
        <w:t xml:space="preserve">Rencananya berapa nantinya Pak Kepala? Ya, kita di aglomerasi itu kita rencana akan membangun 25.400 untuk daerah aglomerasi. Dan 6.000 SPG di daerah terpencil. Jadi totalnya kurang lebih akan ada 31.000 sampai 32.000 tergantung daerah terpencil yang kita identifikasi nanti.</w:t>
      </w:r>
    </w:p>
    <w:p>
      <w:pPr>
        <w:spacing w:after="80" w:before="160"/>
      </w:pPr>
      <w:r>
        <w:rPr>
          <w:rFonts w:ascii="Arial" w:cs="Arial" w:eastAsia="Arial" w:hAnsi="Arial"/>
          <w:b/>
          <w:bCs/>
          <w:color w:val="2E75B6"/>
          <w:sz w:val="22"/>
          <w:szCs w:val="22"/>
        </w:rPr>
        <w:t xml:space="preserve">[41:50] </w:t>
      </w:r>
      <w:r>
        <w:rPr>
          <w:rFonts w:ascii="Arial" w:cs="Arial" w:eastAsia="Arial" w:hAnsi="Arial"/>
          <w:sz w:val="22"/>
          <w:szCs w:val="22"/>
        </w:rPr>
        <w:t xml:space="preserve">Dengan ketersediaan dana yang tadi? Ya, disesuaikan dengan itu ya. Udah, makanya sudah kita hitung tahun ini kita minta 28 triliun kan tambahan. Dan itu tidak ada hambatan dari menteri keuangan ya? Enggak ada kan. Kita itu sudah dicadangkan oleh presiden 100 triliun. 100 triliun. Kemudian 2 bulan lalu saya sampaikan ke Pak Presiden. Pak Presiden, nampaknya kami tidak akan bisa menyerap 171 triliun. Kami hanya bisa menyerap 121 triliun. Kata Pak Presiden, oh kalau gitu saya punya uang 50 triliun. Tapi rupanya tidak langsung diambil juga, tetap juga disimpan uang ini di kasnya presiden. Nah, kemudian kemarin Bapak datang ke kantor, saya buat perencanaan kembali, ternyata kita juga tidak bisa menyerap 121 triliun, maksimal 99 triliun.</w:t>
      </w:r>
    </w:p>
    <w:p>
      <w:pPr>
        <w:spacing w:after="80" w:before="160"/>
      </w:pPr>
      <w:r>
        <w:rPr>
          <w:rFonts w:ascii="Arial" w:cs="Arial" w:eastAsia="Arial" w:hAnsi="Arial"/>
          <w:b/>
          <w:bCs/>
          <w:color w:val="2E75B6"/>
          <w:sz w:val="22"/>
          <w:szCs w:val="22"/>
        </w:rPr>
        <w:t xml:space="preserve">[42:39] </w:t>
      </w:r>
      <w:r>
        <w:rPr>
          <w:rFonts w:ascii="Arial" w:cs="Arial" w:eastAsia="Arial" w:hAnsi="Arial"/>
          <w:sz w:val="22"/>
          <w:szCs w:val="22"/>
        </w:rPr>
        <w:t xml:space="preserve">Artinya ini jawaban dari gugatan yang Anda tadi. Iya. Iya. Jadi itu jawaban dari gugatan yang Anda tadi, Pak Purwo, atau saya bilang, menteri keuangan bahwa mereka awalnya menduga karena kita 71 triliun hari ini baru bisa menyerap 19,7 triliun. Artinya 3 bulan lagi kan enggak mungkinlah bisa diserap. Itu logika dalam logika mekanisme penyerapan anggaran biasa. Tapi kan ini beda. Di badan gigi itu penyerapan anggaran itu sangat tergantung atau berkolerasi positif dengan jumlah penerima manfaat. Dan jumlah penerima manfaat itu dicerminkan dengan jumlah SPG yang berdiri. Satu SPG berdiri baru itu 900 sampai 1 miliar akan terserap 1 bulan. Oke. Nah, kami malam ini pasti dipastikan sudah akan membentuk 10.000 SPG. Dalam 5 hari kemudian 4,5 triliun atau 5 triliun sudah akan bisa kita serap. Srek karena ada 10.000 SPG.</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Srek. Ini kan luar biasa. Kenapa? Karena masing-masing SPG berdekatan akan tahu referensi harga pasar sehari itu berapa. Ada SPG yang coba-coba memakup dari harga telur 30.000 jadi 40.000. Dan dalam waktu singkat aja ketahuan Pak Akbar dan kita sudah kirim BPKP, dia suruh kembalikan uangnya.</w:t>
      </w:r>
    </w:p>
    <w:p>
      <w:pPr>
        <w:spacing w:after="80" w:before="160"/>
      </w:pPr>
      <w:r>
        <w:rPr>
          <w:rFonts w:ascii="Arial" w:cs="Arial" w:eastAsia="Arial" w:hAnsi="Arial"/>
          <w:b/>
          <w:bCs/>
          <w:color w:val="2E75B6"/>
          <w:sz w:val="22"/>
          <w:szCs w:val="22"/>
        </w:rPr>
        <w:t xml:space="preserve">[44:53] </w:t>
      </w:r>
      <w:r>
        <w:rPr>
          <w:rFonts w:ascii="Arial" w:cs="Arial" w:eastAsia="Arial" w:hAnsi="Arial"/>
          <w:sz w:val="22"/>
          <w:szCs w:val="22"/>
        </w:rPr>
        <w:t xml:space="preserve">Logika yang dipakai orang untuk bertanya soal ini sebenarnya. Ya, yang saya mau katakan gini tadi Pak Kepala. Mungkin secara kelembagan nya, potensi untuk penyalahgunaan keuangan itu agak tipis ya, karena kan tidak melalui MBG.</w:t>
      </w:r>
    </w:p>
    <w:p>
      <w:pPr>
        <w:spacing w:after="80" w:before="160"/>
      </w:pPr>
      <w:r>
        <w:rPr>
          <w:rFonts w:ascii="Arial" w:cs="Arial" w:eastAsia="Arial" w:hAnsi="Arial"/>
          <w:b/>
          <w:bCs/>
          <w:color w:val="2E75B6"/>
          <w:sz w:val="22"/>
          <w:szCs w:val="22"/>
        </w:rPr>
        <w:t xml:space="preserve">[45:31] </w:t>
      </w:r>
      <w:r>
        <w:rPr>
          <w:rFonts w:ascii="Arial" w:cs="Arial" w:eastAsia="Arial" w:hAnsi="Arial"/>
          <w:sz w:val="22"/>
          <w:szCs w:val="22"/>
        </w:rPr>
        <w:t xml:space="preserve">Enggak, langsung. Langsung dari KPPN ke rekening virtual account. Masing-masing SPG langsung ke bawah. Oh, itu mungkin dari sisi itu mungkin agak kecil peluangnya. Tapi kan tetap aja kebijakan ada Pak Kepala. Ada orang yang harus bertandatangan kan? Henky panky-nya itu bisa ada di situ. Kalau urusan ini enggak ada. Jadi si KSPG dengan mitra ini membuat proposal. Dalam 10 hari itu akan menggunakan uang berapa. Proposal itu kemudian diajukanlah ke PPK kita, kemudian dia verifikasi, dia entry ke aplikasi SAKTI Kementerian Keuangan. Oke, begitu sudah oke, keluar, keluarlah surat perintah membayar. Uang itu kemudian langsung dari KPPN ke rekening virtual account itu.</w:t>
      </w:r>
    </w:p>
    <w:p>
      <w:pPr>
        <w:spacing w:after="80" w:before="160"/>
      </w:pPr>
      <w:r>
        <w:rPr>
          <w:rFonts w:ascii="Arial" w:cs="Arial" w:eastAsia="Arial" w:hAnsi="Arial"/>
          <w:b/>
          <w:bCs/>
          <w:color w:val="2E75B6"/>
          <w:sz w:val="22"/>
          <w:szCs w:val="22"/>
        </w:rPr>
        <w:t xml:space="preserve">[46:15] </w:t>
      </w:r>
      <w:r>
        <w:rPr>
          <w:rFonts w:ascii="Arial" w:cs="Arial" w:eastAsia="Arial" w:hAnsi="Arial"/>
          <w:sz w:val="22"/>
          <w:szCs w:val="22"/>
        </w:rPr>
        <w:t xml:space="preserve">Oh, itu satu hal. Nah, sekarang kita bicarakan menyangkut dengan yang tadi, yang tampaknya kita sepakat. Soal kekhawatiran nomor dua tadi, langsung kepada si apa namanya, si permohonan. Dalam hal ini adalah potensi untuk penyalahgunaan berbagai mekanisme keuangannya. Misalnya pembelian bahan bakunya. Meskipun ada SPG di situ. Tapi kan kenyataannya juga ada memang ini. Ada yang keracunan, segala macam. Tadi sudah dijelaskan dengan sangat bagus ya. Oke.</w:t>
      </w:r>
    </w:p>
    <w:p>
      <w:pPr>
        <w:spacing w:after="80" w:before="160"/>
      </w:pPr>
      <w:r>
        <w:rPr>
          <w:rFonts w:ascii="Arial" w:cs="Arial" w:eastAsia="Arial" w:hAnsi="Arial"/>
          <w:b/>
          <w:bCs/>
          <w:color w:val="2E75B6"/>
          <w:sz w:val="22"/>
          <w:szCs w:val="22"/>
        </w:rPr>
        <w:t xml:space="preserve">[46:49] </w:t>
      </w:r>
      <w:r>
        <w:rPr>
          <w:rFonts w:ascii="Arial" w:cs="Arial" w:eastAsia="Arial" w:hAnsi="Arial"/>
          <w:sz w:val="22"/>
          <w:szCs w:val="22"/>
        </w:rPr>
        <w:t xml:space="preserve">Tapi potensi itu memang ada Pak Kepala. Ya, gini. Potensinya gini. Orang akan ngakalin, misalnya harga telur 30.000. Dia akan coba tulis 40.000. Ini akan terdeteksi dengan mudah. Oke. Yang mungkin agak sulit itu adalah beli ayam, satu ekor. Kita wajibkan satu ekor itu dipotong 10. Orang bisa potong menjadi 14. Tapi itu ada kontrol publik juga. Kita minta agar setiap SPG menampilkan menunya di media sosial agar kita bisa lihat. Ini ayam potongan ayam itu potongan ayam yang sebagai 10 atau 15, kita juga akan tahu. Nah itu yang biasanya akan terlihat mulai ngakalnya di situ. Atau misalnya gini, Pak Presiden mengatakan tidak boleh ada telur itu yang dioreng-oreng atau didadar. Kenapa? Kalau bikin dadar untuk 10 orang kan bisa empat telur. Makanya Pak Presiden ingin satu anak satu telur. Makanya ceplok atau telur rebus untuk melihat bahwa telur itu utuh satu orang.</w:t>
      </w:r>
    </w:p>
    <w:p>
      <w:pPr>
        <w:spacing w:after="80" w:before="160"/>
      </w:pPr>
      <w:r>
        <w:rPr>
          <w:rFonts w:ascii="Arial" w:cs="Arial" w:eastAsia="Arial" w:hAnsi="Arial"/>
          <w:b/>
          <w:bCs/>
          <w:color w:val="2E75B6"/>
          <w:sz w:val="22"/>
          <w:szCs w:val="22"/>
        </w:rPr>
        <w:t xml:space="preserve">[47:54] </w:t>
      </w:r>
      <w:r>
        <w:rPr>
          <w:rFonts w:ascii="Arial" w:cs="Arial" w:eastAsia="Arial" w:hAnsi="Arial"/>
          <w:sz w:val="22"/>
          <w:szCs w:val="22"/>
        </w:rPr>
        <w:t xml:space="preserve">Seperti itu. Tapi juga biasanya akan akal-akalan seperti ini juga akan enggak lama karena kontrol orang sekarang tinggi. Kenapa kita tetapkan bahan baku itu add cost bukan lamsam? Karena yang kita utamakan adalah kualitas menu. Tidak boleh terpengaruh oleh fluktuasi harga dan kemahalan harga. Tingkat kemahalan harga. Jadi kalau harga di Papua 60.000 untuk bahan baku, kita bayar 60.000. Tapi kalau di Jawa Barat 10.000 ya kita bayar 10.000. Kalau ternyata masak telur telur telur terus 4 hari, itu indeksnya hanya 6.500. Kalau 10 hari dia masak ayam telur telor terus, itu artinya banyak sisa. Nah sisa itu enggak boleh dipakai. Pasti enggak bisa dipakai juga. Ini pasti untuk dipakai carrying over untuk 10 hari berikutnya. Kalau kekurangan ya kita tinggal tambah.</w:t>
      </w:r>
    </w:p>
    <w:p>
      <w:pPr>
        <w:spacing w:after="80" w:before="160"/>
      </w:pPr>
      <w:r>
        <w:rPr>
          <w:rFonts w:ascii="Arial" w:cs="Arial" w:eastAsia="Arial" w:hAnsi="Arial"/>
          <w:b/>
          <w:bCs/>
          <w:color w:val="2E75B6"/>
          <w:sz w:val="22"/>
          <w:szCs w:val="22"/>
        </w:rPr>
        <w:t xml:space="preserve">[48:42] </w:t>
      </w:r>
      <w:r>
        <w:rPr>
          <w:rFonts w:ascii="Arial" w:cs="Arial" w:eastAsia="Arial" w:hAnsi="Arial"/>
          <w:sz w:val="22"/>
          <w:szCs w:val="22"/>
        </w:rPr>
        <w:t xml:space="preserve">Lagi-lagi saya menyukai jawaban ini Pak Kepala. Sebab di sini Anda menjelaskan dengan sangat baik bahwa secara organizational itu Anda siap untuk melakukan itu. Tapi kan. Yang sebetulnya agak berisiko. Masayanya agak berisiko itu ada 25% dukungan manajemen. Dan di situ ada pengadaan, laptop, pengadaan macam-macam. Nah ini kadang-kadang itu yang jumlahnya tidak terlalu banyak tapi bisa berisiko. Banyak menteri yang tiba-tiba tersangkut, dan lain sebagainya. Tapi saya sudah sampaikan. Atur yang baik, kalau bisa katalog, katalog. Cari barang yang kualitasnya bisa dipertanggungjawabkan.</w:t>
      </w:r>
    </w:p>
    <w:p>
      <w:pPr>
        <w:spacing w:after="80" w:before="160"/>
      </w:pPr>
      <w:r>
        <w:rPr>
          <w:rFonts w:ascii="Arial" w:cs="Arial" w:eastAsia="Arial" w:hAnsi="Arial"/>
          <w:b/>
          <w:bCs/>
          <w:color w:val="2E75B6"/>
          <w:sz w:val="22"/>
          <w:szCs w:val="22"/>
        </w:rPr>
        <w:t xml:space="preserve">[49:21] </w:t>
      </w:r>
      <w:r>
        <w:rPr>
          <w:rFonts w:ascii="Arial" w:cs="Arial" w:eastAsia="Arial" w:hAnsi="Arial"/>
          <w:sz w:val="22"/>
          <w:szCs w:val="22"/>
        </w:rPr>
        <w:t xml:space="preserve">Kita catat itu Pak Kepala. Tapi lagi-lagi kan fokus kita ini adalah anak-anak kita. Ya. Saya agak sulit menyembunyikan perasaan saya ketika melihat anak-anak kita itu dibawa dengan kereta apa itu namanya terbaring di situ. Ya. Nah, pada beberapa catatan yang kami dapatkan bahwa memang ternyata ini juga menyangkut manusia ya. Ada toleransi dari standar pelayanan dan standar operasi di setiap dapur itu di mana kemudian SPG-nya Anda itu tidak cukup detail menyangkut itu. Kita bahasanya adalah memberikan permakluman yang terlalu.</w:t>
      </w:r>
    </w:p>
    <w:p>
      <w:pPr>
        <w:spacing w:after="80" w:before="160"/>
      </w:pPr>
      <w:r>
        <w:rPr>
          <w:rFonts w:ascii="Arial" w:cs="Arial" w:eastAsia="Arial" w:hAnsi="Arial"/>
          <w:b/>
          <w:bCs/>
          <w:color w:val="2E75B6"/>
          <w:sz w:val="22"/>
          <w:szCs w:val="22"/>
        </w:rPr>
        <w:t xml:space="preserve">[49:58] </w:t>
      </w:r>
      <w:r>
        <w:rPr>
          <w:rFonts w:ascii="Arial" w:cs="Arial" w:eastAsia="Arial" w:hAnsi="Arial"/>
          <w:sz w:val="22"/>
          <w:szCs w:val="22"/>
        </w:rPr>
        <w:t xml:space="preserve">Nah, ini bukan permakluman, tapi ada variasi kualitas. Oke. Kita berharap kualitasnya sama. Tetapi ternyata memang kan susah mendapatkan kualitas yang sama. Dan dari pengalaman kami dari sekian ribu SPG yang baik-baik pasti didampingi oleh orang yang berpengalaman. Pengalaman. Ya. Masalahnya SDM itu tidak tersentral, meskipun sudah dilatih itu. Ya begitu makanya kemudian, ketika Januari ini launching, saat itu saya kurang tidur. Kenapa? Karena waktu kami uji coba, kami itu baru 3 bulan bisa melaksanakan dengan baik. Jadi kalau orang baru seminggu, dua minggu kemudian melaksanakan program ini, itu saya was-wasnya luar biasa tanggal 6 Januari. Nah, sekarang saya lebih was-was lagi karena setiap hari itu muncul 100 sampai 200 SPG baru. Jadi itu potensi yang selalu akan muncul. Meskipun demikian, tidak semua yang baru jelek karena ada yang dipersiapkan. Basis kegiatan kita kan orang-orang yang terlibat di jasa boga ya. Sehingga dia punya pengalaman yang baik. Tapi ada orang yang melihat program ini menjanjikan akhirnya ikut program dan akhirnya kurang pengalaman.</w:t>
      </w:r>
    </w:p>
    <w:p>
      <w:pPr>
        <w:spacing w:after="80" w:before="160"/>
      </w:pPr>
      <w:r>
        <w:rPr>
          <w:rFonts w:ascii="Arial" w:cs="Arial" w:eastAsia="Arial" w:hAnsi="Arial"/>
          <w:b/>
          <w:bCs/>
          <w:color w:val="2E75B6"/>
          <w:sz w:val="22"/>
          <w:szCs w:val="22"/>
        </w:rPr>
        <w:t xml:space="preserve">[51:18] </w:t>
      </w:r>
      <w:r>
        <w:rPr>
          <w:rFonts w:ascii="Arial" w:cs="Arial" w:eastAsia="Arial" w:hAnsi="Arial"/>
          <w:sz w:val="22"/>
          <w:szCs w:val="22"/>
        </w:rPr>
        <w:t xml:space="preserve">Rencananya berapa nantinya Pak Kepala? Ya, kita di aglomerasi itu kita rencana akan membangun 25.400 untuk daerah aglomerasi. Dan 6.000 SPG di daerah terpencil. Jadi totalnya kurang lebih akan ada 31.000 sampai 32.000 tergantung daerah terpencil yang kita identifikasi nanti.</w:t>
      </w:r>
    </w:p>
    <w:p>
      <w:pPr>
        <w:spacing w:after="80" w:before="160"/>
      </w:pPr>
      <w:r>
        <w:rPr>
          <w:rFonts w:ascii="Arial" w:cs="Arial" w:eastAsia="Arial" w:hAnsi="Arial"/>
          <w:b/>
          <w:bCs/>
          <w:color w:val="2E75B6"/>
          <w:sz w:val="22"/>
          <w:szCs w:val="22"/>
        </w:rPr>
        <w:t xml:space="preserve">[51:50] </w:t>
      </w:r>
      <w:r>
        <w:rPr>
          <w:rFonts w:ascii="Arial" w:cs="Arial" w:eastAsia="Arial" w:hAnsi="Arial"/>
          <w:sz w:val="22"/>
          <w:szCs w:val="22"/>
        </w:rPr>
        <w:t xml:space="preserve">Dengan ketersediaan dana yang tadi? Ya, disesuaikan dengan itu ya. Udah, makanya sudah kita hitung tahun ini kita minta 28 triliun kan tambahan. Dan itu tidak ada hambatan dari menteri keuangan ya? Enggak ada kan. Kita itu sudah dicadangkan oleh presiden 100 triliun. 100 triliun. Kemudian 2 bulan lalu saya sampaikan ke Pak Presiden. Pak Presiden, nampaknya kami tidak akan bisa menyerap 171 triliun. Kami hanya bisa menyerap 121 triliun. Kata Pak Presiden, oh kalau gitu saya punya uang 50 triliun. Tapi rupanya tidak langsung diambil juga, tetap juga disimpan uang ini di kasnya presiden. Nah, kemudian kemarin Bapak datang ke kantor, saya buat perencanaan kembali, ternyata kita juga tidak bisa menyerap 121 triliun, maksimal 99 triliun.</w:t>
      </w:r>
    </w:p>
    <w:p>
      <w:pPr>
        <w:spacing w:after="80" w:before="160"/>
      </w:pPr>
      <w:r>
        <w:rPr>
          <w:rFonts w:ascii="Arial" w:cs="Arial" w:eastAsia="Arial" w:hAnsi="Arial"/>
          <w:b/>
          <w:bCs/>
          <w:color w:val="2E75B6"/>
          <w:sz w:val="22"/>
          <w:szCs w:val="22"/>
        </w:rPr>
        <w:t xml:space="preserve">[52:39] </w:t>
      </w:r>
      <w:r>
        <w:rPr>
          <w:rFonts w:ascii="Arial" w:cs="Arial" w:eastAsia="Arial" w:hAnsi="Arial"/>
          <w:sz w:val="22"/>
          <w:szCs w:val="22"/>
        </w:rPr>
        <w:t xml:space="preserve">Artinya ini jawaban dari gugatan yang Anda tadi. Iya. Iya. Jadi itu jawaban dari gugatan yang Anda tadi, Pak Purwo, atau saya bilang, menteri keuangan bahwa mereka awalnya menduga karena kita 71 triliun hari ini baru bisa menyerap 19,7 triliun. Artinya 3 bulan lagi kan enggak mungkinlah bisa diserap. Itu logika dalam logika mekanisme penyerapan anggaran biasa. Tapi kan ini beda. Di badan gigi itu penyerapan anggaran itu sangat tergantung atau berkolerasi positif dengan jumlah penerima manfaat. Dan jumlah penerima manfaat itu dicerminkan dengan jumlah SPG yang berdiri. Satu SPG berdiri baru itu 900 sampai 1 miliar akan terserap 1 bulan. Oke. Nah, kami malam ini pasti dipastikan sudah akan membentuk 10.000 SPG. Dalam 5 hari kemudian 4,5 triliun atau 5 triliun sudah akan bisa kita serap. Srek karena ada 10.000 SPG.</w:t>
      </w:r>
    </w:p>
    <w:p>
      <w:pPr>
        <w:spacing w:after="80" w:before="160"/>
      </w:pPr>
      <w:r>
        <w:rPr>
          <w:rFonts w:ascii="Arial" w:cs="Arial" w:eastAsia="Arial" w:hAnsi="Arial"/>
          <w:b/>
          <w:bCs/>
          <w:color w:val="2E75B6"/>
          <w:sz w:val="22"/>
          <w:szCs w:val="22"/>
        </w:rPr>
        <w:t xml:space="preserve">[54:00] </w:t>
      </w:r>
      <w:r>
        <w:rPr>
          <w:rFonts w:ascii="Arial" w:cs="Arial" w:eastAsia="Arial" w:hAnsi="Arial"/>
          <w:sz w:val="22"/>
          <w:szCs w:val="22"/>
        </w:rPr>
        <w:t xml:space="preserve">Srek. Ini kan luar biasa. Kenapa? Karena masing-masing SPG berdekatan akan tahu referensi harga pasar sehari itu berapa. Ada SPG yang coba-coba memakup dari harga telur 30.000 jadi 40.000. Dan dalam waktu singkat aja ketahuan Pak Akbar dan kita sudah kirim BPKP, dia suruh kembalikan uangnya.</w:t>
      </w:r>
    </w:p>
    <w:p>
      <w:pPr>
        <w:spacing w:after="80" w:before="160"/>
      </w:pPr>
      <w:r>
        <w:rPr>
          <w:rFonts w:ascii="Arial" w:cs="Arial" w:eastAsia="Arial" w:hAnsi="Arial"/>
          <w:b/>
          <w:bCs/>
          <w:color w:val="2E75B6"/>
          <w:sz w:val="22"/>
          <w:szCs w:val="22"/>
        </w:rPr>
        <w:t xml:space="preserve">[54:53] </w:t>
      </w:r>
      <w:r>
        <w:rPr>
          <w:rFonts w:ascii="Arial" w:cs="Arial" w:eastAsia="Arial" w:hAnsi="Arial"/>
          <w:sz w:val="22"/>
          <w:szCs w:val="22"/>
        </w:rPr>
        <w:t xml:space="preserve">Logika yang dipakai orang untuk bertanya soal ini sebenarnya. Ya, yang saya mau katakan gini tadi Pak Kepala. Mungkin secara kelembagan nya, potensi untuk penyalahgunaan keuangan itu agak tipis ya, karena kan tidak melalui MBG.</w:t>
      </w:r>
    </w:p>
    <w:p>
      <w:pPr>
        <w:spacing w:after="80" w:before="160"/>
      </w:pPr>
      <w:r>
        <w:rPr>
          <w:rFonts w:ascii="Arial" w:cs="Arial" w:eastAsia="Arial" w:hAnsi="Arial"/>
          <w:b/>
          <w:bCs/>
          <w:color w:val="2E75B6"/>
          <w:sz w:val="22"/>
          <w:szCs w:val="22"/>
        </w:rPr>
        <w:t xml:space="preserve">[55:31] </w:t>
      </w:r>
      <w:r>
        <w:rPr>
          <w:rFonts w:ascii="Arial" w:cs="Arial" w:eastAsia="Arial" w:hAnsi="Arial"/>
          <w:sz w:val="22"/>
          <w:szCs w:val="22"/>
        </w:rPr>
        <w:t xml:space="preserve">Enggak, langsung. Langsung dari KPPN ke rekening virtual account. Masing-masing SPG langsung ke bawah. Oh, itu mungkin dari sisi itu mungkin agak kecil peluangnya. Tapi kan tetap aja kebijakan ada Pak Kepala. Ada orang yang harus bertandatangan kan? Henky panky-nya itu bisa ada di situ. Kalau urusan ini enggak ada. Jadi si KSPG dengan mitra ini membuat proposal. Dalam 10 hari itu akan menggunakan uang berapa. Proposal itu kemudian diajukanlah ke PPK kita, kemudian dia verifikasi, dia entry ke aplikasi SAKTI Kementerian Keuangan. Oke, begitu sudah oke, keluar, keluarlah surat perintah membayar. Uang itu kemudian langsung dari KPPN ke rekening virtual account itu.</w:t>
      </w:r>
    </w:p>
    <w:p>
      <w:pPr>
        <w:spacing w:after="80" w:before="160"/>
      </w:pPr>
      <w:r>
        <w:rPr>
          <w:rFonts w:ascii="Arial" w:cs="Arial" w:eastAsia="Arial" w:hAnsi="Arial"/>
          <w:b/>
          <w:bCs/>
          <w:color w:val="2E75B6"/>
          <w:sz w:val="22"/>
          <w:szCs w:val="22"/>
        </w:rPr>
        <w:t xml:space="preserve">[56:15] </w:t>
      </w:r>
      <w:r>
        <w:rPr>
          <w:rFonts w:ascii="Arial" w:cs="Arial" w:eastAsia="Arial" w:hAnsi="Arial"/>
          <w:sz w:val="22"/>
          <w:szCs w:val="22"/>
        </w:rPr>
        <w:t xml:space="preserve">Oh, itu satu hal. Nah, sekarang kita bicarakan menyangkut dengan yang tadi, yang tampaknya kita sepakat. Soal kekhawatiran nomor dua tadi, langsung kepada si apa namanya, si permohonan. Dalam hal ini adalah potensi untuk penyalahgunaan berbagai mekanisme keuangannya. Misalnya pembelian bahan bakunya. Meskipun ada SPG di situ. Tapi kan kenyataannya juga ada memang ini. Ada yang keracunan, segala macam. Tadi sudah dijelaskan dengan sangat bagus ya. Oke.</w:t>
      </w:r>
    </w:p>
    <w:p>
      <w:pPr>
        <w:spacing w:after="80" w:before="160"/>
      </w:pPr>
      <w:r>
        <w:rPr>
          <w:rFonts w:ascii="Arial" w:cs="Arial" w:eastAsia="Arial" w:hAnsi="Arial"/>
          <w:b/>
          <w:bCs/>
          <w:color w:val="2E75B6"/>
          <w:sz w:val="22"/>
          <w:szCs w:val="22"/>
        </w:rPr>
        <w:t xml:space="preserve">[56:49] </w:t>
      </w:r>
      <w:r>
        <w:rPr>
          <w:rFonts w:ascii="Arial" w:cs="Arial" w:eastAsia="Arial" w:hAnsi="Arial"/>
          <w:sz w:val="22"/>
          <w:szCs w:val="22"/>
        </w:rPr>
        <w:t xml:space="preserve">Tapi potensi itu memang ada Pak Kepala. Ya, gini. Potensinya gini. Orang akan ngakalin, misalnya harga telur 30.000. Dia akan coba tulis 40.000. Ini akan terdeteksi dengan mudah. Oke. Yang mungkin agak sulit itu adalah beli ayam, satu ekor. Kita wajibkan satu ekor itu dipotong 10. Orang bisa potong menjadi 14. Tapi itu ada kontrol publik juga. Kita minta agar setiap SPG menampilkan menunya di media sosial agar kita bisa lihat. Ini ayam potongan ayam itu potongan ayam yang sebagai 10 atau 15, kita juga akan tahu. Nah itu yang biasanya akan terlihat mulai ngakalnya di situ. Atau misalnya gini, Pak Presiden mengatakan tidak boleh ada telur itu yang dioreng-oreng atau didadar. Kenapa? Kalau bikin dadar untuk 10 orang kan bisa empat telur. Makanya Pak Presiden ingin satu anak satu telur. Makanya ceplok atau telur rebus untuk melihat bahwa telur itu utuh satu orang.</w:t>
      </w:r>
    </w:p>
    <w:p>
      <w:pPr>
        <w:spacing w:after="80" w:before="160"/>
      </w:pPr>
      <w:r>
        <w:rPr>
          <w:rFonts w:ascii="Arial" w:cs="Arial" w:eastAsia="Arial" w:hAnsi="Arial"/>
          <w:b/>
          <w:bCs/>
          <w:color w:val="2E75B6"/>
          <w:sz w:val="22"/>
          <w:szCs w:val="22"/>
        </w:rPr>
        <w:t xml:space="preserve">[57:54] </w:t>
      </w:r>
      <w:r>
        <w:rPr>
          <w:rFonts w:ascii="Arial" w:cs="Arial" w:eastAsia="Arial" w:hAnsi="Arial"/>
          <w:sz w:val="22"/>
          <w:szCs w:val="22"/>
        </w:rPr>
        <w:t xml:space="preserve">Seperti itu. Tapi juga biasanya akan akal-akalan seperti ini juga akan enggak lama karena kontrol orang sekarang tinggi. Kenapa kita tetapkan bahan baku itu add cost bukan lamsam? Karena yang kita utamakan adalah kualitas menu. Tidak boleh terpengaruh oleh fluktuasi harga dan kemahalan harga. Tingkat kemahalan harga. Jadi kalau harga di Papua 60.000 untuk bahan baku, kita bayar 60.000. Tapi kalau di Jawa Barat 10.000 ya kita bayar 10.000. Kalau ternyata masak telur telur telur terus 4 hari, itu indeksnya hanya 6.500. Kalau 10 hari dia masak ayam telur telor terus, itu artinya banyak sisa. Nah sisa itu enggak boleh dipakai. Pasti enggak bisa dipakai juga. Ini pasti untuk dipakai carrying over untuk 10 hari berikutnya. Kalau kekurangan ya kita tinggal tambah.</w:t>
      </w:r>
    </w:p>
    <w:p>
      <w:pPr>
        <w:spacing w:after="80" w:before="160"/>
      </w:pPr>
      <w:r>
        <w:rPr>
          <w:rFonts w:ascii="Arial" w:cs="Arial" w:eastAsia="Arial" w:hAnsi="Arial"/>
          <w:b/>
          <w:bCs/>
          <w:color w:val="2E75B6"/>
          <w:sz w:val="22"/>
          <w:szCs w:val="22"/>
        </w:rPr>
        <w:t xml:space="preserve">[58:42] </w:t>
      </w:r>
      <w:r>
        <w:rPr>
          <w:rFonts w:ascii="Arial" w:cs="Arial" w:eastAsia="Arial" w:hAnsi="Arial"/>
          <w:sz w:val="22"/>
          <w:szCs w:val="22"/>
        </w:rPr>
        <w:t xml:space="preserve">Lagi-lagi saya menyukai jawaban ini Pak Kepala. Sebab di sini Anda menjelaskan dengan sangat baik bahwa secara organizational itu Anda siap untuk melakukan itu. Tapi kan. Yang sebetulnya agak berisiko. Masayanya agak berisiko itu ada 25% dukungan manajemen. Dan di situ ada pengadaan, laptop, pengadaan macam-macam. Nah ini kadang-kadang itu yang jumlahnya tidak terlalu banyak tapi bisa berisiko. Banyak menteri yang tiba-tiba tersangkut, dan lain sebagainya. Tapi saya sudah sampaikan. Atur yang baik, kalau bisa katalog, katalog. Cari barang yang kualitasnya bisa dipertanggungjawabkan.</w:t>
      </w:r>
    </w:p>
    <w:p>
      <w:pPr>
        <w:spacing w:after="80" w:before="160"/>
      </w:pPr>
      <w:r>
        <w:rPr>
          <w:rFonts w:ascii="Arial" w:cs="Arial" w:eastAsia="Arial" w:hAnsi="Arial"/>
          <w:b/>
          <w:bCs/>
          <w:color w:val="2E75B6"/>
          <w:sz w:val="22"/>
          <w:szCs w:val="22"/>
        </w:rPr>
        <w:t xml:space="preserve">[59:21] </w:t>
      </w:r>
      <w:r>
        <w:rPr>
          <w:rFonts w:ascii="Arial" w:cs="Arial" w:eastAsia="Arial" w:hAnsi="Arial"/>
          <w:sz w:val="22"/>
          <w:szCs w:val="22"/>
        </w:rPr>
        <w:t xml:space="preserve">Kita catat itu Pak Kepala. Tapi lagi-lagi kan fokus kita ini adalah anak-anak kita. Ya. Saya agak sulit menyembunyikan perasaan saya ketika melihat anak-anak kita itu dibawa dengan kereta apa itu namanya terbaring di situ. Ya. Nah, pada beberapa catatan yang kami dapatkan bahwa memang ternyata ini juga menyangkut manusia ya. Ada toleransi dari standar pelayanan dan standar operasi di setiap dapur itu di mana kemudian SPG-nya Anda itu tidak cukup detail menyangkut itu. Kita bahasanya adalah memberikan permakluman yang terlalu.</w:t>
      </w:r>
    </w:p>
    <w:p>
      <w:pPr>
        <w:spacing w:after="80" w:before="160"/>
      </w:pPr>
      <w:r>
        <w:rPr>
          <w:rFonts w:ascii="Arial" w:cs="Arial" w:eastAsia="Arial" w:hAnsi="Arial"/>
          <w:b/>
          <w:bCs/>
          <w:color w:val="2E75B6"/>
          <w:sz w:val="22"/>
          <w:szCs w:val="22"/>
        </w:rPr>
        <w:t xml:space="preserve">[59:58] </w:t>
      </w:r>
      <w:r>
        <w:rPr>
          <w:rFonts w:ascii="Arial" w:cs="Arial" w:eastAsia="Arial" w:hAnsi="Arial"/>
          <w:sz w:val="22"/>
          <w:szCs w:val="22"/>
        </w:rPr>
        <w:t xml:space="preserve">Nah, ini bukan permakluman, tapi ada variasi kualitas. Oke. Kita berharap kualitasnya sama. Tetapi ternyata memang kan susah mendapatkan kualitas yang sama. Dan dari pengalaman kami dari sekian ribu SPG yang baik-baik pasti didampingi oleh orang yang berpengalaman. Pengalaman. Ya. Masalahnya SDM itu tidak tersentral, meskipun sudah dilatih itu. Ya begitu makanya kemudian, ketika Januari ini launching, saat itu saya kurang tidur. Kenapa? Karena waktu kami uji coba, kami itu baru 3 bulan bisa melaksanakan dengan baik. Jadi kalau orang baru seminggu, dua minggu kemudian melaksanakan program ini, itu saya was-wasnya luar biasa tanggal 6 Januari. Nah, sekarang saya lebih was-was lagi karena setiap hari itu muncul 100 sampai 200 SPG baru. Jadi itu potensi yang selalu akan muncul. Meskipun demikian, tidak semua yang baru jelek karena ada yang dipersiapkan. Basis kegiatan kita kan orang-orang yang terlibat di jasa boga ya. Sehingga dia punya pengalaman yang baik. Tapi ada orang yang melihat program ini menjanjikan akhirnya ikut program dan akhirnya kurang pengalaman.</w:t>
      </w:r>
    </w:p>
    <w:p>
      <w:pPr>
        <w:spacing w:after="80" w:before="160"/>
      </w:pPr>
      <w:r>
        <w:rPr>
          <w:rFonts w:ascii="Arial" w:cs="Arial" w:eastAsia="Arial" w:hAnsi="Arial"/>
          <w:b/>
          <w:bCs/>
          <w:color w:val="2E75B6"/>
          <w:sz w:val="22"/>
          <w:szCs w:val="22"/>
        </w:rPr>
        <w:t xml:space="preserve">[01:01:18] </w:t>
      </w:r>
      <w:r>
        <w:rPr>
          <w:rFonts w:ascii="Arial" w:cs="Arial" w:eastAsia="Arial" w:hAnsi="Arial"/>
          <w:sz w:val="22"/>
          <w:szCs w:val="22"/>
        </w:rPr>
        <w:t xml:space="preserve">Rencananya berapa nantinya Pak Kepala? Ya, kita di aglomerasi itu kita rencana akan membangun 25.400 untuk daerah aglomerasi. Dan 6.000 SPG di daerah terpencil. Jadi totalnya kurang lebih akan ada 31.000 sampai 32.000 tergantung daerah terpencil yang kita identifikasi nanti.</w:t>
      </w:r>
    </w:p>
    <w:p>
      <w:pPr>
        <w:spacing w:after="80" w:before="160"/>
      </w:pPr>
      <w:r>
        <w:rPr>
          <w:rFonts w:ascii="Arial" w:cs="Arial" w:eastAsia="Arial" w:hAnsi="Arial"/>
          <w:b/>
          <w:bCs/>
          <w:color w:val="2E75B6"/>
          <w:sz w:val="22"/>
          <w:szCs w:val="22"/>
        </w:rPr>
        <w:t xml:space="preserve">[01:01:50] </w:t>
      </w:r>
      <w:r>
        <w:rPr>
          <w:rFonts w:ascii="Arial" w:cs="Arial" w:eastAsia="Arial" w:hAnsi="Arial"/>
          <w:sz w:val="22"/>
          <w:szCs w:val="22"/>
        </w:rPr>
        <w:t xml:space="preserve">Dengan ketersediaan dana yang tadi? Ya, disesuaikan dengan itu ya. Udah, makanya sudah kita hitung tahun ini kita minta 28 triliun kan tambahan. Dan itu tidak ada hambatan dari menteri keuangan ya? Enggak ada kan. Kita itu sudah dicadangkan oleh presiden 100 triliun. 100 triliun. Kemudian 2 bulan lalu saya sampaikan ke Pak Presiden. Pak Presiden, nampaknya kami tidak akan bisa menyerap 171 triliun. Kami hanya bisa menyerap 121 triliun. Kata Pak Presiden, oh kalau gitu saya punya uang 50 triliun. Tapi rupanya tidak langsung diambil juga, tetap juga disimpan uang ini di kasnya presiden. Nah, kemudian kemarin Bapak datang ke kantor, saya buat perencanaan kembali, ternyata kita juga tidak bisa menyerap 121 triliun, maksimal 99 triliun.</w:t>
      </w:r>
    </w:p>
    <w:p>
      <w:pPr>
        <w:spacing w:after="80" w:before="160"/>
      </w:pPr>
      <w:r>
        <w:rPr>
          <w:rFonts w:ascii="Arial" w:cs="Arial" w:eastAsia="Arial" w:hAnsi="Arial"/>
          <w:b/>
          <w:bCs/>
          <w:color w:val="2E75B6"/>
          <w:sz w:val="22"/>
          <w:szCs w:val="22"/>
        </w:rPr>
        <w:t xml:space="preserve">[01:02:39] </w:t>
      </w:r>
      <w:r>
        <w:rPr>
          <w:rFonts w:ascii="Arial" w:cs="Arial" w:eastAsia="Arial" w:hAnsi="Arial"/>
          <w:sz w:val="22"/>
          <w:szCs w:val="22"/>
        </w:rPr>
        <w:t xml:space="preserve">Artinya ini jawaban dari gugatan yang Anda tadi. Iya. Iya. Jadi itu jawaban dari gugatan yang Anda tadi, Pak Purwo, atau saya bilang, menteri keuangan bahwa mereka awalnya menduga karena kita 71 triliun hari ini baru bisa menyerap 19,7 triliun. Artinya 3 bulan lagi kan enggak mungkinlah bisa diserap. Itu logika dalam logika mekanisme penyerapan anggaran biasa. Tapi kan ini beda. Di badan gigi itu penyerapan anggaran itu sangat tergantung atau berkolerasi positif dengan jumlah penerima manfaat. Dan jumlah penerima manfaat itu dicerminkan dengan jumlah SPG yang berdiri. Satu SPG berdiri baru itu 900 sampai 1 miliar akan terserap 1 bulan. Oke. Nah, kami malam ini pasti dipastikan sudah akan membentuk 10.000 SPG. Dalam 5 hari kemudian 4,5 triliun atau 5 triliun sudah akan bisa kita serap. Srek karena ada 10.000 SPG.</w:t>
      </w:r>
    </w:p>
    <w:p>
      <w:pPr>
        <w:spacing w:after="80" w:before="160"/>
      </w:pPr>
      <w:r>
        <w:rPr>
          <w:rFonts w:ascii="Arial" w:cs="Arial" w:eastAsia="Arial" w:hAnsi="Arial"/>
          <w:b/>
          <w:bCs/>
          <w:color w:val="2E75B6"/>
          <w:sz w:val="22"/>
          <w:szCs w:val="22"/>
        </w:rPr>
        <w:t xml:space="preserve">[01:04:00] </w:t>
      </w:r>
      <w:r>
        <w:rPr>
          <w:rFonts w:ascii="Arial" w:cs="Arial" w:eastAsia="Arial" w:hAnsi="Arial"/>
          <w:sz w:val="22"/>
          <w:szCs w:val="22"/>
        </w:rPr>
        <w:t xml:space="preserve">Srek. Ini kan luar biasa. Kenapa? Karena masing-masing SPG berdekatan akan tahu referensi harga pasar sehari itu berapa. Ada SPG yang coba-coba memakup dari harga telur 30.000 jadi 40.000. Dan dalam waktu singkat aja ketahuan Pak Akbar dan kita sudah kirim BPKP, dia suruh kembalikan uangnya.</w:t>
      </w:r>
    </w:p>
    <w:p>
      <w:pPr>
        <w:spacing w:after="80" w:before="160"/>
      </w:pPr>
      <w:r>
        <w:rPr>
          <w:rFonts w:ascii="Arial" w:cs="Arial" w:eastAsia="Arial" w:hAnsi="Arial"/>
          <w:b/>
          <w:bCs/>
          <w:color w:val="2E75B6"/>
          <w:sz w:val="22"/>
          <w:szCs w:val="22"/>
        </w:rPr>
        <w:t xml:space="preserve">[01:04:53] </w:t>
      </w:r>
      <w:r>
        <w:rPr>
          <w:rFonts w:ascii="Arial" w:cs="Arial" w:eastAsia="Arial" w:hAnsi="Arial"/>
          <w:sz w:val="22"/>
          <w:szCs w:val="22"/>
        </w:rPr>
        <w:t xml:space="preserve">Logika yang dipakai orang untuk bertanya soal ini sebenarnya. Ya, yang saya mau katakan gini tadi Pak Kepala. Mungkin secara kelembagan nya, potensi untuk penyalahgunaan keuangan itu agak tipis ya, karena kan tidak melalui MBG.</w:t>
      </w:r>
    </w:p>
    <w:p>
      <w:pPr>
        <w:spacing w:after="80" w:before="160"/>
      </w:pPr>
      <w:r>
        <w:rPr>
          <w:rFonts w:ascii="Arial" w:cs="Arial" w:eastAsia="Arial" w:hAnsi="Arial"/>
          <w:b/>
          <w:bCs/>
          <w:color w:val="2E75B6"/>
          <w:sz w:val="22"/>
          <w:szCs w:val="22"/>
        </w:rPr>
        <w:t xml:space="preserve">[01:05:31] </w:t>
      </w:r>
      <w:r>
        <w:rPr>
          <w:rFonts w:ascii="Arial" w:cs="Arial" w:eastAsia="Arial" w:hAnsi="Arial"/>
          <w:sz w:val="22"/>
          <w:szCs w:val="22"/>
        </w:rPr>
        <w:t xml:space="preserve">Enggak, langsung. Langsung dari KPPN ke rekening virtual account. Masing-masing SPG langsung ke bawah. Oh, itu mungkin dari sisi itu mungkin agak kecil peluangnya. Tapi kan tetap aja kebijakan ada Pak Kepala. Ada orang yang harus bertandatangan kan? Henky panky-nya itu bisa ada di situ. Kalau urusan ini enggak ada. Jadi si KSPG dengan mitra ini membuat proposal. Dalam 10 hari itu akan menggunakan uang berapa. Proposal itu kemudian diajukanlah ke PPK kita, kemudian dia verifikasi, dia entry ke aplikasi SAKTI Kementerian Keuangan. Oke, begitu sudah oke, keluar, keluarlah surat perintah membayar. Uang itu kemudian langsung dari KPPN ke rekening virtual account itu.</w:t>
      </w:r>
    </w:p>
    <w:p>
      <w:pPr>
        <w:spacing w:after="80" w:before="160"/>
      </w:pPr>
      <w:r>
        <w:rPr>
          <w:rFonts w:ascii="Arial" w:cs="Arial" w:eastAsia="Arial" w:hAnsi="Arial"/>
          <w:b/>
          <w:bCs/>
          <w:color w:val="2E75B6"/>
          <w:sz w:val="22"/>
          <w:szCs w:val="22"/>
        </w:rPr>
        <w:t xml:space="preserve">[01:06:15] </w:t>
      </w:r>
      <w:r>
        <w:rPr>
          <w:rFonts w:ascii="Arial" w:cs="Arial" w:eastAsia="Arial" w:hAnsi="Arial"/>
          <w:sz w:val="22"/>
          <w:szCs w:val="22"/>
        </w:rPr>
        <w:t xml:space="preserve">Oh, itu satu hal. Nah, sekarang kita bicarakan menyangkut dengan yang tadi, yang tampaknya kita sepakat. Soal kekhawatiran nomor dua tadi, langsung kepada si apa namanya, si permohonan. Dalam hal ini adalah potensi untuk penyalahgunaan berbagai mekanisme keuangannya. Misalnya pembelian bahan bakunya. Meskipun ada SPG di situ. Tapi kan kenyataannya juga ada memang ini. Ada yang keracunan, segala macam. Tadi sudah dijelaskan dengan sangat bagus ya. Oke.</w:t>
      </w:r>
    </w:p>
    <w:p>
      <w:pPr>
        <w:spacing w:after="80" w:before="160"/>
      </w:pPr>
      <w:r>
        <w:rPr>
          <w:rFonts w:ascii="Arial" w:cs="Arial" w:eastAsia="Arial" w:hAnsi="Arial"/>
          <w:b/>
          <w:bCs/>
          <w:color w:val="2E75B6"/>
          <w:sz w:val="22"/>
          <w:szCs w:val="22"/>
        </w:rPr>
        <w:t xml:space="preserve">[01:06:49] </w:t>
      </w:r>
      <w:r>
        <w:rPr>
          <w:rFonts w:ascii="Arial" w:cs="Arial" w:eastAsia="Arial" w:hAnsi="Arial"/>
          <w:sz w:val="22"/>
          <w:szCs w:val="22"/>
        </w:rPr>
        <w:t xml:space="preserve">Tapi potensi itu memang ada Pak Kepala. Ya, gini. Potensinya gini. Orang akan ngakalin, misalnya harga telur 30.000. Dia akan coba tulis 40.000. Ini akan terdeteksi dengan mudah. Oke. Yang mungkin agak sulit itu adalah beli ayam, satu ekor. Kita wajibkan satu ekor itu dipotong 10. Orang bisa potong menjadi 14. Tapi itu ada kontrol publik juga. Kita minta agar setiap SPG menampilkan menunya di media sosial agar kita bisa lihat. Ini ayam potongan ayam itu potongan ayam yang sebagai 10 atau 15, kita juga akan tahu. Nah itu yang biasanya akan terlihat mulai ngakalnya di situ. Atau misalnya gini, Pak Presiden mengatakan tidak boleh ada telur itu yang dioreng-oreng atau didadar. Kenapa? Kalau bikin dadar untuk 10 orang kan bisa empat telur. Makanya Pak Presiden ingin satu anak satu telur. Makanya ceplok atau telur rebus untuk melihat bahwa telur itu utuh satu orang.</w:t>
      </w:r>
    </w:p>
    <w:p>
      <w:pPr>
        <w:spacing w:after="80" w:before="160"/>
      </w:pPr>
      <w:r>
        <w:rPr>
          <w:rFonts w:ascii="Arial" w:cs="Arial" w:eastAsia="Arial" w:hAnsi="Arial"/>
          <w:b/>
          <w:bCs/>
          <w:color w:val="2E75B6"/>
          <w:sz w:val="22"/>
          <w:szCs w:val="22"/>
        </w:rPr>
        <w:t xml:space="preserve">[01:07:54] </w:t>
      </w:r>
      <w:r>
        <w:rPr>
          <w:rFonts w:ascii="Arial" w:cs="Arial" w:eastAsia="Arial" w:hAnsi="Arial"/>
          <w:sz w:val="22"/>
          <w:szCs w:val="22"/>
        </w:rPr>
        <w:t xml:space="preserve">Seperti itu. Tapi juga biasanya akan akal-akalan seperti ini juga akan enggak lama karena kontrol orang sekarang tinggi. Kenapa kita tetapkan bahan baku itu add cost bukan lamsam? Karena yang kita utamakan adalah kualitas menu. Tidak boleh terpengaruh oleh fluktuasi harga dan kemahalan harga. Tingkat kemahalan harga. Jadi kalau harga di Papua 60.000 untuk bahan baku, kita bayar 60.000. Tapi kalau di Jawa Barat 10.000 ya kita bayar 10.000. Kalau ternyata masak telur telur telur terus 4 hari, itu indeksnya hanya 6.500. Kalau 10 hari dia masak ayam telur telor terus, itu artinya banyak sisa. Nah sisa itu enggak boleh dipakai. Pasti enggak bisa dipakai juga. Ini pasti untuk dipakai carrying over untuk 10 hari berikutnya. Kalau kekurangan ya kita tinggal tambah.</w:t>
      </w:r>
    </w:p>
    <w:p>
      <w:pPr>
        <w:spacing w:after="80" w:before="160"/>
      </w:pPr>
      <w:r>
        <w:rPr>
          <w:rFonts w:ascii="Arial" w:cs="Arial" w:eastAsia="Arial" w:hAnsi="Arial"/>
          <w:b/>
          <w:bCs/>
          <w:color w:val="2E75B6"/>
          <w:sz w:val="22"/>
          <w:szCs w:val="22"/>
        </w:rPr>
        <w:t xml:space="preserve">[01:08:42] </w:t>
      </w:r>
      <w:r>
        <w:rPr>
          <w:rFonts w:ascii="Arial" w:cs="Arial" w:eastAsia="Arial" w:hAnsi="Arial"/>
          <w:sz w:val="22"/>
          <w:szCs w:val="22"/>
        </w:rPr>
        <w:t xml:space="preserve">Lagi-lagi saya menyukai jawaban ini Pak Kepala. Sebab di sini Anda menjelaskan dengan sangat baik bahwa secara organizational itu Anda siap untuk melakukan itu. Tapi kan. Yang sebetulnya agak berisiko. Masayanya agak berisiko itu ada 25% dukungan manajemen. Dan di situ ada pengadaan, laptop, pengadaan macam-macam. Nah ini kadang-kadang itu yang jumlahnya tidak terlalu banyak tapi bisa berisiko. Banyak menteri yang tiba-tiba tersangkut, dan lain sebagainya. Tapi saya sudah sampaikan. Atur yang baik, kalau bisa katalog, katalog. Cari barang yang kualitasnya bisa dipertanggungjawabkan.</w:t>
      </w:r>
    </w:p>
    <w:p>
      <w:pPr>
        <w:spacing w:after="80" w:before="160"/>
      </w:pPr>
      <w:r>
        <w:rPr>
          <w:rFonts w:ascii="Arial" w:cs="Arial" w:eastAsia="Arial" w:hAnsi="Arial"/>
          <w:b/>
          <w:bCs/>
          <w:color w:val="2E75B6"/>
          <w:sz w:val="22"/>
          <w:szCs w:val="22"/>
        </w:rPr>
        <w:t xml:space="preserve">[01:09:21] </w:t>
      </w:r>
      <w:r>
        <w:rPr>
          <w:rFonts w:ascii="Arial" w:cs="Arial" w:eastAsia="Arial" w:hAnsi="Arial"/>
          <w:sz w:val="22"/>
          <w:szCs w:val="22"/>
        </w:rPr>
        <w:t xml:space="preserve">Kita catat itu Pak Kepala. Tapi lagi-lagi kan fokus kita ini adalah anak-anak kita. Ya. Saya agak sulit menyembunyikan perasaan saya ketika melihat anak-anak kita itu dibawa dengan kereta apa itu namanya terbaring di situ. Ya. Nah, pada beberapa catatan yang kami dapatkan bahwa memang ternyata ini juga menyangkut manusia ya. Ada toleransi dari standar pelayanan dan standar operasi di setiap dapur itu di mana kemudian SPG-nya Anda itu tidak cukup detail menyangkut itu. Kita bahasanya adalah memberikan permakluman yang terlalu.</w:t>
      </w:r>
    </w:p>
    <w:p>
      <w:pPr>
        <w:spacing w:after="80" w:before="160"/>
      </w:pPr>
      <w:r>
        <w:rPr>
          <w:rFonts w:ascii="Arial" w:cs="Arial" w:eastAsia="Arial" w:hAnsi="Arial"/>
          <w:b/>
          <w:bCs/>
          <w:color w:val="2E75B6"/>
          <w:sz w:val="22"/>
          <w:szCs w:val="22"/>
        </w:rPr>
        <w:t xml:space="preserve">[01:09:58] </w:t>
      </w:r>
      <w:r>
        <w:rPr>
          <w:rFonts w:ascii="Arial" w:cs="Arial" w:eastAsia="Arial" w:hAnsi="Arial"/>
          <w:sz w:val="22"/>
          <w:szCs w:val="22"/>
        </w:rPr>
        <w:t xml:space="preserve">Nah, ini bukan permakluman, tapi ada variasi kualitas. Oke. Kita berharap kualitasnya sama. Tetapi ternyata memang kan susah mendapatkan kualitas yang sama. Dan dari pengalaman kami dari sekian ribu SPG yang baik-baik pasti didampingi oleh orang yang berpengalaman. Pengalaman. 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2026-07-10T20:04:24.014Z</dcterms:created>
  <dcterms:modified xsi:type="dcterms:W3CDTF">2026-07-10T20:04:24.014Z</dcterms:modified>
</cp:coreProperties>
</file>

<file path=docProps/custom.xml><?xml version="1.0" encoding="utf-8"?>
<Properties xmlns="http://schemas.openxmlformats.org/officeDocument/2006/custom-properties" xmlns:vt="http://schemas.openxmlformats.org/officeDocument/2006/docPropsVTypes"/>
</file>