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BARANG BUKTI DAN JEJAK KASUS TAK TERBANTAHKAN. SANDIWARA KASUS FEBRIE JAMPIDSUS KETERLALUAN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https://www.youtube.com/watch?v=kRDgmgPzrGY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controversial handling of a corruption case involving a Deputy Attorney General for Special Crimes (Jampidsus). The investigation, initially conducted by the National Police's Corruption Eradication Directorate (Kortas Tipikor), uncovered substantial amounts of money and gold at the suspect's residence. However, the case was subsequently transferred to the Attorney General's Office under questionable circumstances, raising concerns about political influence and potential interference in the justice process. The video features former National Police chief Susno Duadji, who provides insights into the legal and procedural aspects of the case and expresses skepticism about a purely legal resolution, suggesting a political settlement might be prioritized.</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investigation into the Jampidsus case began with raids by the police's Kortas Tipikor, which uncovered significant illicit assets, including large sums of money and gold, in the suspect's possession. This discovery strongly indicated criminal activity, prompting the suspect's immediate resignation. Despite the clear evidence, the case was swiftly transferred from the police to the Attorney General's Office, a move criticized as a "transfer" rather than a "handover," occurring on a weekend, which raised procedural concerns. The transfer process is questioned, particularly regarding the readiness and proper documentation of seized evidence, such as verifying the authenticity of foreign currency and gold.</w:t>
      </w:r>
    </w:p>
    <w:p>
      <w:pPr>
        <w:spacing w:after="60"/>
      </w:pPr>
      <w:r>
        <w:rPr>
          <w:rFonts w:ascii="Arial" w:cs="Arial" w:eastAsia="Arial" w:hAnsi="Arial"/>
          <w:sz w:val="22"/>
          <w:szCs w:val="22"/>
        </w:rPr>
        <w:t xml:space="preserve">The discussion highlights concerns that the case might be resolved through political maneuvering rather than a thorough legal process. Former National Police chief Susno Duadji elaborates on the legal implications, noting that the evidence found at the suspect's residence points to money laundering or aiding in money laundering, and that the suspect's resignation prior to formal charges suggests an acknowledgment of guilt. He expresses doubt about the Attorney General's Office's willingness to pursue the case independently, especially if political pressure is involved, suggesting that a comprehensive clean-up of law enforcement institutions is unlikely without divine intervention. The involvement of the military in providing security for the suspect's residence is also scrutinized, seen by some as an inappropriate intervention and a potential sign of institutional compromise, further undermining the narrative of police-prosecution cooperation.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handling of this high-profile corruption case raises serious questions about the integrity of Indonesia's law enforcement and judicial systems. The potential for political interference and the lack of transparency in case transfers could erode public trust and indicate a systemic issue where political expediency trumps the rule of law. This situation could set a dangerous precedent, suggesting that powerful individuals may be able to escape accountability through political means, thereby undermining the fight against corruption.</w:t>
      </w:r>
    </w:p>
    <w:p>
      <w:pPr>
        <w:spacing w:after="60"/>
      </w:pPr>
      <w:r>
        <w:rPr>
          <w:rFonts w:ascii="Arial" w:cs="Arial" w:eastAsia="Arial" w:hAnsi="Arial"/>
          <w:sz w:val="22"/>
          <w:szCs w:val="22"/>
        </w:rPr>
        <w:t xml:space="preserve"># 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and political commentator.</w:t>
      </w:r>
    </w:p>
    <w:p>
      <w:pPr>
        <w:spacing w:after="60"/>
      </w:pPr>
      <w:r>
        <w:rPr>
          <w:rFonts w:ascii="Arial" w:cs="Arial" w:eastAsia="Arial" w:hAnsi="Arial"/>
          <w:sz w:val="22"/>
          <w:szCs w:val="22"/>
        </w:rPr>
        <w:t xml:space="preserve">*   **Susno Duadji:** Former Chief of Indonesian National Police (Kapolri).</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Discussion on the vast number of cases potentially handled by the Supreme Court and the lack of any Supreme Court judges being named as suspects, implying powerful forces at play.</w:t>
      </w:r>
    </w:p>
    <w:p>
      <w:pPr>
        <w:spacing w:after="60"/>
      </w:pPr>
      <w:r>
        <w:rPr>
          <w:rFonts w:ascii="Arial" w:cs="Arial" w:eastAsia="Arial" w:hAnsi="Arial"/>
          <w:sz w:val="22"/>
          <w:szCs w:val="22"/>
        </w:rPr>
        <w:t xml:space="preserve">*   [00:31] Hope that the Attorney General's Office will fully investigate the case to uphold its dignity, but skepticism about extraordinary actions being taken.</w:t>
      </w:r>
    </w:p>
    <w:p>
      <w:pPr>
        <w:spacing w:after="60"/>
      </w:pPr>
      <w:r>
        <w:rPr>
          <w:rFonts w:ascii="Arial" w:cs="Arial" w:eastAsia="Arial" w:hAnsi="Arial"/>
          <w:sz w:val="22"/>
          <w:szCs w:val="22"/>
        </w:rPr>
        <w:t xml:space="preserve">*   [01:04] This case is presented as the peak of Indonesia's legal enforcement problems, symbolizing a failure in how the law should function in a state.</w:t>
      </w:r>
    </w:p>
    <w:p>
      <w:pPr>
        <w:spacing w:after="60"/>
      </w:pPr>
      <w:r>
        <w:rPr>
          <w:rFonts w:ascii="Arial" w:cs="Arial" w:eastAsia="Arial" w:hAnsi="Arial"/>
          <w:sz w:val="22"/>
          <w:szCs w:val="22"/>
        </w:rPr>
        <w:t xml:space="preserve">*   [01:41] Sudden raid by the National Police's Corruption Eradication Directorate (Kortas Tipikor) on 12 locations, revealing substantial money and gold.</w:t>
      </w:r>
    </w:p>
    <w:p>
      <w:pPr>
        <w:spacing w:after="60"/>
      </w:pPr>
      <w:r>
        <w:rPr>
          <w:rFonts w:ascii="Arial" w:cs="Arial" w:eastAsia="Arial" w:hAnsi="Arial"/>
          <w:sz w:val="22"/>
          <w:szCs w:val="22"/>
        </w:rPr>
        <w:t xml:space="preserve">*   [02:13] Details of the discoveries: large sums of money and gold exceeding the amount on top of the Monas monument.</w:t>
      </w:r>
    </w:p>
    <w:p>
      <w:pPr>
        <w:spacing w:after="60"/>
      </w:pPr>
      <w:r>
        <w:rPr>
          <w:rFonts w:ascii="Arial" w:cs="Arial" w:eastAsia="Arial" w:hAnsi="Arial"/>
          <w:sz w:val="22"/>
          <w:szCs w:val="22"/>
        </w:rPr>
        <w:t xml:space="preserve">*   [02:44] The seized assets were found in the possession of the Deputy Attorney General for Special Crimes (Jampidsus), raising questions about the source and ownership of the wealth.</w:t>
      </w:r>
    </w:p>
    <w:p>
      <w:pPr>
        <w:spacing w:after="60"/>
      </w:pPr>
      <w:r>
        <w:rPr>
          <w:rFonts w:ascii="Arial" w:cs="Arial" w:eastAsia="Arial" w:hAnsi="Arial"/>
          <w:sz w:val="22"/>
          <w:szCs w:val="22"/>
        </w:rPr>
        <w:t xml:space="preserve">*   [03:18] The case was transferred from the police to the Attorney General's Office, described as an "alihan" (transfer/diversion) rather than a "pelimpahan" (handover), with political approaches seemingly outweighing legal processes.</w:t>
      </w:r>
    </w:p>
    <w:p>
      <w:pPr>
        <w:spacing w:after="60"/>
      </w:pPr>
      <w:r>
        <w:rPr>
          <w:rFonts w:ascii="Arial" w:cs="Arial" w:eastAsia="Arial" w:hAnsi="Arial"/>
          <w:sz w:val="22"/>
          <w:szCs w:val="22"/>
        </w:rPr>
        <w:t xml:space="preserve">*   [03:54] Introduction of former National Police Chief, Susno Duadji, to analyze the case.</w:t>
      </w:r>
    </w:p>
    <w:p>
      <w:pPr>
        <w:spacing w:after="60"/>
      </w:pPr>
      <w:r>
        <w:rPr>
          <w:rFonts w:ascii="Arial" w:cs="Arial" w:eastAsia="Arial" w:hAnsi="Arial"/>
          <w:sz w:val="22"/>
          <w:szCs w:val="22"/>
        </w:rPr>
        <w:t xml:space="preserve">*   [04:27] Susno Duadji states it is highly irregular for a state official to possess such vast sums of money in their private residence.</w:t>
      </w:r>
    </w:p>
    <w:p>
      <w:pPr>
        <w:spacing w:after="60"/>
      </w:pPr>
      <w:r>
        <w:rPr>
          <w:rFonts w:ascii="Arial" w:cs="Arial" w:eastAsia="Arial" w:hAnsi="Arial"/>
          <w:sz w:val="22"/>
          <w:szCs w:val="22"/>
        </w:rPr>
        <w:t xml:space="preserve">*   [04:57] Possessing such wealth privately suggests concealment or money laundering. If it's not his, he's aiding money laundering; if it is his, he's laundering money.</w:t>
      </w:r>
    </w:p>
    <w:p>
      <w:pPr>
        <w:spacing w:after="60"/>
      </w:pPr>
      <w:r>
        <w:rPr>
          <w:rFonts w:ascii="Arial" w:cs="Arial" w:eastAsia="Arial" w:hAnsi="Arial"/>
          <w:sz w:val="22"/>
          <w:szCs w:val="22"/>
        </w:rPr>
        <w:t xml:space="preserve">*   [05:29] The Kortas Tipikor's strategy of starting with evidence (money and gold) before establishing the specific crime is highlighted as effective.</w:t>
      </w:r>
    </w:p>
    <w:p>
      <w:pPr>
        <w:spacing w:after="60"/>
      </w:pPr>
      <w:r>
        <w:rPr>
          <w:rFonts w:ascii="Arial" w:cs="Arial" w:eastAsia="Arial" w:hAnsi="Arial"/>
          <w:sz w:val="22"/>
          <w:szCs w:val="22"/>
        </w:rPr>
        <w:t xml:space="preserve">*   [06:08] The suspect's immediate resignation, even before police formally named suspects, indicates the overwhelming power of the evidence against him.</w:t>
      </w:r>
    </w:p>
    <w:p>
      <w:pPr>
        <w:spacing w:after="60"/>
      </w:pPr>
      <w:r>
        <w:rPr>
          <w:rFonts w:ascii="Arial" w:cs="Arial" w:eastAsia="Arial" w:hAnsi="Arial"/>
          <w:sz w:val="22"/>
          <w:szCs w:val="22"/>
        </w:rPr>
        <w:t xml:space="preserve">*   [06:39] The evidence (electronic, witness testimonies) was so strong that evasion was impossible, leading to the suspect's confession and subsequent naming as a suspect.</w:t>
      </w:r>
    </w:p>
    <w:p>
      <w:pPr>
        <w:spacing w:after="60"/>
      </w:pPr>
      <w:r>
        <w:rPr>
          <w:rFonts w:ascii="Arial" w:cs="Arial" w:eastAsia="Arial" w:hAnsi="Arial"/>
          <w:sz w:val="22"/>
          <w:szCs w:val="22"/>
        </w:rPr>
        <w:t xml:space="preserve">*   [07:12] Public confusion arises as the suspect was named without prior interrogation, and the case was then transferred to the Attorney General's Office.</w:t>
      </w:r>
    </w:p>
    <w:p>
      <w:pPr>
        <w:spacing w:after="60"/>
      </w:pPr>
      <w:r>
        <w:rPr>
          <w:rFonts w:ascii="Arial" w:cs="Arial" w:eastAsia="Arial" w:hAnsi="Arial"/>
          <w:sz w:val="22"/>
          <w:szCs w:val="22"/>
        </w:rPr>
        <w:t xml:space="preserve">*   [07:48] The transfer occurred on a Saturday, a holiday, raising concerns about the integrity of the evidence and seizure documentation.</w:t>
      </w:r>
    </w:p>
    <w:p>
      <w:pPr>
        <w:spacing w:after="60"/>
      </w:pPr>
      <w:r>
        <w:rPr>
          <w:rFonts w:ascii="Arial" w:cs="Arial" w:eastAsia="Arial" w:hAnsi="Arial"/>
          <w:sz w:val="22"/>
          <w:szCs w:val="22"/>
        </w:rPr>
        <w:t xml:space="preserve">*   [08:26] Detailed explanation of the complexities in verifying seized assets, including foreign currency (requiring embassy or central bank verification) and gold (requiring laboratory analysis from entities like Antam).</w:t>
      </w:r>
    </w:p>
    <w:p>
      <w:pPr>
        <w:spacing w:after="60"/>
      </w:pPr>
      <w:r>
        <w:rPr>
          <w:rFonts w:ascii="Arial" w:cs="Arial" w:eastAsia="Arial" w:hAnsi="Arial"/>
          <w:sz w:val="22"/>
          <w:szCs w:val="22"/>
        </w:rPr>
        <w:t xml:space="preserve">*   [09:51] Concerns that the seizure documentation might not have been properly completed before the transfer, given the timing.</w:t>
      </w:r>
    </w:p>
    <w:p>
      <w:pPr>
        <w:spacing w:after="60"/>
      </w:pPr>
      <w:r>
        <w:rPr>
          <w:rFonts w:ascii="Arial" w:cs="Arial" w:eastAsia="Arial" w:hAnsi="Arial"/>
          <w:sz w:val="22"/>
          <w:szCs w:val="22"/>
        </w:rPr>
        <w:t xml:space="preserve">*   [39:51] The speaker argues that the large sums of money likely came from unresolved corruption cases (Krakatau Steel, insurance, coal management), implying payments for favorable outcomes or to avoid prosecution.</w:t>
      </w:r>
    </w:p>
    <w:p>
      <w:pPr>
        <w:spacing w:after="60"/>
      </w:pPr>
      <w:r>
        <w:rPr>
          <w:rFonts w:ascii="Arial" w:cs="Arial" w:eastAsia="Arial" w:hAnsi="Arial"/>
          <w:sz w:val="22"/>
          <w:szCs w:val="22"/>
        </w:rPr>
        <w:t xml:space="preserve">*   [40:21] The speaker criticizes the involvement of the TNI (Indonesian National Armed Forces) in guarding the suspect's home, calling it an intervention and questioning the alleged cooperation between the police and prosecution if military protection is sought for an individual suspect.</w:t>
      </w:r>
    </w:p>
    <w:p>
      <w:pPr>
        <w:spacing w:after="60"/>
      </w:pPr>
      <w:r>
        <w:rPr>
          <w:rFonts w:ascii="Arial" w:cs="Arial" w:eastAsia="Arial" w:hAnsi="Arial"/>
          <w:sz w:val="22"/>
          <w:szCs w:val="22"/>
        </w:rPr>
        <w:t xml:space="preserve">*   [41:51] The case is seen as a "legal laboratory" for law enforcement awareness, urging judges, investigators, and prosecutors to be cautious.</w:t>
      </w:r>
    </w:p>
    <w:p>
      <w:pPr>
        <w:spacing w:after="60"/>
      </w:pPr>
      <w:r>
        <w:rPr>
          <w:rFonts w:ascii="Arial" w:cs="Arial" w:eastAsia="Arial" w:hAnsi="Arial"/>
          <w:sz w:val="22"/>
          <w:szCs w:val="22"/>
        </w:rPr>
        <w:t xml:space="preserve">*   [43:53] The current legal situation is described as "jungle law" where power, not the law, dictates outcomes.</w:t>
      </w:r>
    </w:p>
    <w:p>
      <w:pPr>
        <w:spacing w:after="60"/>
      </w:pPr>
      <w:r>
        <w:rPr>
          <w:rFonts w:ascii="Arial" w:cs="Arial" w:eastAsia="Arial" w:hAnsi="Arial"/>
          <w:sz w:val="22"/>
          <w:szCs w:val="22"/>
        </w:rPr>
        <w:t xml:space="preserve">*   [44:57] The case is a crucial test for the legal system, with potential for positive reform or further erosion of trust.</w:t>
      </w:r>
    </w:p>
    <w:p>
      <w:pPr>
        <w:spacing w:after="60"/>
      </w:pPr>
      <w:r>
        <w:rPr>
          <w:rFonts w:ascii="Arial" w:cs="Arial" w:eastAsia="Arial" w:hAnsi="Arial"/>
          <w:sz w:val="22"/>
          <w:szCs w:val="22"/>
        </w:rPr>
        <w:t xml:space="preserve">*   [01:01:57] The recurring point about the difficulty in authenticating seized foreign currency and gold is reiterated, emphasizing procedural concerns.</w:t>
      </w:r>
    </w:p>
    <w:p>
      <w:pPr>
        <w:spacing w:after="60"/>
      </w:pPr>
      <w:r>
        <w:rPr>
          <w:rFonts w:ascii="Arial" w:cs="Arial" w:eastAsia="Arial" w:hAnsi="Arial"/>
          <w:sz w:val="22"/>
          <w:szCs w:val="22"/>
        </w:rPr>
        <w:t xml:space="preserve">*   [01:09:55] The video concludes by reiterating that the military's involvement in guarding a suspect's residence, especially when police and prosecutors are allegedly cooperating, is perplexing and potentially undermines the integrity of law enforcement.</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"If [one person] can collect one trillion, that means 1,000 cases, right? If one case has three judges, that means 3,000. How many judges are there in the Supreme Court? But not a single judge has become a suspect. This must mean some power is at play."</w:t>
      </w:r>
    </w:p>
    <w:p>
      <w:pPr>
        <w:spacing w:after="60"/>
      </w:pPr>
      <w:r>
        <w:rPr>
          <w:rFonts w:ascii="Arial" w:cs="Arial" w:eastAsia="Arial" w:hAnsi="Arial"/>
          <w:sz w:val="22"/>
          <w:szCs w:val="22"/>
        </w:rPr>
        <w:t xml:space="preserve">2.  **[04:57]** "It's very, very unnatural. From the profile of the person concerned, it's very illogical. So if it was in their house, that's what's called hiding. If it could also change form, it could also be transacted. This is difficult. In their private home. Well, it's clear. At the very least, if it's not theirs, they are aiding money laundering. If it's theirs, they are laundering money. It's clearly covered there."</w:t>
      </w:r>
    </w:p>
    <w:p>
      <w:pPr>
        <w:spacing w:after="60"/>
      </w:pPr>
      <w:r>
        <w:rPr>
          <w:rFonts w:ascii="Arial" w:cs="Arial" w:eastAsia="Arial" w:hAnsi="Arial"/>
          <w:sz w:val="22"/>
          <w:szCs w:val="22"/>
        </w:rPr>
        <w:t xml:space="preserve">3.  **[40:21]** "We are very proud of our military, our strong TNI in Southeast Asia, hopefully becoming the strongest in Asia. Let's build our professional military. Let no institution, no individual, no conglomerate exploit our military under any pretext. Whether under the pretext of the press, whether under the pretext of other duties. Then get involved in guarding, let alone intervening in a case."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Dia bisa mengumpulkan satu triliun berarti 1.000 perkara kan. Oke. Kalau satu perkara majelisnya tiga berarti 3.000. Hakim di Mahkamah Agung berapa jumlahnya. Iya. Tapi kenapa tidak ada satu hakim pun yang jadi tersangka. Ini pasti ada suatu kekuasaan yang bermain. Mengapa kekuasaan bermain. Ada banyak yang mengatakan gini. Terpaksa polisi menyerahkan itu. Karena didekati dengan pendekatan politik. Kalau ya. kita positif thinking ya.</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Positif thinking Jaksa Agung untuk meningkatkan martabat dan marwahnya akan diungkap semua. Kalau ini dilakukan oleh kejaksaan, saya angkat tangan dua ini. Dan di sinilah kesempatannya kita bersih-bersih lembaga penegak hukum kita. Tapi saya nggak yakin, Abang. Tindakan luar biasa itu bisa dilakukan. Ya kalau tangan Tuhan sudah bekerja. Nah, yang rakyat berharap, saya berharap, Adinda berharap dan semua berharap. Kemana KPK kita. Kalau ternyata kesepakatan politik lagi, mengatakan bahwa.</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Tauh saja ke KPK itu. Ya rusak negara. Ini adalah puncak problem penegakan hukum kita. Ini adalah puncak gunung es bagaimana kemudian tak ada jawaban pasti tentang bagaimana seharusnya hukum itu bekerja pada sebuah negara.</w:t>
      </w:r>
    </w:p>
    <w:p>
      <w:pPr>
        <w:spacing w:after="80" w:before="160"/>
      </w:pPr>
      <w:r>
        <w:rPr>
          <w:rFonts w:ascii="Arial" w:cs="Arial" w:eastAsia="Arial" w:hAnsi="Arial"/>
          <w:b/>
          <w:bCs/>
          <w:color w:val="2E75B6"/>
          <w:sz w:val="22"/>
          <w:szCs w:val="22"/>
        </w:rPr>
        <w:t xml:space="preserve">[01:41] </w:t>
      </w:r>
      <w:r>
        <w:rPr>
          <w:rFonts w:ascii="Arial" w:cs="Arial" w:eastAsia="Arial" w:hAnsi="Arial"/>
          <w:sz w:val="22"/>
          <w:szCs w:val="22"/>
        </w:rPr>
        <w:t xml:space="preserve">Dan tinggallah kami-kami ini bertanya. Sebenarnya mau dibawa ke mana penegakan hukum itu. Beberapa hari yang lalu. secara tiba-tiba. Kortas Tipikor. Lembaga pemberantasan korupsi. Di internalnya Polri yang dibentuk tahun 2024 lalu. itu menggeledah 12 tempat.</w:t>
      </w:r>
    </w:p>
    <w:p>
      <w:pPr>
        <w:spacing w:after="80" w:before="160"/>
      </w:pPr>
      <w:r>
        <w:rPr>
          <w:rFonts w:ascii="Arial" w:cs="Arial" w:eastAsia="Arial" w:hAnsi="Arial"/>
          <w:b/>
          <w:bCs/>
          <w:color w:val="2E75B6"/>
          <w:sz w:val="22"/>
          <w:szCs w:val="22"/>
        </w:rPr>
        <w:t xml:space="preserve">[02:13] </w:t>
      </w:r>
      <w:r>
        <w:rPr>
          <w:rFonts w:ascii="Arial" w:cs="Arial" w:eastAsia="Arial" w:hAnsi="Arial"/>
          <w:sz w:val="22"/>
          <w:szCs w:val="22"/>
        </w:rPr>
        <w:t xml:space="preserve">Sebenarnya 13, tapi yang satunya gagal. Dan dari penggeledahan itu ditemukan uang yang sangat besar jumlahnya. Ditemukan jumlah emas yang melebihi emas yang membalut puncak monas. Yang lebih istimewa lagi. Tempat-tempat yang digeledah. uang-uang ratusan miliar yang ditemukan dan puluhan kilogram emas itu.</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berada dalam kepemilikan. Jaksa Agung Muda Bidang Khusus. Jampitsus Kejaksaan Agung. Ada banyak pertanyaan di sini. Bagaimana bisa uang itu begitu banyak, dari mana didapatkan dan kenapa berada di tempatnya di di tempat beliau. Saya ambil sedikit pembukaan yang agak panjang. Dalam jangka waktu yang sangat singkat. Kisah mendekati klimaks.</w:t>
      </w:r>
    </w:p>
    <w:p>
      <w:pPr>
        <w:spacing w:after="80" w:before="160"/>
      </w:pPr>
      <w:r>
        <w:rPr>
          <w:rFonts w:ascii="Arial" w:cs="Arial" w:eastAsia="Arial" w:hAnsi="Arial"/>
          <w:b/>
          <w:bCs/>
          <w:color w:val="2E75B6"/>
          <w:sz w:val="22"/>
          <w:szCs w:val="22"/>
        </w:rPr>
        <w:t xml:space="preserve">[03:18] </w:t>
      </w:r>
      <w:r>
        <w:rPr>
          <w:rFonts w:ascii="Arial" w:cs="Arial" w:eastAsia="Arial" w:hAnsi="Arial"/>
          <w:sz w:val="22"/>
          <w:szCs w:val="22"/>
        </w:rPr>
        <w:t xml:space="preserve">Polri atau Kortas Tipikor. melimpahkan kasus itu kepada kejaksaan. Saya ingin mengubah bahasanya di tempat ini. Bukan pelimpahan, tetapi pengalihan. Kami akan mendiskusikan banyak soal itu. Dan seterusnya dan seterusnya. Di ujungnya adalah lebih kental pendekatan politiknya dibanding bagaimana proses hukum itu bekerja. Maka saya harus mengajak orang yang saya yakini, pahami, kenal, bisa menjelaskan ini dengan sangat baik.</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Saya mengundang mantan kabareskrim Polri. Bapak Komjen Pol Purnawirawan Saudara Sogi. Abang, terima kasih sudah hadir. Terima kasih. Saya juga senang diundang sini. Pak Susno pasti sudah mendengarkan semuanya, melihat semuanya. Dan sebagai seorang jenderal yang pernah menangani khusus di sini. Ini pasti bisa mengidentifikasi. Saya mulai dengan pertanyaan begini dulu Abang.</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inikah wajarkah seorang pejabat negara. Apakah itu dia di kejaksaan, di kepolisian atau di mana saja. Dan dalam hal ini kita berbicara tentang pejabat kejaksaan. Itu memiliki uang sebanyak ini. Disimpan di tempatnya dan kemudian ditemukan. Kita mulai dari situ dulu. Kalau dari segi kewajiban. Sangat-sangat tidak wajar. Karena saya ini kan alumni PPA-TK ya. Panasial Indonesia PDI pertama.</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Bapak itu wakil kepala BPK-TK tahun 2004 sampai 200. Sangat tidak wajar. Dari profil yang bersangkutan sangat tidak masuk akal. Jadi kalau itu berada di rumah yang bersangkutan. Itulah yang namanya menyembunyikan. Kalau bisa juga merubah bentuk, bisa juga mentransaksikannya. Inilah sulit. Di rumah pribadinya. Ya sudah jelas ini. Setidak-tidaknya kalau bukan miliknya, dia membantu tindak pidana pencucian uang.</w:t>
      </w:r>
    </w:p>
    <w:p>
      <w:pPr>
        <w:spacing w:after="80" w:before="160"/>
      </w:pPr>
      <w:r>
        <w:rPr>
          <w:rFonts w:ascii="Arial" w:cs="Arial" w:eastAsia="Arial" w:hAnsi="Arial"/>
          <w:b/>
          <w:bCs/>
          <w:color w:val="2E75B6"/>
          <w:sz w:val="22"/>
          <w:szCs w:val="22"/>
        </w:rPr>
        <w:t xml:space="preserve">[05:29] </w:t>
      </w:r>
      <w:r>
        <w:rPr>
          <w:rFonts w:ascii="Arial" w:cs="Arial" w:eastAsia="Arial" w:hAnsi="Arial"/>
          <w:sz w:val="22"/>
          <w:szCs w:val="22"/>
        </w:rPr>
        <w:t xml:space="preserve">Kalau itu miliknya, ia dia mencuci uang. Jelas kena di situ. Nah, mengapa. Dan ini teknik yang bagus sekali yang dilakukan oleh Kortas Tipikor. Dia memakan bubur itu dari pinggir, bubur panas. Dia sisir dari pinggir. Dari barang bukti dulu ketemu. Setelah ketemu sret dia muter-muter. Tindak pidana apa ini. Walaupun polisi, Kortas Tipikor sudah tahu ini tindak pidananya korupsi tapi kan tidak di situ. Dia ambil dari barang bukti dulu. Setelah barang bukti diambil, kemudian upaya paksa senyap, senyap ini kan.</w:t>
      </w:r>
    </w:p>
    <w:p>
      <w:pPr>
        <w:spacing w:after="80" w:before="160"/>
      </w:pPr>
      <w:r>
        <w:rPr>
          <w:rFonts w:ascii="Arial" w:cs="Arial" w:eastAsia="Arial" w:hAnsi="Arial"/>
          <w:b/>
          <w:bCs/>
          <w:color w:val="2E75B6"/>
          <w:sz w:val="22"/>
          <w:szCs w:val="22"/>
        </w:rPr>
        <w:t xml:space="preserve">[06:08] </w:t>
      </w:r>
      <w:r>
        <w:rPr>
          <w:rFonts w:ascii="Arial" w:cs="Arial" w:eastAsia="Arial" w:hAnsi="Arial"/>
          <w:sz w:val="22"/>
          <w:szCs w:val="22"/>
        </w:rPr>
        <w:t xml:space="preserve">penggeledahan, kemudian penyitaan. Ini sudah tingkat penyidikan ini. Karena sudah upaya paksa. Dengan tidak bisa lagi mengelak, si pemilik uang atau pemilik properti. langsung menyatakan mengundurkan diri. Padahal penyidik polisi sama sekali belum pernah mengatakan bahwa tersangkanya adalah si A, si B. Menyebut identitas saja tidak pernah, apalagi menyebut nama.</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Tetapi orang yang terkenal langsung hand up, pasang bendera putih, mundur gitu. Nah, ini artinya yang berbicara itu alat bukti. Alat bukti berupa elektronik. alat bukti berupa keterangan saksi. alat bukti-alat bukti lain sesuai hukum acara yang baru yang jumlahnya lebih banyak. Tidak bisa mengelak lagi dia. Karena tidak bisa mengelak lagi dia langsung mengaku. kemudian polisi menyusuli jadi tersangka.</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Nah, mengapa ada yang bertanya. Mengapa ini belum diperiksa, sudah jadi tersangka. Nah, ending daripada penyidikan itu tersangka. Tersangka. Kemudian masyarakat bertanya-tanya juga. Kok sudah jadi tersangka. Kok belum diperiksa. Kok yang lebih kaget lagi di over perkara ini ke kejaksaan. Pak Maput sendiri kan agak tertipu dia. Dikira Pak Maput sudah dilimpahkan.</w:t>
      </w:r>
    </w:p>
    <w:p>
      <w:pPr>
        <w:spacing w:after="80" w:before="160"/>
      </w:pPr>
      <w:r>
        <w:rPr>
          <w:rFonts w:ascii="Arial" w:cs="Arial" w:eastAsia="Arial" w:hAnsi="Arial"/>
          <w:b/>
          <w:bCs/>
          <w:color w:val="2E75B6"/>
          <w:sz w:val="22"/>
          <w:szCs w:val="22"/>
        </w:rPr>
        <w:t xml:space="preserve">[07:48] </w:t>
      </w:r>
      <w:r>
        <w:rPr>
          <w:rFonts w:ascii="Arial" w:cs="Arial" w:eastAsia="Arial" w:hAnsi="Arial"/>
          <w:sz w:val="22"/>
          <w:szCs w:val="22"/>
        </w:rPr>
        <w:t xml:space="preserve">Tahunya ini bukan pelimpahan. Oke. Pengalihan. Di alihkan atau dialihkan atau mengalihkan atau apa. Pokoknya beralih lah ya, penyidikannya. Nah, ini menimbulkan tanda tanya. Pengalihannya pun dilakukan pada hari Sabtu. Hari libur itu.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[08:26]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 Nah, kalau itu sudah dinyatakan asli oleh Singapura, kemudian pihak Amerika, oleh pihak Antam atau siapa. Baru berita acara itu betul-betul jelas.</w:t>
      </w:r>
    </w:p>
    <w:p>
      <w:pPr>
        <w:spacing w:after="80" w:before="160"/>
      </w:pPr>
      <w:r>
        <w:rPr>
          <w:rFonts w:ascii="Arial" w:cs="Arial" w:eastAsia="Arial" w:hAnsi="Arial"/>
          <w:b/>
          <w:bCs/>
          <w:color w:val="2E75B6"/>
          <w:sz w:val="22"/>
          <w:szCs w:val="22"/>
        </w:rPr>
        <w:t xml:space="preserve">[09:01] </w:t>
      </w:r>
      <w:r>
        <w:rPr>
          <w:rFonts w:ascii="Arial" w:cs="Arial" w:eastAsia="Arial" w:hAnsi="Arial"/>
          <w:sz w:val="22"/>
          <w:szCs w:val="22"/>
        </w:rPr>
        <w:t xml:space="preserve">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 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[12:21]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[12:51]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[13:21]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[13:51]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[14:21]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[21:51]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[24:21]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[24:51]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[25:21]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[27:21]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[28:21]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[30:21]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Nah, kita khawatir jangan-jangan berita acara penyitaan yang belum selesai, jangan-jangan berita acara belum disegel. Karena barang yang disita itu apalagi uang. Apalagi barang berharga berupa emas, logam mulia. Itu tidak gampang begitu aja. Harus dibuktikan di laboratorium itu emas benar apa bukan.</w:t>
      </w:r>
    </w:p>
    <w:p>
      <w:pPr>
        <w:spacing w:after="80" w:before="160"/>
      </w:pPr>
      <w:r>
        <w:rPr>
          <w:rFonts w:ascii="Arial" w:cs="Arial" w:eastAsia="Arial" w:hAnsi="Arial"/>
          <w:b/>
          <w:bCs/>
          <w:color w:val="2E75B6"/>
          <w:sz w:val="22"/>
          <w:szCs w:val="22"/>
        </w:rPr>
        <w:t xml:space="preserve">[39:21] </w:t>
      </w:r>
      <w:r>
        <w:rPr>
          <w:rFonts w:ascii="Arial" w:cs="Arial" w:eastAsia="Arial" w:hAnsi="Arial"/>
          <w:sz w:val="22"/>
          <w:szCs w:val="22"/>
        </w:rPr>
        <w:t xml:space="preserve">Kalau kita kan yang ahlinya kan Antam ya. Kemudian itu mata uang bukan rupiah. Harus diundang yang punya mata uang itu. Minimal dari kedutaan Amerika atau kita undang dari Bank Sentralnya Amerika untuk diperiksa dollar itu asli apa tidak. Kemudian dari Singapura perlu kita undang juga. Bank sentralnya Singapura atau FU-nya Singapura atau pokoknya yang berwenang di Singapura. Ini duitmu ini asli apa tidak.</w:t>
      </w:r>
    </w:p>
    <w:p>
      <w:pPr>
        <w:spacing w:after="80" w:before="160"/>
      </w:pPr>
      <w:r>
        <w:rPr>
          <w:rFonts w:ascii="Arial" w:cs="Arial" w:eastAsia="Arial" w:hAnsi="Arial"/>
          <w:b/>
          <w:bCs/>
          <w:color w:val="2E75B6"/>
          <w:sz w:val="22"/>
          <w:szCs w:val="22"/>
        </w:rPr>
        <w:t xml:space="preserve">[39:51] </w:t>
      </w:r>
      <w:r>
        <w:rPr>
          <w:rFonts w:ascii="Arial" w:cs="Arial" w:eastAsia="Arial" w:hAnsi="Arial"/>
          <w:sz w:val="22"/>
          <w:szCs w:val="22"/>
        </w:rPr>
        <w:t xml:space="preserve">Nah, kalau itu sudah dinyatakan asli oleh Singapura, kemudian pihak Amerika, oleh pihak Antam atau siapa. Baru berita acara itu betul-betul jelas. Dan itu saya yakin belum dibuat waktu itu. Kok hari Minggu. Hari Sabtu ya. Hari Sabtu dilimpahkan. perkara korupsi di Krakatau Steel. Penyelesaian perkara korupsi di asuransi. Penyelesaian perkara korupsi di tatakelola batu bara belum tuntas. Ada berapa yang tidak jadi tersangka? Yang tidak jadi tersangka, tidak jadi terdakwa, kemudian tidak jadi terpidana, inilah yang memberikan uang ini. Nah, uang ini kemudian ditukar dan sebagainya, inilah pencucian uang. Jadi benar sekali yang Adinda katakan bahwa ini konstruksi perkaranya ada korupsi, ada suap, ada gratifikasi, ada pencucian uang. Dan tersangkanya tidak hanya dua ini. Kalau sekarang kan hanya dua, kan? DR dengan FA. Tidak. Karena DR ini tidak nyuap DA. Yang nyuap ada orang lain. Yang terlibat korupsi batu bara ini ada. Yang terlibat korupsi as a BRI yang tidak diangkat ke permukaan ada. Yang tidak terlibat yang tidak dijadikan tersangka tapi terlibat perkara korupsi di Krakatau Steel ada, masih nikmat. Nah, sekarang mereka harusnya sudah panas dingin dan harusnya bila perlu sudah ditangkap karena berkasnya ada di kejaksaan kok. Karena di situ ya? Iya. Kan semua mereka yang nanganin ini. Itu positif thinking-nya. Nunggu apa lagi? Tinggal buka berkas, oh ini tersangka, oh ini tersangka. Apalagi yang nanganin jamwas. Perkara yang tentang perlak, perilaku negatif FA ini sudah dilaporkan jamwas. Jadi jamwas sekarang menjadi jam fitnah kan? Dia enak sekali. Dia dia dia lebih apa namanya khadam betul kasus ini. Jadi kalau jamwas nanti berketentuan PS, kami akan memperdalam perkara ini. Ini timbul kecurigaan publik. Apalagi yang diperdalam. Sudah laporannya sudah ada pada Anda kok. Laporan sudah dia, jangan-jangan dia sudah memeriksa orang, berkasnya ada di situ dan lain-lain. Itu yang saya maksud, Bang. Jadi pada pada situasi hari ini, ini saya yakin belum akhirnya. Yang mengemuka adalah penyelesaiannya politiknya. Iya. Eh, saya ikutan-ikutan marah ya. Saya menulis di eks saya tentang itu. Tapi maksud saya begini, Bang. Ada risiko bagi kita jika kemudian ini kita memperlakukan seperti pada kasus-kasus yang lain. Contoh misalnya pada kasus Asabri. Iya. Kalau tidak dikejar sampai ke ujungnya bisa kita bayangkan. Anggota TNI, prajurit yang bertugas yang bertong. yang latihan setiap hari sambil memikirkan bagaimana anaknya bisa sekolah, itu tidak punya rumah dan segala macam karena buang mereka di titip. Dititip di sini. Maka saya berharap ya, lewat tempat ini kita sampaikan kepada para pihak. Para presiden. Ini jangan dianggap apa, hanya bisa diselesaikan dengan pendekatan politik ya. Iya, jangan pendekatan politik, kemudian nanti dia grasi, amnesti, abolisi orang-orang tertentu ya. Kalau FA tetap tidak bisa diapakan, dia harus dipidana. Dan ini juga sekaligus warning, peringatan untuk hakim ya. Karena kalau dia ngajukan pra-peradilan, pra-peradilan itu sebagaimana Adinda ketahui kan hakim tunggal kan. Bisa saja hakimnya nekat. Itu dia. Ah, tapi jangan coba-coba nekat. Peradilan akhirat ditanda Anda. Kan bisa. Ada, ada peluang dia bebas, Bang. Kalau kalau Febri pengajuan ke Pra-per. Kalau pembatalan tersangka? Kan bukan tersangka. Karena tidak memenuhi mekanisme. Iya. Tidak pernah diperiksa segala macam. Kalau pembatalan misalnya penyitaan, ya itu masih bisa ada obatnya ya. Bisa disita ulang gitu kan. Tapi kalau pembatalan tersangka batal kan. Kan tidak bisa dibanding lagi. Enggak bisa banding lagi. Jadi itu artinya jangan coba-cobalah wajarlah apa namanya. Yang namanya pendapat hukum itu, apa lagi ya hakim ya. Bisa dua hakim 18 pendapat gitu. Iya, itu dia.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 Hati-hati jaksa penuntut. Janganlah ini. Tapi ini bisa dia menjadi bom nuklir, bisa menjadi obat. Ini kan nuklir itu bisa jadi obat kan. Kalau ini dijadikan obat dan kita berkeyakinan, positif thinking kepada Pak Jaksa Agung dan jajarannya bahwa FA ini akan diadili yang benar. Termasuk yang terlibat. Termasuk semua perkara akan diungkap. Perkara Pak Zamrud diungkap. Siapa saja hakim yang terlibat di situ. Ya, hakim yang disuap oleh si Zamrud ini belum belum diangkat sampai sekarang. Zamrudnya masih hidup. Minimal kan ada dua tiga perkara ya. Tapi kalau bisa bisa kalau satu perkara Zamrud ngambil apa 1 miliar, berarti 3000 perkara kan. Seribu perkara. 3.000 hakim. Ya enggak usah 3.000 hakim. Dari sinilah kesempatan kita membersihkan pengadilan kita. Tapi saya enggak yakin, Bang. Tindakan luar biasa itu bisa dilakukan. Ya kalau tangan Tuhan sudah bekerja. Kan kalau misalnya hakim agung kena semua. Ya kita bersihkan sekarang. Banyak yang mau jadi hakim agung kok. Bila perlu enggak perlu pakai titel macam-macam. Enggak perlu gitu. Ya apalah yang penting yang jujur. Kesempatan kita membersihkan pengadilan kita. Yang membuat banyak orang marah itu adalah pada peristiwa besar seperti ini, pendekatan atau tindakan atau resep politik jauh lebih berbicara dibanding penegakan hukum. Dan kemudian apa ya, sopan santun antar lembaga itu menjadi mengemuka. Lah terus sampai kapan kita mau seperti ini, Pak? Kenyataannya, saya tadi berpikir-pikir, mulai menggunakan kata bukan lagi jejak buaya ya, Pak ya. Sesama buaya kira-kira gitu kan. Ya, tetapi kan kita tidak bisa terus-menerus hanya memikirkan ini, kemudian besok terjadi lagi. Apa catatan Abang, Saleh itu? Ya, setan saya, pertama, apa yang telah ditunjukkan di depan layar antara Polri, Jaksa Agung beserta jajaran dan Panglima TNI itu itulah yang terjadi di bawah. Betul-betul aparat penegak hukum kita kompak untuk kebaikan ya. Karena bisa saja kompak untuk kejahatan. Termasuk juga nanti pengadilan. Kemudian tidak ada lagi perkara-perkara yang didesain seperti ini yang artinya untuk mencari apa yang dimaui. Kemudian tidak lagi perkara kriminalisasi. Tidak ada lagi perkara dipolitisasi. Kriminalisasi adalah tidak usah bicara. Sakit itu. Sakitnya itu di sini. Oh, sakitnya itu di sini. Oh, saya pernah ngalamin itu kan. Kan pernah saya dipanggil DPR komisi tiga kan, Adinda kan. Komisi tiga. Jadi dikriminalisasi itu sakit tapi itu masa lalu. Saya tidak menyinggung itu lagi, tapi ke depan. Ke depan. Inilah waktunya terbaik, kejaksaan yang sudah baik, namanya tambah baik, Polri melalui aktivitas, aktivitas dan melalui penyidikan perkara-perkara lain yang sudah diacungi jempol masyarakat jaga ini. Kemudian hakim juga begitu. Dan jangan lagi ada aparat-aparat lain yang mencampuri urusan penegak hukum.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w:t>
      </w:r>
    </w:p>
    <w:p>
      <w:pPr>
        <w:spacing w:after="80" w:before="160"/>
      </w:pPr>
      <w:r>
        <w:rPr>
          <w:rFonts w:ascii="Arial" w:cs="Arial" w:eastAsia="Arial" w:hAnsi="Arial"/>
          <w:b/>
          <w:bCs/>
          <w:color w:val="2E75B6"/>
          <w:sz w:val="22"/>
          <w:szCs w:val="22"/>
        </w:rPr>
        <w:t xml:space="preserve">[40:21] </w:t>
      </w:r>
      <w:r>
        <w:rPr>
          <w:rFonts w:ascii="Arial" w:cs="Arial" w:eastAsia="Arial" w:hAnsi="Arial"/>
          <w:sz w:val="22"/>
          <w:szCs w:val="22"/>
        </w:rPr>
        <w:t xml:space="preserve">Dan fotonya itu sudah beredar. Sudah beredar. Enggak begitu cara pengamanan. Itu intervensi. Apalagi kabarnya itu mau mengambil seorang saksi. Maka sebenarnya ini hukum macam apa yang ada pada kita. Iya. Itu hukum rimba. Karena hukum itu mau ada pesawat pembom, mau ada rudal Iran, mau ada panser, itu tidak bisa ditundukkan.</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w:t>
      </w:r>
    </w:p>
    <w:p>
      <w:pPr>
        <w:spacing w:after="80" w:before="160"/>
      </w:pPr>
      <w:r>
        <w:rPr>
          <w:rFonts w:ascii="Arial" w:cs="Arial" w:eastAsia="Arial" w:hAnsi="Arial"/>
          <w:b/>
          <w:bCs/>
          <w:color w:val="2E75B6"/>
          <w:sz w:val="22"/>
          <w:szCs w:val="22"/>
        </w:rPr>
        <w:t xml:space="preserve">[41:21] </w:t>
      </w:r>
      <w:r>
        <w:rPr>
          <w:rFonts w:ascii="Arial" w:cs="Arial" w:eastAsia="Arial" w:hAnsi="Arial"/>
          <w:sz w:val="22"/>
          <w:szCs w:val="22"/>
        </w:rPr>
        <w:t xml:space="preserve">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 Dia bisa kembali ke kesatuan dan bisa jadi Jaksa Agung lagi kan gitu. Kalau diangkat. Ada beberapa analisis seperti itu.</w:t>
      </w:r>
    </w:p>
    <w:p>
      <w:pPr>
        <w:spacing w:after="80" w:before="160"/>
      </w:pPr>
      <w:r>
        <w:rPr>
          <w:rFonts w:ascii="Arial" w:cs="Arial" w:eastAsia="Arial" w:hAnsi="Arial"/>
          <w:b/>
          <w:bCs/>
          <w:color w:val="2E75B6"/>
          <w:sz w:val="22"/>
          <w:szCs w:val="22"/>
        </w:rPr>
        <w:t xml:space="preserve">[41:51] </w:t>
      </w:r>
      <w:r>
        <w:rPr>
          <w:rFonts w:ascii="Arial" w:cs="Arial" w:eastAsia="Arial" w:hAnsi="Arial"/>
          <w:sz w:val="22"/>
          <w:szCs w:val="22"/>
        </w:rPr>
        <w:t xml:space="preserve">Iya, itu kan harusnya pikiran panjangnya kalau diangkat. Nah, makanya dari perkara ini, laboratorium hukum yang paling bagus. Dan laboratorium kesadaran daripada aparat penegak hukum yang paling bagus. Hati-hati hakim. Hati-hati penyidik. Hati-hati jaksa penuntut. Tapi saya enggak yakin, Bang. Tindakan luar biasa itu bisa dilakukan. Ya kalau tangan Tuhan sudah bekerja. Kan kalau misalnya hakim agung kena semua. Ya kita bersihkan sekarang. Banyak yang mau jadi hakim agung kok. Bila perlu enggak perlu pakai titel macam-macam. Enggak perlu gitu. Ya apalah yang penting yang jujur. Kesempatan kita membersihkan pengadilan kita. Yang membuat banyak orang marah itu adalah pada peristiwa besar seperti ini, pendekatan atau tindakan atau resep politik jauh lebih berbicara dibanding penegakan hukum. Dan kemudian apa ya, sopan santun antar lembaga itu menjadi mengemuka. Lah terus sampai kapan kita mau seperti ini, Pak? Kenyataannya, saya tadi berpikir-pikir, mulai menggunakan kata bukan lagi jejak buaya ya, Pak ya. Sesama buaya kira-kira gitu kan. Ya, tetapi kan kita tidak bisa terus-menerus hanya memikirkan ini, kemudian besok terjadi lagi. Apa catatan Abang, Saleh itu? Ya, setan saya, pertama, apa yang telah ditunjukkan di depan layar antara Polri, Jaksa Agung beserta jajaran dan Panglima TNI itu itulah yang terjadi di bawah. Betul-betul aparat penegak hukum kita kompak untuk kebaikan ya. Karena bisa saja kompak untuk kejahatan. Termasuk juga nanti pengadilan. Kemudian tidak ada lagi perkara-perkara yang didesain seperti ini yang artinya untuk mencari apa yang dimaui. Kemudian tidak lagi perkara kriminalisasi. Tidak ada lagi perkara dipolitisasi. Kriminalisasi adalah tidak usah bicara. Sakit itu. Sakitnya itu di sini. Oh, sakitnya itu di sini. Oh, saya pernah ngalamin itu kan. Kan pernah saya dipanggil DPR komisi tiga kan, Adinda kan. Komisi tiga. Jadi dikriminalisasi itu sakit tapi itu masa lalu. Saya tidak menyinggung itu lagi, tapi ke depan. Ke depan. Inilah waktunya terbaik, kejaksaan yang sudah baik, namanya tambah baik, Polri melalui aktivitas, aktivitas dan melalui penyidikan perkara-perkara lain yang sudah diacungi jempol masyarakat jaga ini. Kemudian hakim juga begitu. Dan jangan lagi ada aparat-aparat lain yang mencampuri urusan penegak hukum.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 Itu intervensi. Apalagi kabarnya itu mau mengambil seorang saksi. Maka sebenarnya ini hukum macam apa yang ada pada kita. Iya. Itu hukum rimba. Karena hukum itu mau ada pesawat pembom, mau ada rudal Iran, mau ada panser, itu tidak bisa ditundukkan. 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w:t>
      </w:r>
    </w:p>
    <w:p>
      <w:pPr>
        <w:spacing w:after="80" w:before="160"/>
      </w:pPr>
      <w:r>
        <w:rPr>
          <w:rFonts w:ascii="Arial" w:cs="Arial" w:eastAsia="Arial" w:hAnsi="Arial"/>
          <w:b/>
          <w:bCs/>
          <w:color w:val="2E75B6"/>
          <w:sz w:val="22"/>
          <w:szCs w:val="22"/>
        </w:rPr>
        <w:t xml:space="preserve">[42:21] </w:t>
      </w:r>
      <w:r>
        <w:rPr>
          <w:rFonts w:ascii="Arial" w:cs="Arial" w:eastAsia="Arial" w:hAnsi="Arial"/>
          <w:sz w:val="22"/>
          <w:szCs w:val="22"/>
        </w:rPr>
        <w:t xml:space="preserve">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 Entah dengan dalih ke pers, entah dengan dalih tugas lain.</w:t>
      </w:r>
    </w:p>
    <w:p>
      <w:pPr>
        <w:spacing w:after="80" w:before="160"/>
      </w:pPr>
      <w:r>
        <w:rPr>
          <w:rFonts w:ascii="Arial" w:cs="Arial" w:eastAsia="Arial" w:hAnsi="Arial"/>
          <w:b/>
          <w:bCs/>
          <w:color w:val="2E75B6"/>
          <w:sz w:val="22"/>
          <w:szCs w:val="22"/>
        </w:rPr>
        <w:t xml:space="preserve">[42:51] </w:t>
      </w:r>
      <w:r>
        <w:rPr>
          <w:rFonts w:ascii="Arial" w:cs="Arial" w:eastAsia="Arial" w:hAnsi="Arial"/>
          <w:sz w:val="22"/>
          <w:szCs w:val="22"/>
        </w:rPr>
        <w:t xml:space="preserve">Kemudian ikut-ikut menjaga, apalagi intervensi suatu perkara. Kita sangat hormat dengan militer kita yang namanya sudah sangat disiplin. 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w:t>
      </w:r>
    </w:p>
    <w:p>
      <w:pPr>
        <w:spacing w:after="80" w:before="160"/>
      </w:pPr>
      <w:r>
        <w:rPr>
          <w:rFonts w:ascii="Arial" w:cs="Arial" w:eastAsia="Arial" w:hAnsi="Arial"/>
          <w:b/>
          <w:bCs/>
          <w:color w:val="2E75B6"/>
          <w:sz w:val="22"/>
          <w:szCs w:val="22"/>
        </w:rPr>
        <w:t xml:space="preserve">[43:22] </w:t>
      </w:r>
      <w:r>
        <w:rPr>
          <w:rFonts w:ascii="Arial" w:cs="Arial" w:eastAsia="Arial" w:hAnsi="Arial"/>
          <w:sz w:val="22"/>
          <w:szCs w:val="22"/>
        </w:rPr>
        <w:t xml:space="preserve">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 Itu intervensi. Apalagi kabarnya itu mau mengambil seorang saksi.</w:t>
      </w:r>
    </w:p>
    <w:p>
      <w:pPr>
        <w:spacing w:after="80" w:before="160"/>
      </w:pPr>
      <w:r>
        <w:rPr>
          <w:rFonts w:ascii="Arial" w:cs="Arial" w:eastAsia="Arial" w:hAnsi="Arial"/>
          <w:b/>
          <w:bCs/>
          <w:color w:val="2E75B6"/>
          <w:sz w:val="22"/>
          <w:szCs w:val="22"/>
        </w:rPr>
        <w:t xml:space="preserve">[43:53] </w:t>
      </w:r>
      <w:r>
        <w:rPr>
          <w:rFonts w:ascii="Arial" w:cs="Arial" w:eastAsia="Arial" w:hAnsi="Arial"/>
          <w:sz w:val="22"/>
          <w:szCs w:val="22"/>
        </w:rPr>
        <w:t xml:space="preserve">Maka sebenarnya ini hukum macam apa yang ada pada kita. Iya. Itu hukum rimba. Karena hukum itu mau ada pesawat pembom, mau ada rudal Iran, mau ada panser, itu tidak bisa ditundukkan. Hukum itu ditundukkan dengan perbuatan. Jadi udahlah, mudah-mudahan ini yang terakhir. Yang namanya pendapat hukum itu, apa lagi ya hakim ya. Bisa dua hakim 18 pendapat gitu.</w:t>
      </w:r>
    </w:p>
    <w:p>
      <w:pPr>
        <w:spacing w:after="80" w:before="160"/>
      </w:pPr>
      <w:r>
        <w:rPr>
          <w:rFonts w:ascii="Arial" w:cs="Arial" w:eastAsia="Arial" w:hAnsi="Arial"/>
          <w:b/>
          <w:bCs/>
          <w:color w:val="2E75B6"/>
          <w:sz w:val="22"/>
          <w:szCs w:val="22"/>
        </w:rPr>
        <w:t xml:space="preserve">[44:23] </w:t>
      </w:r>
      <w:r>
        <w:rPr>
          <w:rFonts w:ascii="Arial" w:cs="Arial" w:eastAsia="Arial" w:hAnsi="Arial"/>
          <w:sz w:val="22"/>
          <w:szCs w:val="22"/>
        </w:rPr>
        <w:t xml:space="preserve">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 Dia bisa kembali ke kesatuan dan bisa jadi Jaksa Agung lagi kan gitu.</w:t>
      </w:r>
    </w:p>
    <w:p>
      <w:pPr>
        <w:spacing w:after="80" w:before="160"/>
      </w:pPr>
      <w:r>
        <w:rPr>
          <w:rFonts w:ascii="Arial" w:cs="Arial" w:eastAsia="Arial" w:hAnsi="Arial"/>
          <w:b/>
          <w:bCs/>
          <w:color w:val="2E75B6"/>
          <w:sz w:val="22"/>
          <w:szCs w:val="22"/>
        </w:rPr>
        <w:t xml:space="preserve">[44:57] </w:t>
      </w:r>
      <w:r>
        <w:rPr>
          <w:rFonts w:ascii="Arial" w:cs="Arial" w:eastAsia="Arial" w:hAnsi="Arial"/>
          <w:sz w:val="22"/>
          <w:szCs w:val="22"/>
        </w:rPr>
        <w:t xml:space="preserve">Kalau diangkat. Ada beberapa analisis seperti itu. Iya, itu kan harusnya pikiran panjangnya kalau diangkat. 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w:t>
      </w:r>
    </w:p>
    <w:p>
      <w:pPr>
        <w:spacing w:after="80" w:before="160"/>
      </w:pPr>
      <w:r>
        <w:rPr>
          <w:rFonts w:ascii="Arial" w:cs="Arial" w:eastAsia="Arial" w:hAnsi="Arial"/>
          <w:b/>
          <w:bCs/>
          <w:color w:val="2E75B6"/>
          <w:sz w:val="22"/>
          <w:szCs w:val="22"/>
        </w:rPr>
        <w:t xml:space="preserve">[45:31] </w:t>
      </w:r>
      <w:r>
        <w:rPr>
          <w:rFonts w:ascii="Arial" w:cs="Arial" w:eastAsia="Arial" w:hAnsi="Arial"/>
          <w:sz w:val="22"/>
          <w:szCs w:val="22"/>
        </w:rPr>
        <w:t xml:space="preserve">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 Entah dengan dalih ke pers, entah dengan dalih tugas lain. Kemudian ikut-ikut menjaga, apalagi intervensi suatu perkara.</w:t>
      </w:r>
    </w:p>
    <w:p>
      <w:pPr>
        <w:spacing w:after="80" w:before="160"/>
      </w:pPr>
      <w:r>
        <w:rPr>
          <w:rFonts w:ascii="Arial" w:cs="Arial" w:eastAsia="Arial" w:hAnsi="Arial"/>
          <w:b/>
          <w:bCs/>
          <w:color w:val="2E75B6"/>
          <w:sz w:val="22"/>
          <w:szCs w:val="22"/>
        </w:rPr>
        <w:t xml:space="preserve">[46:03] </w:t>
      </w:r>
      <w:r>
        <w:rPr>
          <w:rFonts w:ascii="Arial" w:cs="Arial" w:eastAsia="Arial" w:hAnsi="Arial"/>
          <w:sz w:val="22"/>
          <w:szCs w:val="22"/>
        </w:rPr>
        <w:t xml:space="preserve">Kita sangat hormat dengan militer kita yang namanya sudah sangat disiplin. 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w:t>
      </w:r>
    </w:p>
    <w:p>
      <w:pPr>
        <w:spacing w:after="80" w:before="160"/>
      </w:pPr>
      <w:r>
        <w:rPr>
          <w:rFonts w:ascii="Arial" w:cs="Arial" w:eastAsia="Arial" w:hAnsi="Arial"/>
          <w:b/>
          <w:bCs/>
          <w:color w:val="2E75B6"/>
          <w:sz w:val="22"/>
          <w:szCs w:val="22"/>
        </w:rPr>
        <w:t xml:space="preserve">[46:41] </w:t>
      </w:r>
      <w:r>
        <w:rPr>
          <w:rFonts w:ascii="Arial" w:cs="Arial" w:eastAsia="Arial" w:hAnsi="Arial"/>
          <w:sz w:val="22"/>
          <w:szCs w:val="22"/>
        </w:rPr>
        <w:t xml:space="preserve">Dan fotonya itu sudah beredar. Sudah beredar. Enggak begitu cara pengamanan. Itu intervensi. Apalagi kabarnya itu mau mengambil seorang saksi. Maka sebenarnya ini hukum macam apa yang ada pada kita. Iya. Itu hukum rimba. Karena hukum itu mau ada pesawat pembom, mau ada rudal Iran, mau ada panser, itu tidak bisa ditundukkan.</w:t>
      </w:r>
    </w:p>
    <w:p>
      <w:pPr>
        <w:spacing w:after="80" w:before="160"/>
      </w:pPr>
      <w:r>
        <w:rPr>
          <w:rFonts w:ascii="Arial" w:cs="Arial" w:eastAsia="Arial" w:hAnsi="Arial"/>
          <w:b/>
          <w:bCs/>
          <w:color w:val="2E75B6"/>
          <w:sz w:val="22"/>
          <w:szCs w:val="22"/>
        </w:rPr>
        <w:t xml:space="preserve">[47:11] </w:t>
      </w:r>
      <w:r>
        <w:rPr>
          <w:rFonts w:ascii="Arial" w:cs="Arial" w:eastAsia="Arial" w:hAnsi="Arial"/>
          <w:sz w:val="22"/>
          <w:szCs w:val="22"/>
        </w:rPr>
        <w:t xml:space="preserve">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w:t>
      </w:r>
    </w:p>
    <w:p>
      <w:pPr>
        <w:spacing w:after="80" w:before="160"/>
      </w:pPr>
      <w:r>
        <w:rPr>
          <w:rFonts w:ascii="Arial" w:cs="Arial" w:eastAsia="Arial" w:hAnsi="Arial"/>
          <w:b/>
          <w:bCs/>
          <w:color w:val="2E75B6"/>
          <w:sz w:val="22"/>
          <w:szCs w:val="22"/>
        </w:rPr>
        <w:t xml:space="preserve">[47:43] </w:t>
      </w:r>
      <w:r>
        <w:rPr>
          <w:rFonts w:ascii="Arial" w:cs="Arial" w:eastAsia="Arial" w:hAnsi="Arial"/>
          <w:sz w:val="22"/>
          <w:szCs w:val="22"/>
        </w:rPr>
        <w:t xml:space="preserve">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w:t>
      </w:r>
    </w:p>
    <w:p>
      <w:pPr>
        <w:spacing w:after="80" w:before="160"/>
      </w:pPr>
      <w:r>
        <w:rPr>
          <w:rFonts w:ascii="Arial" w:cs="Arial" w:eastAsia="Arial" w:hAnsi="Arial"/>
          <w:b/>
          <w:bCs/>
          <w:color w:val="2E75B6"/>
          <w:sz w:val="22"/>
          <w:szCs w:val="22"/>
        </w:rPr>
        <w:t xml:space="preserve">[48:13] </w:t>
      </w:r>
      <w:r>
        <w:rPr>
          <w:rFonts w:ascii="Arial" w:cs="Arial" w:eastAsia="Arial" w:hAnsi="Arial"/>
          <w:sz w:val="22"/>
          <w:szCs w:val="22"/>
        </w:rPr>
        <w:t xml:space="preserve">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w:t>
      </w:r>
    </w:p>
    <w:p>
      <w:pPr>
        <w:spacing w:after="80" w:before="160"/>
      </w:pPr>
      <w:r>
        <w:rPr>
          <w:rFonts w:ascii="Arial" w:cs="Arial" w:eastAsia="Arial" w:hAnsi="Arial"/>
          <w:b/>
          <w:bCs/>
          <w:color w:val="2E75B6"/>
          <w:sz w:val="22"/>
          <w:szCs w:val="22"/>
        </w:rPr>
        <w:t xml:space="preserve">[48:45] </w:t>
      </w:r>
      <w:r>
        <w:rPr>
          <w:rFonts w:ascii="Arial" w:cs="Arial" w:eastAsia="Arial" w:hAnsi="Arial"/>
          <w:sz w:val="22"/>
          <w:szCs w:val="22"/>
        </w:rPr>
        <w:t xml:space="preserve">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w:t>
      </w:r>
    </w:p>
    <w:p>
      <w:pPr>
        <w:spacing w:after="80" w:before="160"/>
      </w:pPr>
      <w:r>
        <w:rPr>
          <w:rFonts w:ascii="Arial" w:cs="Arial" w:eastAsia="Arial" w:hAnsi="Arial"/>
          <w:b/>
          <w:bCs/>
          <w:color w:val="2E75B6"/>
          <w:sz w:val="22"/>
          <w:szCs w:val="22"/>
        </w:rPr>
        <w:t xml:space="preserve">[49:47] </w:t>
      </w:r>
      <w:r>
        <w:rPr>
          <w:rFonts w:ascii="Arial" w:cs="Arial" w:eastAsia="Arial" w:hAnsi="Arial"/>
          <w:sz w:val="22"/>
          <w:szCs w:val="22"/>
        </w:rPr>
        <w:t xml:space="preserve">Itu intervensi. Apalagi kabarnya itu mau mengambil seorang saksi. Maka sebenarnya ini hukum macam apa yang ada pada kita. Iya. Itu hukum rimba. Karena hukum itu mau ada pesawat pembom, mau ada rudal Iran, mau ada panser, itu tidak bisa ditundukkan. Hukum itu ditundukkan dengan perbuatan. Jadi udahlah, mudah-mudahan ini yang terakhir.</w:t>
      </w:r>
    </w:p>
    <w:p>
      <w:pPr>
        <w:spacing w:after="80" w:before="160"/>
      </w:pPr>
      <w:r>
        <w:rPr>
          <w:rFonts w:ascii="Arial" w:cs="Arial" w:eastAsia="Arial" w:hAnsi="Arial"/>
          <w:b/>
          <w:bCs/>
          <w:color w:val="2E75B6"/>
          <w:sz w:val="22"/>
          <w:szCs w:val="22"/>
        </w:rPr>
        <w:t xml:space="preserve">[50:17] </w:t>
      </w:r>
      <w:r>
        <w:rPr>
          <w:rFonts w:ascii="Arial" w:cs="Arial" w:eastAsia="Arial" w:hAnsi="Arial"/>
          <w:sz w:val="22"/>
          <w:szCs w:val="22"/>
        </w:rPr>
        <w:t xml:space="preserve">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w:t>
      </w:r>
    </w:p>
    <w:p>
      <w:pPr>
        <w:spacing w:after="80" w:before="160"/>
      </w:pPr>
      <w:r>
        <w:rPr>
          <w:rFonts w:ascii="Arial" w:cs="Arial" w:eastAsia="Arial" w:hAnsi="Arial"/>
          <w:b/>
          <w:bCs/>
          <w:color w:val="2E75B6"/>
          <w:sz w:val="22"/>
          <w:szCs w:val="22"/>
        </w:rPr>
        <w:t xml:space="preserve">[50:52] </w:t>
      </w:r>
      <w:r>
        <w:rPr>
          <w:rFonts w:ascii="Arial" w:cs="Arial" w:eastAsia="Arial" w:hAnsi="Arial"/>
          <w:sz w:val="22"/>
          <w:szCs w:val="22"/>
        </w:rPr>
        <w:t xml:space="preserve">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w:t>
      </w:r>
    </w:p>
    <w:p>
      <w:pPr>
        <w:spacing w:after="80" w:before="160"/>
      </w:pPr>
      <w:r>
        <w:rPr>
          <w:rFonts w:ascii="Arial" w:cs="Arial" w:eastAsia="Arial" w:hAnsi="Arial"/>
          <w:b/>
          <w:bCs/>
          <w:color w:val="2E75B6"/>
          <w:sz w:val="22"/>
          <w:szCs w:val="22"/>
        </w:rPr>
        <w:t xml:space="preserve">[51:22] </w:t>
      </w:r>
      <w:r>
        <w:rPr>
          <w:rFonts w:ascii="Arial" w:cs="Arial" w:eastAsia="Arial" w:hAnsi="Arial"/>
          <w:sz w:val="22"/>
          <w:szCs w:val="22"/>
        </w:rPr>
        <w:t xml:space="preserve">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w:t>
      </w:r>
    </w:p>
    <w:p>
      <w:pPr>
        <w:spacing w:after="80" w:before="160"/>
      </w:pPr>
      <w:r>
        <w:rPr>
          <w:rFonts w:ascii="Arial" w:cs="Arial" w:eastAsia="Arial" w:hAnsi="Arial"/>
          <w:b/>
          <w:bCs/>
          <w:color w:val="2E75B6"/>
          <w:sz w:val="22"/>
          <w:szCs w:val="22"/>
        </w:rPr>
        <w:t xml:space="preserve">[51:55] </w:t>
      </w:r>
      <w:r>
        <w:rPr>
          <w:rFonts w:ascii="Arial" w:cs="Arial" w:eastAsia="Arial" w:hAnsi="Arial"/>
          <w:sz w:val="22"/>
          <w:szCs w:val="22"/>
        </w:rPr>
        <w:t xml:space="preserve">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 Itu intervensi. Apalagi kabarnya itu mau mengambil seorang saksi. Maka sebenarnya ini hukum macam apa yang ada pada kita.</w:t>
      </w:r>
    </w:p>
    <w:p>
      <w:pPr>
        <w:spacing w:after="80" w:before="160"/>
      </w:pPr>
      <w:r>
        <w:rPr>
          <w:rFonts w:ascii="Arial" w:cs="Arial" w:eastAsia="Arial" w:hAnsi="Arial"/>
          <w:b/>
          <w:bCs/>
          <w:color w:val="2E75B6"/>
          <w:sz w:val="22"/>
          <w:szCs w:val="22"/>
        </w:rPr>
        <w:t xml:space="preserve">[52:57] </w:t>
      </w:r>
      <w:r>
        <w:rPr>
          <w:rFonts w:ascii="Arial" w:cs="Arial" w:eastAsia="Arial" w:hAnsi="Arial"/>
          <w:sz w:val="22"/>
          <w:szCs w:val="22"/>
        </w:rPr>
        <w:t xml:space="preserve">Iya. Itu hukum rimba. Karena hukum itu mau ada pesawat pembom, mau ada rudal Iran, mau ada panser, itu tidak bisa ditundukkan. 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w:t>
      </w:r>
    </w:p>
    <w:p>
      <w:pPr>
        <w:spacing w:after="80" w:before="160"/>
      </w:pPr>
      <w:r>
        <w:rPr>
          <w:rFonts w:ascii="Arial" w:cs="Arial" w:eastAsia="Arial" w:hAnsi="Arial"/>
          <w:b/>
          <w:bCs/>
          <w:color w:val="2E75B6"/>
          <w:sz w:val="22"/>
          <w:szCs w:val="22"/>
        </w:rPr>
        <w:t xml:space="preserve">[53:33] </w:t>
      </w:r>
      <w:r>
        <w:rPr>
          <w:rFonts w:ascii="Arial" w:cs="Arial" w:eastAsia="Arial" w:hAnsi="Arial"/>
          <w:sz w:val="22"/>
          <w:szCs w:val="22"/>
        </w:rPr>
        <w:t xml:space="preserve">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w:t>
      </w:r>
    </w:p>
    <w:p>
      <w:pPr>
        <w:spacing w:after="80" w:before="160"/>
      </w:pPr>
      <w:r>
        <w:rPr>
          <w:rFonts w:ascii="Arial" w:cs="Arial" w:eastAsia="Arial" w:hAnsi="Arial"/>
          <w:b/>
          <w:bCs/>
          <w:color w:val="2E75B6"/>
          <w:sz w:val="22"/>
          <w:szCs w:val="22"/>
        </w:rPr>
        <w:t xml:space="preserve">[54:04] </w:t>
      </w:r>
      <w:r>
        <w:rPr>
          <w:rFonts w:ascii="Arial" w:cs="Arial" w:eastAsia="Arial" w:hAnsi="Arial"/>
          <w:sz w:val="22"/>
          <w:szCs w:val="22"/>
        </w:rPr>
        <w:t xml:space="preserve">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w:t>
      </w:r>
    </w:p>
    <w:p>
      <w:pPr>
        <w:spacing w:after="80" w:before="160"/>
      </w:pPr>
      <w:r>
        <w:rPr>
          <w:rFonts w:ascii="Arial" w:cs="Arial" w:eastAsia="Arial" w:hAnsi="Arial"/>
          <w:b/>
          <w:bCs/>
          <w:color w:val="2E75B6"/>
          <w:sz w:val="22"/>
          <w:szCs w:val="22"/>
        </w:rPr>
        <w:t xml:space="preserve">[54:37] </w:t>
      </w:r>
      <w:r>
        <w:rPr>
          <w:rFonts w:ascii="Arial" w:cs="Arial" w:eastAsia="Arial" w:hAnsi="Arial"/>
          <w:sz w:val="22"/>
          <w:szCs w:val="22"/>
        </w:rPr>
        <w:t xml:space="preserve">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w:t>
      </w:r>
    </w:p>
    <w:p>
      <w:pPr>
        <w:spacing w:after="80" w:before="160"/>
      </w:pPr>
      <w:r>
        <w:rPr>
          <w:rFonts w:ascii="Arial" w:cs="Arial" w:eastAsia="Arial" w:hAnsi="Arial"/>
          <w:b/>
          <w:bCs/>
          <w:color w:val="2E75B6"/>
          <w:sz w:val="22"/>
          <w:szCs w:val="22"/>
        </w:rPr>
        <w:t xml:space="preserve">[55:07] </w:t>
      </w:r>
      <w:r>
        <w:rPr>
          <w:rFonts w:ascii="Arial" w:cs="Arial" w:eastAsia="Arial" w:hAnsi="Arial"/>
          <w:sz w:val="22"/>
          <w:szCs w:val="22"/>
        </w:rPr>
        <w:t xml:space="preserve">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w:t>
      </w:r>
    </w:p>
    <w:p>
      <w:pPr>
        <w:spacing w:after="80" w:before="160"/>
      </w:pPr>
      <w:r>
        <w:rPr>
          <w:rFonts w:ascii="Arial" w:cs="Arial" w:eastAsia="Arial" w:hAnsi="Arial"/>
          <w:b/>
          <w:bCs/>
          <w:color w:val="2E75B6"/>
          <w:sz w:val="22"/>
          <w:szCs w:val="22"/>
        </w:rPr>
        <w:t xml:space="preserve">[55:41] </w:t>
      </w:r>
      <w:r>
        <w:rPr>
          <w:rFonts w:ascii="Arial" w:cs="Arial" w:eastAsia="Arial" w:hAnsi="Arial"/>
          <w:sz w:val="22"/>
          <w:szCs w:val="22"/>
        </w:rPr>
        <w:t xml:space="preserve">Dan fotonya itu sudah beredar. Sudah beredar. Enggak begitu cara pengamanan. Itu intervensi. Apalagi kabarnya itu mau mengambil seorang saksi. Maka sebenarnya ini hukum macam apa yang ada pada kita. Iya. Itu hukum rimba. Karena hukum itu mau ada pesawat pembom, mau ada rudal Iran, mau ada panser, itu tidak bisa ditundukkan.</w:t>
      </w:r>
    </w:p>
    <w:p>
      <w:pPr>
        <w:spacing w:after="80" w:before="160"/>
      </w:pPr>
      <w:r>
        <w:rPr>
          <w:rFonts w:ascii="Arial" w:cs="Arial" w:eastAsia="Arial" w:hAnsi="Arial"/>
          <w:b/>
          <w:bCs/>
          <w:color w:val="2E75B6"/>
          <w:sz w:val="22"/>
          <w:szCs w:val="22"/>
        </w:rPr>
        <w:t xml:space="preserve">[56:11] </w:t>
      </w:r>
      <w:r>
        <w:rPr>
          <w:rFonts w:ascii="Arial" w:cs="Arial" w:eastAsia="Arial" w:hAnsi="Arial"/>
          <w:sz w:val="22"/>
          <w:szCs w:val="22"/>
        </w:rPr>
        <w:t xml:space="preserve">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w:t>
      </w:r>
    </w:p>
    <w:p>
      <w:pPr>
        <w:spacing w:after="80" w:before="160"/>
      </w:pPr>
      <w:r>
        <w:rPr>
          <w:rFonts w:ascii="Arial" w:cs="Arial" w:eastAsia="Arial" w:hAnsi="Arial"/>
          <w:b/>
          <w:bCs/>
          <w:color w:val="2E75B6"/>
          <w:sz w:val="22"/>
          <w:szCs w:val="22"/>
        </w:rPr>
        <w:t xml:space="preserve">[56:43] </w:t>
      </w:r>
      <w:r>
        <w:rPr>
          <w:rFonts w:ascii="Arial" w:cs="Arial" w:eastAsia="Arial" w:hAnsi="Arial"/>
          <w:sz w:val="22"/>
          <w:szCs w:val="22"/>
        </w:rPr>
        <w:t xml:space="preserve">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w:t>
      </w:r>
    </w:p>
    <w:p>
      <w:pPr>
        <w:spacing w:after="80" w:before="160"/>
      </w:pPr>
      <w:r>
        <w:rPr>
          <w:rFonts w:ascii="Arial" w:cs="Arial" w:eastAsia="Arial" w:hAnsi="Arial"/>
          <w:b/>
          <w:bCs/>
          <w:color w:val="2E75B6"/>
          <w:sz w:val="22"/>
          <w:szCs w:val="22"/>
        </w:rPr>
        <w:t xml:space="preserve">[57:13] </w:t>
      </w:r>
      <w:r>
        <w:rPr>
          <w:rFonts w:ascii="Arial" w:cs="Arial" w:eastAsia="Arial" w:hAnsi="Arial"/>
          <w:sz w:val="22"/>
          <w:szCs w:val="22"/>
        </w:rPr>
        <w:t xml:space="preserve">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w:t>
      </w:r>
    </w:p>
    <w:p>
      <w:pPr>
        <w:spacing w:after="80" w:before="160"/>
      </w:pPr>
      <w:r>
        <w:rPr>
          <w:rFonts w:ascii="Arial" w:cs="Arial" w:eastAsia="Arial" w:hAnsi="Arial"/>
          <w:b/>
          <w:bCs/>
          <w:color w:val="2E75B6"/>
          <w:sz w:val="22"/>
          <w:szCs w:val="22"/>
        </w:rPr>
        <w:t xml:space="preserve">[57:45] </w:t>
      </w:r>
      <w:r>
        <w:rPr>
          <w:rFonts w:ascii="Arial" w:cs="Arial" w:eastAsia="Arial" w:hAnsi="Arial"/>
          <w:sz w:val="22"/>
          <w:szCs w:val="22"/>
        </w:rPr>
        <w:t xml:space="preserve">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w:t>
      </w:r>
    </w:p>
    <w:p>
      <w:pPr>
        <w:spacing w:after="80" w:before="160"/>
      </w:pPr>
      <w:r>
        <w:rPr>
          <w:rFonts w:ascii="Arial" w:cs="Arial" w:eastAsia="Arial" w:hAnsi="Arial"/>
          <w:b/>
          <w:bCs/>
          <w:color w:val="2E75B6"/>
          <w:sz w:val="22"/>
          <w:szCs w:val="22"/>
        </w:rPr>
        <w:t xml:space="preserve">[58:17] </w:t>
      </w:r>
      <w:r>
        <w:rPr>
          <w:rFonts w:ascii="Arial" w:cs="Arial" w:eastAsia="Arial" w:hAnsi="Arial"/>
          <w:sz w:val="22"/>
          <w:szCs w:val="22"/>
        </w:rPr>
        <w:t xml:space="preserve">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w:t>
      </w:r>
    </w:p>
    <w:p>
      <w:pPr>
        <w:spacing w:after="80" w:before="160"/>
      </w:pPr>
      <w:r>
        <w:rPr>
          <w:rFonts w:ascii="Arial" w:cs="Arial" w:eastAsia="Arial" w:hAnsi="Arial"/>
          <w:b/>
          <w:bCs/>
          <w:color w:val="2E75B6"/>
          <w:sz w:val="22"/>
          <w:szCs w:val="22"/>
        </w:rPr>
        <w:t xml:space="preserve">[58:47] </w:t>
      </w:r>
      <w:r>
        <w:rPr>
          <w:rFonts w:ascii="Arial" w:cs="Arial" w:eastAsia="Arial" w:hAnsi="Arial"/>
          <w:sz w:val="22"/>
          <w:szCs w:val="22"/>
        </w:rPr>
        <w:t xml:space="preserve">Itu intervensi. Apalagi kabarnya itu mau mengambil seorang saksi. Maka sebenarnya ini hukum macam apa yang ada pada kita. Iya. Itu hukum rimba. Karena hukum itu mau ada pesawat pembom, mau ada rudal Iran, mau ada panser, itu tidak bisa ditundukkan. Hukum itu ditundukkan dengan perbuatan. Jadi udahlah, mudah-mudahan ini yang terakhir.</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w:t>
      </w:r>
    </w:p>
    <w:p>
      <w:pPr>
        <w:spacing w:after="80" w:before="160"/>
      </w:pPr>
      <w:r>
        <w:rPr>
          <w:rFonts w:ascii="Arial" w:cs="Arial" w:eastAsia="Arial" w:hAnsi="Arial"/>
          <w:b/>
          <w:bCs/>
          <w:color w:val="2E75B6"/>
          <w:sz w:val="22"/>
          <w:szCs w:val="22"/>
        </w:rPr>
        <w:t xml:space="preserve">[59:52] </w:t>
      </w:r>
      <w:r>
        <w:rPr>
          <w:rFonts w:ascii="Arial" w:cs="Arial" w:eastAsia="Arial" w:hAnsi="Arial"/>
          <w:sz w:val="22"/>
          <w:szCs w:val="22"/>
        </w:rPr>
        <w:t xml:space="preserve">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w:t>
      </w:r>
    </w:p>
    <w:p>
      <w:pPr>
        <w:spacing w:after="80" w:before="160"/>
      </w:pPr>
      <w:r>
        <w:rPr>
          <w:rFonts w:ascii="Arial" w:cs="Arial" w:eastAsia="Arial" w:hAnsi="Arial"/>
          <w:b/>
          <w:bCs/>
          <w:color w:val="2E75B6"/>
          <w:sz w:val="22"/>
          <w:szCs w:val="22"/>
        </w:rPr>
        <w:t xml:space="preserve">[01:00:22] </w:t>
      </w:r>
      <w:r>
        <w:rPr>
          <w:rFonts w:ascii="Arial" w:cs="Arial" w:eastAsia="Arial" w:hAnsi="Arial"/>
          <w:sz w:val="22"/>
          <w:szCs w:val="22"/>
        </w:rPr>
        <w:t xml:space="preserve">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w:t>
      </w:r>
    </w:p>
    <w:p>
      <w:pPr>
        <w:spacing w:after="80" w:before="160"/>
      </w:pPr>
      <w:r>
        <w:rPr>
          <w:rFonts w:ascii="Arial" w:cs="Arial" w:eastAsia="Arial" w:hAnsi="Arial"/>
          <w:b/>
          <w:bCs/>
          <w:color w:val="2E75B6"/>
          <w:sz w:val="22"/>
          <w:szCs w:val="22"/>
        </w:rPr>
        <w:t xml:space="preserve">[01:00:55] </w:t>
      </w:r>
      <w:r>
        <w:rPr>
          <w:rFonts w:ascii="Arial" w:cs="Arial" w:eastAsia="Arial" w:hAnsi="Arial"/>
          <w:sz w:val="22"/>
          <w:szCs w:val="22"/>
        </w:rPr>
        <w:t xml:space="preserve">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w:t>
      </w:r>
    </w:p>
    <w:p>
      <w:pPr>
        <w:spacing w:after="80" w:before="160"/>
      </w:pPr>
      <w:r>
        <w:rPr>
          <w:rFonts w:ascii="Arial" w:cs="Arial" w:eastAsia="Arial" w:hAnsi="Arial"/>
          <w:b/>
          <w:bCs/>
          <w:color w:val="2E75B6"/>
          <w:sz w:val="22"/>
          <w:szCs w:val="22"/>
        </w:rPr>
        <w:t xml:space="preserve">[01:01:26] </w:t>
      </w:r>
      <w:r>
        <w:rPr>
          <w:rFonts w:ascii="Arial" w:cs="Arial" w:eastAsia="Arial" w:hAnsi="Arial"/>
          <w:sz w:val="22"/>
          <w:szCs w:val="22"/>
        </w:rPr>
        <w:t xml:space="preserve">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 Itu intervensi. Apalagi kabarnya itu mau mengambil seorang saksi. Maka sebenarnya ini hukum macam apa yang ada pada kita.</w:t>
      </w:r>
    </w:p>
    <w:p>
      <w:pPr>
        <w:spacing w:after="80" w:before="160"/>
      </w:pPr>
      <w:r>
        <w:rPr>
          <w:rFonts w:ascii="Arial" w:cs="Arial" w:eastAsia="Arial" w:hAnsi="Arial"/>
          <w:b/>
          <w:bCs/>
          <w:color w:val="2E75B6"/>
          <w:sz w:val="22"/>
          <w:szCs w:val="22"/>
        </w:rPr>
        <w:t xml:space="preserve">[01:01:57] </w:t>
      </w:r>
      <w:r>
        <w:rPr>
          <w:rFonts w:ascii="Arial" w:cs="Arial" w:eastAsia="Arial" w:hAnsi="Arial"/>
          <w:sz w:val="22"/>
          <w:szCs w:val="22"/>
        </w:rPr>
        <w:t xml:space="preserve">Iya. Itu hukum rimba. Karena hukum itu mau ada pesawat pembom, mau ada rudal Iran, mau ada panser, itu tidak bisa ditundukkan. 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w:t>
      </w:r>
    </w:p>
    <w:p>
      <w:pPr>
        <w:spacing w:after="80" w:before="160"/>
      </w:pPr>
      <w:r>
        <w:rPr>
          <w:rFonts w:ascii="Arial" w:cs="Arial" w:eastAsia="Arial" w:hAnsi="Arial"/>
          <w:b/>
          <w:bCs/>
          <w:color w:val="2E75B6"/>
          <w:sz w:val="22"/>
          <w:szCs w:val="22"/>
        </w:rPr>
        <w:t xml:space="preserve">[01:02:33] </w:t>
      </w:r>
      <w:r>
        <w:rPr>
          <w:rFonts w:ascii="Arial" w:cs="Arial" w:eastAsia="Arial" w:hAnsi="Arial"/>
          <w:sz w:val="22"/>
          <w:szCs w:val="22"/>
        </w:rPr>
        <w:t xml:space="preserve">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w:t>
      </w:r>
    </w:p>
    <w:p>
      <w:pPr>
        <w:spacing w:after="80" w:before="160"/>
      </w:pPr>
      <w:r>
        <w:rPr>
          <w:rFonts w:ascii="Arial" w:cs="Arial" w:eastAsia="Arial" w:hAnsi="Arial"/>
          <w:b/>
          <w:bCs/>
          <w:color w:val="2E75B6"/>
          <w:sz w:val="22"/>
          <w:szCs w:val="22"/>
        </w:rPr>
        <w:t xml:space="preserve">[01:03:04] </w:t>
      </w:r>
      <w:r>
        <w:rPr>
          <w:rFonts w:ascii="Arial" w:cs="Arial" w:eastAsia="Arial" w:hAnsi="Arial"/>
          <w:sz w:val="22"/>
          <w:szCs w:val="22"/>
        </w:rPr>
        <w:t xml:space="preserve">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w:t>
      </w:r>
    </w:p>
    <w:p>
      <w:pPr>
        <w:spacing w:after="80" w:before="160"/>
      </w:pPr>
      <w:r>
        <w:rPr>
          <w:rFonts w:ascii="Arial" w:cs="Arial" w:eastAsia="Arial" w:hAnsi="Arial"/>
          <w:b/>
          <w:bCs/>
          <w:color w:val="2E75B6"/>
          <w:sz w:val="22"/>
          <w:szCs w:val="22"/>
        </w:rPr>
        <w:t xml:space="preserve">[01:03:37] </w:t>
      </w:r>
      <w:r>
        <w:rPr>
          <w:rFonts w:ascii="Arial" w:cs="Arial" w:eastAsia="Arial" w:hAnsi="Arial"/>
          <w:sz w:val="22"/>
          <w:szCs w:val="22"/>
        </w:rPr>
        <w:t xml:space="preserve">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w:t>
      </w:r>
    </w:p>
    <w:p>
      <w:pPr>
        <w:spacing w:after="80" w:before="160"/>
      </w:pPr>
      <w:r>
        <w:rPr>
          <w:rFonts w:ascii="Arial" w:cs="Arial" w:eastAsia="Arial" w:hAnsi="Arial"/>
          <w:b/>
          <w:bCs/>
          <w:color w:val="2E75B6"/>
          <w:sz w:val="22"/>
          <w:szCs w:val="22"/>
        </w:rPr>
        <w:t xml:space="preserve">[01:04:07] </w:t>
      </w:r>
      <w:r>
        <w:rPr>
          <w:rFonts w:ascii="Arial" w:cs="Arial" w:eastAsia="Arial" w:hAnsi="Arial"/>
          <w:sz w:val="22"/>
          <w:szCs w:val="22"/>
        </w:rPr>
        <w:t xml:space="preserve">Tapi kalau misalnya menjaga rumah FA menjaga kantornya walaupun di situ ada jam, ya jam militer ya. Kan ada polisi, dekat benar dengan polisi. 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w:t>
      </w:r>
    </w:p>
    <w:p>
      <w:pPr>
        <w:spacing w:after="80" w:before="160"/>
      </w:pPr>
      <w:r>
        <w:rPr>
          <w:rFonts w:ascii="Arial" w:cs="Arial" w:eastAsia="Arial" w:hAnsi="Arial"/>
          <w:b/>
          <w:bCs/>
          <w:color w:val="2E75B6"/>
          <w:sz w:val="22"/>
          <w:szCs w:val="22"/>
        </w:rPr>
        <w:t xml:space="preserve">[01:04:41] </w:t>
      </w:r>
      <w:r>
        <w:rPr>
          <w:rFonts w:ascii="Arial" w:cs="Arial" w:eastAsia="Arial" w:hAnsi="Arial"/>
          <w:sz w:val="22"/>
          <w:szCs w:val="22"/>
        </w:rPr>
        <w:t xml:space="preserve">Dan fotonya itu sudah beredar. Sudah beredar. Enggak begitu cara pengamanan. Itu intervensi. Apalagi kabarnya itu mau mengambil seorang saksi. Maka sebenarnya ini hukum macam apa yang ada pada kita. Iya. Itu hukum rimba. Karena hukum itu mau ada pesawat pembom, mau ada rudal Iran, mau ada panser, itu tidak bisa ditundukkan.</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Hukum itu ditundukkan dengan perbuatan. Jadi udahlah, mudah-mudahan ini yang terakhir. 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Nanti kalau begitu pra-peradilan, bebas. Ah, ini jangan. Kalau berarti kalau dia pra-peradilan dan kemudian menang, berarti karirnya Pak Febri belum selesai dong. 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w:t>
      </w:r>
    </w:p>
    <w:p>
      <w:pPr>
        <w:spacing w:after="80" w:before="160"/>
      </w:pPr>
      <w:r>
        <w:rPr>
          <w:rFonts w:ascii="Arial" w:cs="Arial" w:eastAsia="Arial" w:hAnsi="Arial"/>
          <w:b/>
          <w:bCs/>
          <w:color w:val="2E75B6"/>
          <w:sz w:val="22"/>
          <w:szCs w:val="22"/>
        </w:rPr>
        <w:t xml:space="preserve">[01:06:13] </w:t>
      </w:r>
      <w:r>
        <w:rPr>
          <w:rFonts w:ascii="Arial" w:cs="Arial" w:eastAsia="Arial" w:hAnsi="Arial"/>
          <w:sz w:val="22"/>
          <w:szCs w:val="22"/>
        </w:rPr>
        <w:t xml:space="preserve">Hati-hati jaksa penuntut. Saya ingin ditanya soal itu. Ini menjadi seru tindakan, apa namanya kisah tentang ini karena apa itu urusannya ada instansi lain di situ. Dalam hal ini adalah TNI. 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w:t>
      </w:r>
    </w:p>
    <w:p>
      <w:pPr>
        <w:spacing w:after="80" w:before="160"/>
      </w:pPr>
      <w:r>
        <w:rPr>
          <w:rFonts w:ascii="Arial" w:cs="Arial" w:eastAsia="Arial" w:hAnsi="Arial"/>
          <w:b/>
          <w:bCs/>
          <w:color w:val="2E75B6"/>
          <w:sz w:val="22"/>
          <w:szCs w:val="22"/>
        </w:rPr>
        <w:t xml:space="preserve">[01:06:45] </w:t>
      </w:r>
      <w:r>
        <w:rPr>
          <w:rFonts w:ascii="Arial" w:cs="Arial" w:eastAsia="Arial" w:hAnsi="Arial"/>
          <w:sz w:val="22"/>
          <w:szCs w:val="22"/>
        </w:rPr>
        <w:t xml:space="preserve">Kita bangun militer kita yang profesional. Janganlah ada institusi, jangan ada perorangan, jangan ada konglomerat memperalat militer kita dengan dalih apa pun. Entah dengan dalih ke pers, entah dengan dalih tugas lain. Kemudian ikut-ikut menjaga, apalagi intervensi suatu perkara. Kita sangat hormat dengan militer kita yang namanya sudah sangat disiplin. Tapi kalau misalnya menjaga rumah FA menjaga kantornya walaupun di situ ada jam, ya jam militer ya. Kan ada polisi, dekat benar dengan polisi.</w:t>
      </w:r>
    </w:p>
    <w:p>
      <w:pPr>
        <w:spacing w:after="80" w:before="160"/>
      </w:pPr>
      <w:r>
        <w:rPr>
          <w:rFonts w:ascii="Arial" w:cs="Arial" w:eastAsia="Arial" w:hAnsi="Arial"/>
          <w:b/>
          <w:bCs/>
          <w:color w:val="2E75B6"/>
          <w:sz w:val="22"/>
          <w:szCs w:val="22"/>
        </w:rPr>
        <w:t xml:space="preserve">[01:07:17] </w:t>
      </w:r>
      <w:r>
        <w:rPr>
          <w:rFonts w:ascii="Arial" w:cs="Arial" w:eastAsia="Arial" w:hAnsi="Arial"/>
          <w:sz w:val="22"/>
          <w:szCs w:val="22"/>
        </w:rPr>
        <w:t xml:space="preserve">Berarti ini sudah ngenching polisi. Katanya di mana-mana mengatakan Polri dengan kejaksaan kompak, tapi kenapa menjaga kantornya saja minta lain. Dan itu merendahkan martabat daripada militer yang kita banggakan. Saya sangat bangga dengan militer kita. Itu, Bang, eh, saya kebetulan mendapatkan informasi dari teman-teman di Polda Metro Jaya bahwa subuh itu mereka masuk ke Kimsus di Polda Metro Jaya, ada dua orang berpengadial, lima kolonel dan beberapa anggota ya. Dan fotonya itu sudah beredar. Sudah beredar. Enggak begitu cara pengamanan.</w:t>
      </w:r>
    </w:p>
    <w:p>
      <w:pPr>
        <w:spacing w:after="80" w:before="160"/>
      </w:pPr>
      <w:r>
        <w:rPr>
          <w:rFonts w:ascii="Arial" w:cs="Arial" w:eastAsia="Arial" w:hAnsi="Arial"/>
          <w:b/>
          <w:bCs/>
          <w:color w:val="2E75B6"/>
          <w:sz w:val="22"/>
          <w:szCs w:val="22"/>
        </w:rPr>
        <w:t xml:space="preserve">[01:07:47] </w:t>
      </w:r>
      <w:r>
        <w:rPr>
          <w:rFonts w:ascii="Arial" w:cs="Arial" w:eastAsia="Arial" w:hAnsi="Arial"/>
          <w:sz w:val="22"/>
          <w:szCs w:val="22"/>
        </w:rPr>
        <w:t xml:space="preserve">Itu intervensi. Apalagi kabarnya itu mau mengambil seorang saksi. Maka sebenarnya ini hukum macam apa yang ada pada kita. Iya. Itu hukum rimba. Karena hukum itu mau ada pesawat pembom, mau ada rudal Iran, mau ada panser, itu tidak bisa ditundukkan. Hukum itu ditundukkan dengan perbuatan. Jadi udahlah, mudah-mudahan ini yang terakhir.</w:t>
      </w:r>
    </w:p>
    <w:p>
      <w:pPr>
        <w:spacing w:after="80" w:before="160"/>
      </w:pPr>
      <w:r>
        <w:rPr>
          <w:rFonts w:ascii="Arial" w:cs="Arial" w:eastAsia="Arial" w:hAnsi="Arial"/>
          <w:b/>
          <w:bCs/>
          <w:color w:val="2E75B6"/>
          <w:sz w:val="22"/>
          <w:szCs w:val="22"/>
        </w:rPr>
        <w:t xml:space="preserve">[01:08:17] </w:t>
      </w:r>
      <w:r>
        <w:rPr>
          <w:rFonts w:ascii="Arial" w:cs="Arial" w:eastAsia="Arial" w:hAnsi="Arial"/>
          <w:sz w:val="22"/>
          <w:szCs w:val="22"/>
        </w:rPr>
        <w:t xml:space="preserve">Yang namanya pendapat hukum itu, apa lagi ya hakim ya. Bisa dua hakim 18 pendapat gitu. Tapi hati-hati 280 juta, kemudian sekian ratus ribu prajurit yang nasibnya di Asabri, kemudian sekian ratus ribu mungkin juta UMKM yang karena listrik mati berapa kerugiannya. Ingatlah Pak Hakim. Kita jangan campur urusan hakim ya. Mereka independen tapi mengingatkan enggak salah kan sebagai warga. Janganlah gitu. Nanti kalau begitu pra-peradilan, bebas. Ah, ini jangan. Kalau berarti kalau dia pra-peradilan dan kemudian menang, berarti karirnya Pak Febri belum selesai dong.</w:t>
      </w:r>
    </w:p>
    <w:p>
      <w:pPr>
        <w:spacing w:after="80" w:before="160"/>
      </w:pPr>
      <w:r>
        <w:rPr>
          <w:rFonts w:ascii="Arial" w:cs="Arial" w:eastAsia="Arial" w:hAnsi="Arial"/>
          <w:b/>
          <w:bCs/>
          <w:color w:val="2E75B6"/>
          <w:sz w:val="22"/>
          <w:szCs w:val="22"/>
        </w:rPr>
        <w:t xml:space="preserve">[01:08:52] </w:t>
      </w:r>
      <w:r>
        <w:rPr>
          <w:rFonts w:ascii="Arial" w:cs="Arial" w:eastAsia="Arial" w:hAnsi="Arial"/>
          <w:sz w:val="22"/>
          <w:szCs w:val="22"/>
        </w:rPr>
        <w:t xml:space="preserve">Dia bisa kembali ke kesatuan dan bisa jadi Jaksa Agung lagi kan gitu. Kalau diangkat. Ada beberapa analisis seperti itu. Iya, itu kan harusnya pikiran panjangnya kalau diangkat. Nah, makanya dari perkara ini, laboratorium hukum yang paling bagus. Dan laboratorium kesadaran daripada aparat penegak hukum yang paling bagus. Hati-hati hakim. Hati-hati penyidik. Hati-hati jaksa penuntut. Saya ingin ditanya soal itu. Ini menjadi seru tindakan, apa namanya kisah tentang ini karena apa itu urusannya ada instansi lain di situ. Dalam hal ini adalah TNI.</w:t>
      </w:r>
    </w:p>
    <w:p>
      <w:pPr>
        <w:spacing w:after="80" w:before="160"/>
      </w:pPr>
      <w:r>
        <w:rPr>
          <w:rFonts w:ascii="Arial" w:cs="Arial" w:eastAsia="Arial" w:hAnsi="Arial"/>
          <w:b/>
          <w:bCs/>
          <w:color w:val="2E75B6"/>
          <w:sz w:val="22"/>
          <w:szCs w:val="22"/>
        </w:rPr>
        <w:t xml:space="preserve">[01:09:22] </w:t>
      </w:r>
      <w:r>
        <w:rPr>
          <w:rFonts w:ascii="Arial" w:cs="Arial" w:eastAsia="Arial" w:hAnsi="Arial"/>
          <w:sz w:val="22"/>
          <w:szCs w:val="22"/>
        </w:rPr>
        <w:t xml:space="preserve">Sampai menjaga sekarang. Ada banyak pernyataan yang terlempar, terlonter ke publik mengatakan ini adalah permintaan kejaksaan segala macam. Saya kadang-kadang agak tersinggung. Emang kita sebodoh itu bisa menerima pendapat seperti itu. Ya, jadi kita sangat bangga dengan militer kita dengan TNI kita yang kuat katanya di Asia Tenggara, mudah-mudahan menjadi terkuat di Asia. Kita bangun militer kita yang profesional. Janganlah ada institusi, jangan ada perorangan, jangan ada konglomerat memperalat militer kita dengan dalih apa pun.</w:t>
      </w:r>
    </w:p>
    <w:p>
      <w:pPr>
        <w:spacing w:after="80" w:before="160"/>
      </w:pPr>
      <w:r>
        <w:rPr>
          <w:rFonts w:ascii="Arial" w:cs="Arial" w:eastAsia="Arial" w:hAnsi="Arial"/>
          <w:b/>
          <w:bCs/>
          <w:color w:val="2E75B6"/>
          <w:sz w:val="22"/>
          <w:szCs w:val="22"/>
        </w:rPr>
        <w:t xml:space="preserve">[01:09:55] </w:t>
      </w:r>
      <w:r>
        <w:rPr>
          <w:rFonts w:ascii="Arial" w:cs="Arial" w:eastAsia="Arial" w:hAnsi="Arial"/>
          <w:sz w:val="22"/>
          <w:szCs w:val="22"/>
        </w:rPr>
        <w:t xml:space="preserve">Entah dengan dalih ke pers, entah dengan dalih tugas lain. Kemudian ikut-ikut menjaga, apalagi intervensi suatu perkara.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2026-07-18T19:24:55.116Z</dcterms:created>
  <dcterms:modified xsi:type="dcterms:W3CDTF">2026-07-18T19:24:55.117Z</dcterms:modified>
</cp:coreProperties>
</file>

<file path=docProps/custom.xml><?xml version="1.0" encoding="utf-8"?>
<Properties xmlns="http://schemas.openxmlformats.org/officeDocument/2006/custom-properties" xmlns:vt="http://schemas.openxmlformats.org/officeDocument/2006/docPropsVTypes"/>
</file>