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PENGAKUAN PERTAMA AGUS RAHARDJO PASCA KPK: DITEKAN PADA KASUS BESAR HINGGA PERTARUNGAN INTERNAL KPK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https://www.youtube.com/watch?v=J6OUUXWLiuA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2026-06-16</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plasma itu kan zaman orde baru sudah ada. Tapi kenapa kok kita enggak ndorong itu terjadi gitu? Karena begitu perusahaan besar itu hanya boleh memiliki sekian inti, intinya sekian, kemudian plasmanya sekian, itu nanti yang bisa dipanen kan banyak sekali penduduk-penduduk kita. Nah, mudah-mudahan kalau kita bisa meluhat struktur perpajakan kita, mungkin kita harus mengarah ke income personal tax ya. Dibanding dengan income corporate tax mungkin, kita perlu mendorong juga orang punya duit banyak di masyarakat kita ini. Nah, ini perlu waktu. Tapi eh pengalaman-pengalaman yang baik dari banyak negara harus harus kita gunakan. Tampaknya pemerintah sudah mulai memikirkan itu, Pak Agus. Apa yang saya maksud adalah</w:t>
      </w:r>
    </w:p>
    <w:p>
      <w:pPr>
        <w:spacing w:after="80" w:before="160"/>
      </w:pPr>
      <w:r>
        <w:rPr>
          <w:rFonts w:ascii="Arial" w:cs="Arial" w:eastAsia="Arial" w:hAnsi="Arial"/>
          <w:b/>
          <w:bCs/>
          <w:color w:val="2E75B6"/>
          <w:sz w:val="22"/>
          <w:szCs w:val="22"/>
        </w:rPr>
        <w:t xml:space="preserve">[30:41] </w:t>
      </w:r>
      <w:r>
        <w:rPr>
          <w:rFonts w:ascii="Arial" w:cs="Arial" w:eastAsia="Arial" w:hAnsi="Arial"/>
          <w:sz w:val="22"/>
          <w:szCs w:val="22"/>
        </w:rPr>
        <w:t xml:space="preserve">keputusan NPWP itu diganti dengan nomor NIK. Hmm. nomor induk kependudukan itu. Jadi orang-orang itu tidak bisa lagi ke mana-mana gitu kan. Satu orang akan dihitung, lu bayar pajak atau tidak gitu kan. Ya, kalau itu masalah masalah single identity number kalau itu. Kalau itu yang ya untunglah beberapa hari yang lalu saya juga mendengar itu ya bahwa NPWP akan memakan nick. Tapi yang masih banyak datanya juga eh perlu di didorong untuk ke situ karena imigrasi masih punya, kemudian kepolisian masih punya. Itu harus didorong bahwa satu-satunya data adalah kemudian eh apakah kita mau nyebut Nika atau apapun. Iya, betul.</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Nah, tapi kemudian juga si Nick itu harus diperbaiki. yang yang sangat rentan kita itu kan kemudian bocor kepada pihak lain gitu ya. Yang kemudian perlu dijaga betul. Iya, betul. Kalau saya, kalau saya malah sebetulnya eh di banyak negara banyak data kependudukan itu malah dilekatkan di di penerimaan, di Dirjen perpajakan, pajak. Iya. Kan dari situ dia tahu lahirnya kapan, kemudian matinya kapan. Siapa yang berhak mendapatkan subsidi, siapa yang berhak itu mereka mereka tahu betul dari situ kalau itu dikelola oleh tempat-tempat yang mempunyai kapasitas keuangan yang baik, itu akan lebih terarah.</w:t>
      </w:r>
    </w:p>
    <w:p>
      <w:pPr>
        <w:spacing w:after="80" w:before="160"/>
      </w:pPr>
      <w:r>
        <w:rPr>
          <w:rFonts w:ascii="Arial" w:cs="Arial" w:eastAsia="Arial" w:hAnsi="Arial"/>
          <w:b/>
          <w:bCs/>
          <w:color w:val="2E75B6"/>
          <w:sz w:val="22"/>
          <w:szCs w:val="22"/>
        </w:rPr>
        <w:t xml:space="preserve">[31:59] </w:t>
      </w:r>
      <w:r>
        <w:rPr>
          <w:rFonts w:ascii="Arial" w:cs="Arial" w:eastAsia="Arial" w:hAnsi="Arial"/>
          <w:sz w:val="22"/>
          <w:szCs w:val="22"/>
        </w:rPr>
        <w:t xml:space="preserve">Jadi subsidi kita itu kemudian enggak enggak seperti hari ini data pun seperti yang saya bilang tadi data pun kemudian bisa berbeda di satu kementerian. Itu zamannya kami terjadi itu. Pak Agus meragukan bahwa apa itu subsidi yang luar biasa besarnya itu tidak tepat sasaran. Banyak tidak tepatnya. Banyak tidak tepatnya. Ya seperti seperti kalau kalau kita lihat misalkan saja. Dulu idenya untuk menghilangkan minyak tanah</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untuk memasak. Itu kan ada subsidi yang sekitar kalau tidak salah 40 triliun pada waktu itu. Diganti gas. Lah sekarang subsidinya tambah banyak itu? Subsidi BBM saja itu 500 sekian. Subsidi subsidi gas khusus untuk gas itu sekarang 70 triliun karena melonnya kemudian enggak diatur siapa yang bisa menerima. Semua orang semua orang yang 3 kiloan itu bisa beli. Iya. Hanya malu saja yang yang mencegah orang-orang kaya membeli itu karena juga ada tulisannya untuk orang miskin gitu kan. Hanya hanya rasa malu saja. Kalau punya. Nah. Kalau punya. Mestinya kan tidak boleh begitu. Iya. Punya mobil mewah tapi beli bensin subsidi. Iya. Itu itu yang yang mestinya tidak boleh. Jadi kalau kalau kita datanya bagus kan sebetulnya tidak ini saya termasuk ekstrem. Jadi kalau kalau saya ikuti harga internasional saja enggak perlu ada apa? subsidi apa itu?</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Eh anu apa itu? Ya itulah saya lupa. Iya. Mestinya kan kita punya data kalau angkutan umum enggak boleh naik kita kan punya data plat kuning mobil yang untuk angkutan umum itu apa? Hmm. Jadi mestinya subsidinya hanya ke situ saja. Yang lain? Ya mestinya naik semua. Mengikuti harga pasar gitu. Termasuk termasuk listrik. Heeh. Listrik juga begitu. Kalau kita mau mensubsidi mestinya ya sudah yang 450 volt ke bawah yang kita subsidi. Yang lainnya mengikuti harga pasar.</w:t>
      </w:r>
    </w:p>
    <w:p>
      <w:pPr>
        <w:spacing w:after="80" w:before="160"/>
      </w:pPr>
      <w:r>
        <w:rPr>
          <w:rFonts w:ascii="Arial" w:cs="Arial" w:eastAsia="Arial" w:hAnsi="Arial"/>
          <w:b/>
          <w:bCs/>
          <w:color w:val="2E75B6"/>
          <w:sz w:val="22"/>
          <w:szCs w:val="22"/>
        </w:rPr>
        <w:t xml:space="preserve">[34:03] </w:t>
      </w:r>
      <w:r>
        <w:rPr>
          <w:rFonts w:ascii="Arial" w:cs="Arial" w:eastAsia="Arial" w:hAnsi="Arial"/>
          <w:sz w:val="22"/>
          <w:szCs w:val="22"/>
        </w:rPr>
        <w:t xml:space="preserve">Walaupun PLN juga perlu hati-hati menentukan harga pasarnya karena harga pasar orang selalu bisa mengcompare antara sini dan Filipina bagaimana, antara sini dan Malaysia bagaimana kan selalu mengcompare begitu. Nah, ini ini yang perlu perlu eh kita dorong untuk makin hari sebetulnya makin sederhana kalau kita ngikuti harga pasar. Heeh. Ya. Nah, terhadap orang yang tidak mampu, asalkan kita punya datanya. Asalkan kita punya siapa yang tidak mampu itu, ya itu yang kita tolong, kita beri subsidi.</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Pak Agus, waktu Pak Agus itu memimpin KPK, seberapa besar perhatian Anda terhadap kewajiban atau eh apa namanya itu? Ya kewajiban. Terutama konglomerasi, terutama perusahaan-perusahaan besar. Untuk membayar pajaknya. Ini kan eh ditangani KPK enggak yang kasus pajak itu Dirjen Pajak gitu? KPK ya? Ada yang KPK. Ya. Yang perangin ini itu. Iya, ada yang KPK. Ah, itu. Pada saat Bapak jadi pimpinan KPK itu seberapa besar perhatian ke situ? Karena begini, Pak Agus, saya buka sajalah di sini. Saya punya ada lima data dan lima dokumen di tangan saya ini.</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Itu perusahaan besar, Pak. Kewajibannya triliunan loh. Pada suatu saat saya akan buka di podcast saya ini. Itu pada saat Bapak memimpin itu seberapa besar perhatian Bapak untuk itu? Eh kajian yang dilakukan KPK itu banyak. Dan kajian itu sering tidak selesai dalam satu tahun anggaran. Oke. Seperti eh masalah haji ya. Itu itu saya sampai di sana, saya tinggalkan juga masih masih kajiannya masih berjalan terus. Walaupun masukan-masukannya juga sudah banyak.</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Saya yakin masalah pajak ini juga sudah ada dikaji banyak. Yang sangat hafal dengan hasil kajian itu deputi deputi pencegahan sekarang, Pak Pahala Nainggolan. Itu nanti nanti bisa ditanya. Tapi bahwa bahwa kita prihatin mengenai tax ratio kita yang rendah, kita perhatian prihatin terhadap komponen-komponen struktur perpajakan kita yang kemudian kok tidak mirip dengan tempat-tempat yang lain ya. Itu itu menjadi perhatian yang yang sangat pada waktu itu. Pak Bahala saya pikir banyak ngomong juga di hal ini di banyak tempat. Oleh karena itu eh ya ini memerlukan diskusi yang sangat sangat intensif ya. yang melibatkan karena saya khawatirnya kok</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kalau kita tidak menyentuh sistem perpajakan, sistem penerimaan kita itu dengan lebih intensif, itu perkembangan besarnya APBN kita kan enggak Lah itu dia, Pak. yang tidak seperti yang kita harapkan. Makanya, jadi ini kan kita sudah punya data nih. Ini tahun 2021 datanya nih. Ini tax ratio kita itu cuma 11,6 atau 8 itu terlalu kecil. Sementara standar yang di apa itu namanya itu? OECD itu 33%. 33% gitu ya. OECD. Eh. Pada akhirnya kita akan bertanya sebenarnya.</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APBN kita hari ini sekitar 2.700 triliun itu itu besar atau gimana sih, Pak? Ini ini ada data ini nih. Oh, 11,6 ya. Itu eh apa itu? OECD itu eh standarnya 33,8. Kita malah kalah itu dari Kazakhstan. Kalah dari Vietnam. Vietnam. Kita kalah dari Vietnam. Filipina. Iya, Filipina. Nah, saya kembali ke kebetulan Pak Agus bicara tentang APBN. Pengalaman di KPK. Apakah APBN kita yang 2.700 ini sebuah prestasi atau gimana, Pak Agus?</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Dengan melihat seluruh problem, termasuk barusan soal pajak yang kita bahas. Ya, belum prestasi yang menggembirakan kalau menurut saya. Oke. Ya, belum menggembirakan karena mestinya potensinya bisa digali lebih. Oleh karena itu kalau kalau saya menyarankan ya pada waktu memilih Dirjen Pajak itu dikasih target yang yang sangat tinggi mestinya. Dan target itu jangan diset up, jangan di propose oleh Kementerian Keuangan sendiri. Ya yang itu harus harus ya kalau perlu teman-teman DPR yang ngomong kamu harus sekian apa? targetnya gitu ya. dengan cara merubah komponen struktur tadi, kemudian cara mengutamakan di sektor atau komponen mana yang perlu didahulukan. Nah, ini yang yang perlu eh mendapat perhatian kita bersama karena terus terang dengan tax ratio yang rendah tadi kan</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itu perlu menjadi perhatian khalayak ramai yang sangat luas ya. Saya setuju, Pak. Dari dari situ juga nanti akan kelihatan eh di banyak negara ada ada penilaian terhadap kalau APBN sebesar itu tuh sebetulnya yang per kapita budget penduduk itu berapa gitu. Heeh. Jadi budget yang diberikan kepada penduduk itu per kapita berapa? Itu kita juga angkanya bukan sesuatu yang bukan sesuatu yang baik. Nah, ini. Ya. Nah ini. Nah ini ini ini kalau kita lihat kan eh banyak negara India jauh lebih baik dari kita gitu kan. Padahal kalau Padahal penduduknya India jauh lebih besar dari kita. Termasuk Spanyol juga negara yang enggak kaya ya, tapi enggak miskin juga sih sebenarnya ya. Enggak miskin enggak kaya, eh dari sisi militer juga sangat bagus India ya. Tapi tapi kita kita jauh di bawah mereka ya. Heeh.</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Jadi ini ini yang perlu menjadi menjadi perhatian kita bersama bahwa mengelola negara ini eh harus kita memperhatikan banyak aspek. Tapi yang kalau terkait dengan korupsi juga mentalitas. Mentalitas. Iya. Jadi kita kan melihat ini saya bukan ngritik ngritik agama atau kepercayaan tertentu ya. Tapi dengan semakin ke sini itu yang namanya gereja, yang namanya masjid itu kan semakin banyak. Oh, oke. Mestinya, nah mestinya itu kan moral kita, tingkah laku kita, mental kita kan mestinya jauh lebih baik. Oke. Karena yang namanya korupsi itu kan</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nyuri, ngerampok. Iya kan? Itu kan mestinya kita hindarkan. Apalagi kalau kalau kita kemudian berbicara mengenai apa? eh kita di dunia itu ngapain sih? Kita itu siapa? Kita kan bukan siapa-siapa. Kita tidak punya apa-apa. Dan kalau orang yang orang yang sangat agamis sebetulnya akan setuju kita itu harus berkontribusi terhadap Rahmatan lil alamin. Iya. Atau kalau orang Jawa berkontribusi terhadap menghayu-hayu bawono, ya. Iya. Jadi harus kalau kalau kita gitu kemudian langkah kita mestinya harus harus terjaga betul kita tidak menzolimi orang lain. Jadi kemudian langkah kita harus harus betul-betul betul-betul betul-betul apa? Iya.</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Artinya kan yang yang kita diskusikan tadi, Pak Agus, bahwa efek jaranya ternyata tidak Iya. Iya. Ya gagal mungkin terlalu ekstrem ya. Tapi belum ketemu itu ya. Kan kita bisa lihat. Bahkan pada lembaga-lembaga yang mengurusi apa ya? Mengurusin soal nilai dasar kita sebagai manusia di hadapan Tuhan itu ternyata sudah tersentuh korupsi juga kan? Iya, iya. Ya, yang yang ditangani KPK kan masak nyetak Alquran kemudian ada korupsinya gitu kan. Itu kan jadi aneh. Nah, gambar yang sini mungkin kan menjadi bisa menjadi acuan ya. Jadi progres ada. Progres ada terhadap eh eh apa? corruption perception index kita. Ya. Jadi kalau kita lihat tinggalannya orde baru tahun 2000, tahun 1999, CPI kita hanya 17 loh. 17%. Dari angka 100 terbaik. Oke. Ya.</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Nah, kemudian reformasi semuanya berubah, perbaikan ada. Jadi kalau di dulu di ASEAN itu kita paling jelek, paling paling rendah. Yang paling tinggi tidak ada di gambar ini karena saya sulit gambarnya. Yang paling tinggi sebetulnya Singapura. Singapura itu selalu 10 terbaik. Angkanya selalu di atas 85. Nah, yang paling atas ini kan Malaysia itu. Malaysia boleh dikatakan selama selama ini 20 tahun juga stagnan karena hanya bergerak di angka 50 ya. Padahal dulu sebenarnya tinggalan itu sangat bagus. Kita masih 17, dia 50 itu juga sangat bagus sekali. Nah, waktu itu</w:t>
      </w:r>
    </w:p>
    <w:p>
      <w:pPr>
        <w:spacing w:after="80" w:before="160"/>
      </w:pPr>
      <w:r>
        <w:rPr>
          <w:rFonts w:ascii="Arial" w:cs="Arial" w:eastAsia="Arial" w:hAnsi="Arial"/>
          <w:b/>
          <w:bCs/>
          <w:color w:val="2E75B6"/>
          <w:sz w:val="22"/>
          <w:szCs w:val="22"/>
        </w:rPr>
        <w:t xml:space="preserve">[42:36] </w:t>
      </w:r>
      <w:r>
        <w:rPr>
          <w:rFonts w:ascii="Arial" w:cs="Arial" w:eastAsia="Arial" w:hAnsi="Arial"/>
          <w:sz w:val="22"/>
          <w:szCs w:val="22"/>
        </w:rPr>
        <w:t xml:space="preserve">Filipina, Thailand jauh apa mengalahkan kita. Vietnam yang yang biru itu sedikit di atas kita. Kita pernah di tahun akhir 2019 pada waktu kita 40, itu kita kalau di gambar ini kita nomor dua. Hmm. Tapi 2 tahun terakhir eh mohon maaf terjadi penurunan yang cukup drastis 37 sampai 38. Lah, iya itu, Pak. Artinya kan sebenarnya kan efek jeranya kan Ya. tidak gitu. Coba tampilkan berapa jumlah ini karena ini orang selalu tertarik melihat berapa jumlah bupati, gubernur yang ditangkap gitu ya. Itu coba coba posisinya mana? Yang satunya. Nah, ini. Ya. Coba kita lihat, Pak. Dari tahun 2004 hingga hingga Januari 2022 ya.</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Itu 22 gubernur, 148 bupati dan walikota yang apa namanya itu? yang ketangkap ya. 253 kepala daerah, apa penegak hukum di Kejaksaan dan kepolisian bukan cuma di KPK saja. Ini apa artinya kalau kayak gini? Ini terkait dengan banyak hal. Oke. Kita kan juga punya masalah dengan demokrasi. Oke. Berarti kalau kita melihat ini kan pemilu kita itu kan perlu perlu dipikirkan ulang dengan dengan lebih baik. Saya setuju. Ya. Jadi seorang pejabat publik kemudian di dalam pencalonannya harus mengeluarkan biaya sangat tinggi.</w:t>
      </w:r>
    </w:p>
    <w:p>
      <w:pPr>
        <w:spacing w:after="80" w:before="160"/>
      </w:pPr>
      <w:r>
        <w:rPr>
          <w:rFonts w:ascii="Arial" w:cs="Arial" w:eastAsia="Arial" w:hAnsi="Arial"/>
          <w:b/>
          <w:bCs/>
          <w:color w:val="2E75B6"/>
          <w:sz w:val="22"/>
          <w:szCs w:val="22"/>
        </w:rPr>
        <w:t xml:space="preserve">[44:06] </w:t>
      </w:r>
      <w:r>
        <w:rPr>
          <w:rFonts w:ascii="Arial" w:cs="Arial" w:eastAsia="Arial" w:hAnsi="Arial"/>
          <w:sz w:val="22"/>
          <w:szCs w:val="22"/>
        </w:rPr>
        <w:t xml:space="preserve">Itu mestinya akan tidak boleh terjadi. Oke. Karena itu nanti kalau sudah jadi bukan pasti wujudnya biaya itu bukan hibah. Pasti minta balik. Heeh. Lah, kajian dari almarhum Pak Cahyo Kumolo pada waktu itu kan menjadi bupati itu minimal 30 miliar gitu. Heeh. Apa mereka mau menghibahkan 30 miliar? Lah iya. Pak Pak Agus ingat enggak waktu kita salah satu rapat dulu saya ungkap bagaimana apa namanya itu di kampung saya loh, Pak. Di kampung saya di Kabupaten Wajo, di Sopeng, di Barru itu, di Dapil saya itu. Ingat enggak Pak waktu kita rapat dulu itu? Saya ungkapkan itu semuanya. Ya. Iya. Datanya sudah ada semua sama saya, di tangan saya. Akan saya serahkan ke teman-teman di KPK. Pertanyaannya begini, Pak Agus. Saya ini masih masyarakat politik, Pak.</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Saya masih orang parpol, Pak. Tetapi saya tidak alergi untuk mengkritik diri saya. Bahwa memang ada problem di tubuh kita. Apa pandangan Pak Agus menyangkut dengan apa itu komitmen partai politik untuk pemberantasan korupsi? Zaman saya di KPK kalau enggak salah di Hakordia tahun 2018, kami kumpulkan, kami dorong mereka membuat komitmen untuk berubah. Kalau enggak salah semua partai tanda tangan. Tapi saya yakin itu hanya komitmen di atas kertas. Ya. Iya. Saya yakin karena karena sistem pemilu kita enggak berubah.</w:t>
      </w:r>
    </w:p>
    <w:p>
      <w:pPr>
        <w:spacing w:after="80" w:before="160"/>
      </w:pPr>
      <w:r>
        <w:rPr>
          <w:rFonts w:ascii="Arial" w:cs="Arial" w:eastAsia="Arial" w:hAnsi="Arial"/>
          <w:b/>
          <w:bCs/>
          <w:color w:val="2E75B6"/>
          <w:sz w:val="22"/>
          <w:szCs w:val="22"/>
        </w:rPr>
        <w:t xml:space="preserve">[45:33] </w:t>
      </w:r>
      <w:r>
        <w:rPr>
          <w:rFonts w:ascii="Arial" w:cs="Arial" w:eastAsia="Arial" w:hAnsi="Arial"/>
          <w:sz w:val="22"/>
          <w:szCs w:val="22"/>
        </w:rPr>
        <w:t xml:space="preserve">Di zaman itu KPK sudah mengusulkan sebaiknya partai itu dibiayai negara. Oke. Walaupun pada waktu itu biaya itu tidak sebesar karena pertimbangan pendapat dari teman-teman keuangan yang jangan sebesar itu dulu gitu ya, sama Kementerian Dalam Negeri pada waktu itu. Oleh karena itu, kalau saya setuju, kita mengikuti banyak negara, partai itu kemudian dibiayai negara. Tapi pertanggungjawabannya, pelaksanaannya juga harus sangat karena saya juga heran sistem pemilu kita itu kok bisa menyelenggarakan pemilu kok bisa mahal seperti itu toh. Kenapa kita enggak mempelajari banyak tempat yang kemudian Loh, sekarang itu, Pak, anggarannya itu yang yang diusulkan ini 97 triliun loh. Lah iya. Oleh karena itu ya banyak banyak tempat yang relatif penyelenggaraannya</w:t>
      </w:r>
    </w:p>
    <w:p>
      <w:pPr>
        <w:spacing w:after="80" w:before="160"/>
      </w:pPr>
      <w:r>
        <w:rPr>
          <w:rFonts w:ascii="Arial" w:cs="Arial" w:eastAsia="Arial" w:hAnsi="Arial"/>
          <w:b/>
          <w:bCs/>
          <w:color w:val="2E75B6"/>
          <w:sz w:val="22"/>
          <w:szCs w:val="22"/>
        </w:rPr>
        <w:t xml:space="preserve">[46:21] </w:t>
      </w:r>
      <w:r>
        <w:rPr>
          <w:rFonts w:ascii="Arial" w:cs="Arial" w:eastAsia="Arial" w:hAnsi="Arial"/>
          <w:sz w:val="22"/>
          <w:szCs w:val="22"/>
        </w:rPr>
        <w:t xml:space="preserve">pemilu efisien itu harus kita pelajari. Karena kalau kita saya waktu zamannya Trump bersaing dengan dengan dengan yang ini ya, Biden ini kan saya kebetulan ke sana. Itu kalau kalau masang di ruang publik itu kan bukan jor-joran besar-besaran gitu kan. Kadang-kadang di taman hanya kecil, Trump hanya gitu. Jadi jadi itu sangat efisien sekali. Nah, terus kemudian yang sangat penting kemudian supaya kita juga mendapatkan pemimpin yang bagus menurut saya</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pemimpin yang bagus itu bisa didorong dari kalau pesertanya banyak. Jadi kalau kalau ya saya sangat setuju dengan threshold tadi. Threshold tadi kalau kalau sekarang 20% itu kan enggak mungkin kita mendapatkan pemimpin yang bagus kan. Nah. Jadi karena saya saya juga melihat gini loh. Eh Prancis itu pada waktu pemilu kemarin, 27 calon presiden loh. 27. Bahwa di tahap kedua hanya dua. Nah, Macron sama siapa itu menyebut namanya? Iya. Macron. Eh Maria Lepen. Maria Lepen itu itu ya memang begitu. Kita dulu awal-awal reformasi kan 13.</w:t>
      </w:r>
    </w:p>
    <w:p>
      <w:pPr>
        <w:spacing w:after="80" w:before="160"/>
      </w:pPr>
      <w:r>
        <w:rPr>
          <w:rFonts w:ascii="Arial" w:cs="Arial" w:eastAsia="Arial" w:hAnsi="Arial"/>
          <w:b/>
          <w:bCs/>
          <w:color w:val="2E75B6"/>
          <w:sz w:val="22"/>
          <w:szCs w:val="22"/>
        </w:rPr>
        <w:t xml:space="preserve">[47:35] </w:t>
      </w:r>
      <w:r>
        <w:rPr>
          <w:rFonts w:ascii="Arial" w:cs="Arial" w:eastAsia="Arial" w:hAnsi="Arial"/>
          <w:sz w:val="22"/>
          <w:szCs w:val="22"/>
        </w:rPr>
        <w:t xml:space="preserve">Setelah itu dua. Jadi budaya untuk mendorong bisa mendapatkan pemimpin yang bagus itu harus harus harus kita kita perkenalkan segera. Saya melihatnya dalam kasus ini kok mohon maaf ya kalau saya ngritik teman-teman DPR. Ini kalau semua rakyat itu penginnya begitu, ya revisi kecil mengenai khusus threshold misalkan disiapkan kenapa enggak bisa cepat-cepat sih gitu loh. Wong bikin revisi undang-undang KPK saja hanya 14 hari gitu kan. Jadi ini kan sebetulnya sangat mungkin untuk Tapi MK-nya enggak mau, Pak.</w:t>
      </w:r>
    </w:p>
    <w:p>
      <w:pPr>
        <w:spacing w:after="80" w:before="160"/>
      </w:pPr>
      <w:r>
        <w:rPr>
          <w:rFonts w:ascii="Arial" w:cs="Arial" w:eastAsia="Arial" w:hAnsi="Arial"/>
          <w:b/>
          <w:bCs/>
          <w:color w:val="2E75B6"/>
          <w:sz w:val="22"/>
          <w:szCs w:val="22"/>
        </w:rPr>
        <w:t xml:space="preserve">[48:08] </w:t>
      </w:r>
      <w:r>
        <w:rPr>
          <w:rFonts w:ascii="Arial" w:cs="Arial" w:eastAsia="Arial" w:hAnsi="Arial"/>
          <w:sz w:val="22"/>
          <w:szCs w:val="22"/>
        </w:rPr>
        <w:t xml:space="preserve">Ya kalau undang-undangnya dibuat kan harus mau. Oh, iya, iya. Iya kan? Jadi undang-undang sekarang diwujudkan, dibuat, lah undang-undangnya memang baru kok, gitu kan. Nah, itu yang yang kemudian harus harus harus terjadi di sistem demokrasi kita. Kalau menurut saya. Heeh, ya. Waktu Pak Agus memimpin KPK itu, kalau boleh saya tanya, tidak harus ini bukan soal pamer, tapi ini kan pencatatan sejarah. Menurut Bapak, paling berhasil Pak Agus memperbaiki situasional dalam hal corruption itu apa? Isu apa? Saya tidak pernah menilai memberikan analisa seperti itu ya. Karena terus terang eh kasusnya masih banyak yang belum bisa kami selesaikan.</w:t>
      </w:r>
    </w:p>
    <w:p>
      <w:pPr>
        <w:spacing w:after="80" w:before="160"/>
      </w:pPr>
      <w:r>
        <w:rPr>
          <w:rFonts w:ascii="Arial" w:cs="Arial" w:eastAsia="Arial" w:hAnsi="Arial"/>
          <w:b/>
          <w:bCs/>
          <w:color w:val="2E75B6"/>
          <w:sz w:val="22"/>
          <w:szCs w:val="22"/>
        </w:rPr>
        <w:t xml:space="preserve">[48:57] </w:t>
      </w:r>
      <w:r>
        <w:rPr>
          <w:rFonts w:ascii="Arial" w:cs="Arial" w:eastAsia="Arial" w:hAnsi="Arial"/>
          <w:sz w:val="22"/>
          <w:szCs w:val="22"/>
        </w:rPr>
        <w:t xml:space="preserve">Juga sampai saya tadi bilang ada kasus yang sebelum saya ditangani saya pergi juga belum Selesai. Jadi belum selesai. Jadi eh yang yang kami dorong saya tadi lupa sebetulnya pada waktu kita huru-hara mengenai revisi undang-undang korupsi itu sebenarnya KPK punya punya usulan. Undang-undang korupsi itu seperti apa? Saya lupa nanti saya share di Japri ya. Japri dia tebal sekali. Nah, itu mudah-mudahan menjadi acuan kita ke depan kalau kita pengin melakukan perbaikan terhadap revisi yang sudah dilakukan. Saya terus terang kalau mengenai independensi harus di luar Presiden tidak harus.</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Jadi seperti Presiden sekarang pun saya oke sebetulnya, tapi bahwa eh kerjanya yang sifat kerjanya yang harus independen, jangan diintervensi. Tapi kalau dia berada di mana sih saya masih masih bisa menerima itu. Tapi kemudian cakupannya apa yang perlu di diperbaiki supaya kita sesuai dengan yang disyaratkan UNCAC, mungkin itu juga perlu diwujudkan. Seperti eh Undang-undang perampasan aset sampai hari ini juga belum belum selesai. Belum selesai. Iya, betul. Jadi itu itu juga perlu perlu segera diwujudkan. Kemudian eh kalau kita data single identity-nya bagus, itu sebenarnya yang namanya illicit enrichment. Orang orang orang tiba-tiba kaya</w:t>
      </w:r>
    </w:p>
    <w:p>
      <w:pPr>
        <w:spacing w:after="80" w:before="160"/>
      </w:pPr>
      <w:r>
        <w:rPr>
          <w:rFonts w:ascii="Arial" w:cs="Arial" w:eastAsia="Arial" w:hAnsi="Arial"/>
          <w:b/>
          <w:bCs/>
          <w:color w:val="2E75B6"/>
          <w:sz w:val="22"/>
          <w:szCs w:val="22"/>
        </w:rPr>
        <w:t xml:space="preserve">[50:28] </w:t>
      </w:r>
      <w:r>
        <w:rPr>
          <w:rFonts w:ascii="Arial" w:cs="Arial" w:eastAsia="Arial" w:hAnsi="Arial"/>
          <w:sz w:val="22"/>
          <w:szCs w:val="22"/>
        </w:rPr>
        <w:t xml:space="preserve">tidak tahu pekerjaannya apa, Nah, itu bisa jadi masalah. Iya, iya. Iya kan? Di luar negeri kan, di negara-negara dengan kualitas demokrasi yang bagus itu, enggak ada itu peluangnya itu orang tiba-tiba kaya. Tiba-tiba kaya. Kan padahal kita enggak enggak jelas ini pekerjaannya orang ini apa gitu. Lah itu kalau single identity kita bagus itu akan sangat sangat mudah kita membuktikannya. Iya. Jadi hal-hal semacam itu yang perlu dimasukkan di dalam rencana ke depan kita melakukan pencegahan dan pemberantasan korupsi. Jadi revisi undang-undang yang mencakup eh apa yang disarankan oleh UNCAC. Kemudian kerja lembaga anti korupsi yang tugasnya jangan terlalu banyak dicampuri walaupun dia duduknya bisa di manapun. Bisa di seperti yang lalu independen, bisa seperti hari ini di bawah Presiden. Karena terbukti di bawah Presiden maupun di Anupun bisa bekerja baik kalau kemudian kita tidak terlalu mencampuri pelaksanaan-pelaksanaan pekerjaannya.</w:t>
      </w:r>
    </w:p>
    <w:p>
      <w:pPr>
        <w:spacing w:after="80" w:before="160"/>
      </w:pPr>
      <w:r>
        <w:rPr>
          <w:rFonts w:ascii="Arial" w:cs="Arial" w:eastAsia="Arial" w:hAnsi="Arial"/>
          <w:b/>
          <w:bCs/>
          <w:color w:val="2E75B6"/>
          <w:sz w:val="22"/>
          <w:szCs w:val="22"/>
        </w:rPr>
        <w:t xml:space="preserve">[51:29] </w:t>
      </w:r>
      <w:r>
        <w:rPr>
          <w:rFonts w:ascii="Arial" w:cs="Arial" w:eastAsia="Arial" w:hAnsi="Arial"/>
          <w:sz w:val="22"/>
          <w:szCs w:val="22"/>
        </w:rPr>
        <w:t xml:space="preserve">Saya itu agak gelisah akhir-akhir ini, Pak Agus. Menyangkut dengan lembaga yang Bapak pernah pimpin. Kan di sana juga banyak teman-teman saya gitu ya. Tapi baru-baru ini saya rasa dua seminggu atau dua minggu lalu ya, itu terjadi sesuatu yang tidak pernah saya sangka itu akan terjadi di KPK. Dalam hal ini adalah seorang komisioner itu mundur karena eh menghindari persidangan apa itu namanya itu? Dewan Pengawas KPK atas sebuah temuan yang menurut saya ecek-ecek banget. Mendapatkan fasilitas ketika menonton eh apa itu? Bukan Formula ya? Balap MotoGP di Mandalika gitu ya. Menurut saya itu kacangan banget gitu loh.</w:t>
      </w:r>
    </w:p>
    <w:p>
      <w:pPr>
        <w:spacing w:after="80" w:before="160"/>
      </w:pPr>
      <w:r>
        <w:rPr>
          <w:rFonts w:ascii="Arial" w:cs="Arial" w:eastAsia="Arial" w:hAnsi="Arial"/>
          <w:b/>
          <w:bCs/>
          <w:color w:val="2E75B6"/>
          <w:sz w:val="22"/>
          <w:szCs w:val="22"/>
        </w:rPr>
        <w:t xml:space="preserve">[52:15] </w:t>
      </w:r>
      <w:r>
        <w:rPr>
          <w:rFonts w:ascii="Arial" w:cs="Arial" w:eastAsia="Arial" w:hAnsi="Arial"/>
          <w:sz w:val="22"/>
          <w:szCs w:val="22"/>
        </w:rPr>
        <w:t xml:space="preserve">Heeh. Tapi itu oleh pimpinan KPK. Maka kemudian orang membawa ke mana-mana bahwa sekarang KPK ini sudah apa namanya? terdegradasi dan segala macam. Tentu saja pikiran ini menyakiti hati teman-teman di KPK, tetapi ada realitas yang orang lihat. Eh cuman kalau saya boleh bertanya ke Pak Agus, apa pandangan Pak Agus menyangkut dengan KPK hari ini? Terutama dengan kasus yang tadi. Karena menurut saya itu anu, Pak. Kan dulu ya, maaf, saya mau lanjutkan sedikit. Dulu memang pernah ada pimpinan KPK yang mundur, tetapi bukan karena kasus seperti ini. Abraham Samad, sahabat kita, yang terpaksa harus mundur karena ada sebuah konflik besar sekali yang melibatkan kekuasaan, kekuatan-kekuatan besar, maka kemudian dia harus mundur.</w:t>
      </w:r>
    </w:p>
    <w:p>
      <w:pPr>
        <w:spacing w:after="80" w:before="160"/>
      </w:pPr>
      <w:r>
        <w:rPr>
          <w:rFonts w:ascii="Arial" w:cs="Arial" w:eastAsia="Arial" w:hAnsi="Arial"/>
          <w:b/>
          <w:bCs/>
          <w:color w:val="2E75B6"/>
          <w:sz w:val="22"/>
          <w:szCs w:val="22"/>
        </w:rPr>
        <w:t xml:space="preserve">[53:05] </w:t>
      </w:r>
      <w:r>
        <w:rPr>
          <w:rFonts w:ascii="Arial" w:cs="Arial" w:eastAsia="Arial" w:hAnsi="Arial"/>
          <w:sz w:val="22"/>
          <w:szCs w:val="22"/>
        </w:rPr>
        <w:t xml:space="preserve">Tetapi yang ini enggak, Pak. Ini ecek-ecek, Pak. Menerima fasilitas dan itu juga bukan barang yang mahal sekali. Artinya wajar dong kalau kita bicara bahwa apakah nilai-nilai kebesaran di KPK itu sudah terdegradasi dan segala macam? Pada saat yang bersamaan, mereka bertindak. Katakanlah misalnya ada bupati kemarin yang notabenenya saya kenal juga misalnya kan ditangkap gitu. Jadi bagaimana kita harus memahami KPK hari ini, Pak Agus? Eh itu tidak bisa disalahkan pada KPK hari ini saja. Iya. Kalau menurut saya itu harus ditarik ulang ke pada waktu pemilihan. Pemilihan itu ada dua hal yang yang sangat penting. Yang sangat penting adalah satu adalah panitia seleksi. Iya. Ini pemilihan panitia seleksi itu harus harus betul-betul</w:t>
      </w:r>
    </w:p>
    <w:p>
      <w:pPr>
        <w:spacing w:after="80" w:before="160"/>
      </w:pPr>
      <w:r>
        <w:rPr>
          <w:rFonts w:ascii="Arial" w:cs="Arial" w:eastAsia="Arial" w:hAnsi="Arial"/>
          <w:b/>
          <w:bCs/>
          <w:color w:val="2E75B6"/>
          <w:sz w:val="22"/>
          <w:szCs w:val="22"/>
        </w:rPr>
        <w:t xml:space="preserve">[53:54] </w:t>
      </w:r>
      <w:r>
        <w:rPr>
          <w:rFonts w:ascii="Arial" w:cs="Arial" w:eastAsia="Arial" w:hAnsi="Arial"/>
          <w:sz w:val="22"/>
          <w:szCs w:val="22"/>
        </w:rPr>
        <w:t xml:space="preserve">kredibel. Iya. Jadi eh zaman awal-awal dulu panitia seleksi itu kan boleh dikatakan boleh dikatakan orang-orang yang sangat anu ya, yang sangat terpandang gitu ya. Yang kita tahu kemudian kredibilitasnya sangat baik. Jadi eh jangan terlalu banyak pegawai negerinya. Karena situasi pegawai negeri itu memang memang memang apa? eh sering kita itu masuk pegawai negeri, saya 29 tahun jadi pegawai negeri dan 4 tahun di KPK jadi boleh dikatakan eh 33 tahun di pemerintahan ya. Itu merasakan betul situasi pegawai negeri itu kadang-kadang dihadapi kan kita masuk, kemudian yang ngajari itu senior-senior kita yang sudah punya budaya seperti itu gitu. Heeh. Jadi ini yang susah kalau kita di pegawai negeri itu. Oleh karena kalau panitia seleksi sebaiknya betul-betul eh tidak punya konflik-konflik, kredibilitasnya bagus, integritasnya sangat bagus. Oke. Nah, ini</w:t>
      </w:r>
    </w:p>
    <w:p>
      <w:pPr>
        <w:spacing w:after="80" w:before="160"/>
      </w:pPr>
      <w:r>
        <w:rPr>
          <w:rFonts w:ascii="Arial" w:cs="Arial" w:eastAsia="Arial" w:hAnsi="Arial"/>
          <w:b/>
          <w:bCs/>
          <w:color w:val="2E75B6"/>
          <w:sz w:val="22"/>
          <w:szCs w:val="22"/>
        </w:rPr>
        <w:t xml:space="preserve">[54:50] </w:t>
      </w:r>
      <w:r>
        <w:rPr>
          <w:rFonts w:ascii="Arial" w:cs="Arial" w:eastAsia="Arial" w:hAnsi="Arial"/>
          <w:sz w:val="22"/>
          <w:szCs w:val="22"/>
        </w:rPr>
        <w:t xml:space="preserve">ini ini pertama itu. Kemudian pada waktu proses seleksi, proses seleksi itu yang sangat penting bagi saya itu adalah ngelihat track record-nya orang. Oke. Ini kalau kalau Anda lihat, pasti kalau yang ecek-ecek dilakukan dulu pasti sering dilakukan gitu. Oh, ya. Jadi itu itu itu kesimpulan yang sangat sangat sangat sederhana. Jadi kalau ecek-ecek begitu saja dilakukan, itu berarti pada waktu dia masuk KPK, dia tidak bisa merubah. Pak Saut sering tuh pesan kalau menjadi orang KPK itu harus whiter than white. Jadi harus lebih putih dari barang yang putih gitu. Nah ini ini tidak bisa mengarah ke situ tapi malah kebiasaan yang lama yang dibawa. Ini yang yang kemudian kita sangat prihatin. Tapi eh dua hal tadi yang kemudian perlu kita perbaiki ke depan,</w:t>
      </w:r>
    </w:p>
    <w:p>
      <w:pPr>
        <w:spacing w:after="80" w:before="160"/>
      </w:pPr>
      <w:r>
        <w:rPr>
          <w:rFonts w:ascii="Arial" w:cs="Arial" w:eastAsia="Arial" w:hAnsi="Arial"/>
          <w:b/>
          <w:bCs/>
          <w:color w:val="2E75B6"/>
          <w:sz w:val="22"/>
          <w:szCs w:val="22"/>
        </w:rPr>
        <w:t xml:space="preserve">[55:38] </w:t>
      </w:r>
      <w:r>
        <w:rPr>
          <w:rFonts w:ascii="Arial" w:cs="Arial" w:eastAsia="Arial" w:hAnsi="Arial"/>
          <w:sz w:val="22"/>
          <w:szCs w:val="22"/>
        </w:rPr>
        <w:t xml:space="preserve">bagaimana memilih panitia seleksi, bagaimana panitia seleksi itu bekerja itu juga harus menjadi perhatian kita semua. Karena dan panitia seleksi itu yang paling utama di samping integritasnya calon, kemudian dedikasinya calon, itu itu tadi, penelitian background check-nya. Karena kita bisa melihat kok dari SMA dia bagaimana, pada waktu bekerja di sana bagaimana, kita bisa nanya teman-temannya, kita nanya lingkungannya. Itu sesuatu yang sebetulnya mudah dilakukan sebetulnya. Jadi merasa berusahalah ini. Karena saya dua kali memilih pimpinan KPK. Tapi ya harus diakui, Pak. Apa yang kita bicarakan itu ya terjadi. Saya cukup apa apa namanya itu punya keberanian dan fair untuk mengakui itu. Ya ini PR kita. Kita harus perbaiki. Pak Agus, terima kasih. Ya, telah hadir ke tempat ini.</w:t>
      </w:r>
    </w:p>
    <w:p>
      <w:pPr>
        <w:spacing w:after="80" w:before="160"/>
      </w:pPr>
      <w:r>
        <w:rPr>
          <w:rFonts w:ascii="Arial" w:cs="Arial" w:eastAsia="Arial" w:hAnsi="Arial"/>
          <w:b/>
          <w:bCs/>
          <w:color w:val="2E75B6"/>
          <w:sz w:val="22"/>
          <w:szCs w:val="22"/>
        </w:rPr>
        <w:t xml:space="preserve">[56:34] </w:t>
      </w:r>
      <w:r>
        <w:rPr>
          <w:rFonts w:ascii="Arial" w:cs="Arial" w:eastAsia="Arial" w:hAnsi="Arial"/>
          <w:sz w:val="22"/>
          <w:szCs w:val="22"/>
        </w:rPr>
        <w:t xml:space="preserve">Saya saya sebetulnya pengin ngomong tuh banyak hal, bukan masalah korupsi. Betul. makanya. Jadi eh apa namanya itu? eh berbicara dengan Pak Agus itu apalagi pernah memimpin sebuah lembaga yang luar biasa, itu tidak cukup hanya dengan 45 menit, 55 menit seperti ini. Kita harus membicarakan hal yang lain. Dan mohon izin, Pak Agus, atas nama masa depan anak-anak kita, masa depan bangsa ini. Oh, ya. Orang-orang seperti Bapak harus banyak berbicara.</w:t>
      </w:r>
    </w:p>
    <w:p>
      <w:pPr>
        <w:spacing w:after="80" w:before="160"/>
      </w:pPr>
      <w:r>
        <w:rPr>
          <w:rFonts w:ascii="Arial" w:cs="Arial" w:eastAsia="Arial" w:hAnsi="Arial"/>
          <w:b/>
          <w:bCs/>
          <w:color w:val="2E75B6"/>
          <w:sz w:val="22"/>
          <w:szCs w:val="22"/>
        </w:rPr>
        <w:t xml:space="preserve">[57:04] </w:t>
      </w:r>
      <w:r>
        <w:rPr>
          <w:rFonts w:ascii="Arial" w:cs="Arial" w:eastAsia="Arial" w:hAnsi="Arial"/>
          <w:sz w:val="22"/>
          <w:szCs w:val="22"/>
        </w:rPr>
        <w:t xml:space="preserve">Orang-orang seperti Bapak yang punya banyak pengalaman dan pernah melakukan sesuatu yang besar, itu harus meninggalkan kisah-kisah yang untuk menjadi pelajaran bagi kita. Saya tidak sedang mengurui kita semuanya, termasuk Pak Agus, tapi menurut saya itu yang harus kita lakukan. Karena kadang-kadang budaya ewuh pakewuh itu kita jadikan sebagai ruang untuk bersembunyi dari masa lalu, dan kemudian meninggalkan problem untuk masa depan. Itu yang saya sayangkan, Pak. Sekali lagi, Pak Agus, terima kasih. Sama-sama. Sama-sama. Salam untuk pemirsa Anda. Iya. Iya. Salam juga untuk keluarga Pak Agus.</w:t>
      </w:r>
    </w:p>
    <w:p>
      <w:pPr>
        <w:spacing w:after="80" w:before="160"/>
      </w:pPr>
      <w:r>
        <w:rPr>
          <w:rFonts w:ascii="Arial" w:cs="Arial" w:eastAsia="Arial" w:hAnsi="Arial"/>
          <w:b/>
          <w:bCs/>
          <w:color w:val="2E75B6"/>
          <w:sz w:val="22"/>
          <w:szCs w:val="22"/>
        </w:rPr>
        <w:t xml:space="preserve">[57:35] </w:t>
      </w:r>
      <w:r>
        <w:rPr>
          <w:rFonts w:ascii="Arial" w:cs="Arial" w:eastAsia="Arial" w:hAnsi="Arial"/>
          <w:sz w:val="22"/>
          <w:szCs w:val="22"/>
        </w:rPr>
        <w:t xml:space="preserve">Demikian diskusi kita dengan Pak Agus Raharjo, mantan Ketua KPK periode yang lalu dan hari ini ternyata memilih untuk banyak berkebun. Tapi catatan-catatannya itu masih banyak. Dokumen yang ada di depan saya ini adalah dokumen beliau yang beliau simpan dan pelajari terus-menerus. Saya berharap Pak Agus, baik di tempat ini maupun di tempat lain itu bersedia untuk berbicara kepada kita semuanya. Seperti yang saya sampaikan tadi, catatan sejarah harus kita tinggalkan kepada anak-anak. Baik itu sesuatu yang menyenangkan, juga untuk sesuatu yang tidak menyenangkan, agar kemudian kesalahan tidak berulang.</w:t>
      </w:r>
    </w:p>
    <w:p>
      <w:pPr>
        <w:spacing w:after="80" w:before="160"/>
      </w:pPr>
      <w:r>
        <w:rPr>
          <w:rFonts w:ascii="Arial" w:cs="Arial" w:eastAsia="Arial" w:hAnsi="Arial"/>
          <w:b/>
          <w:bCs/>
          <w:color w:val="2E75B6"/>
          <w:sz w:val="22"/>
          <w:szCs w:val="22"/>
        </w:rPr>
        <w:t xml:space="preserve">[58:10] </w:t>
      </w:r>
      <w:r>
        <w:rPr>
          <w:rFonts w:ascii="Arial" w:cs="Arial" w:eastAsia="Arial" w:hAnsi="Arial"/>
          <w:sz w:val="22"/>
          <w:szCs w:val="22"/>
        </w:rPr>
        <w:t xml:space="preserve">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2026-06-16T22:37:25.834Z</dcterms:created>
  <dcterms:modified xsi:type="dcterms:W3CDTF">2026-06-16T22:37:25.834Z</dcterms:modified>
</cp:coreProperties>
</file>

<file path=docProps/custom.xml><?xml version="1.0" encoding="utf-8"?>
<Properties xmlns="http://schemas.openxmlformats.org/officeDocument/2006/custom-properties" xmlns:vt="http://schemas.openxmlformats.org/officeDocument/2006/docPropsVTypes"/>
</file>