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2E266C" w:rsidRDefault="00BF31F7">
      <w:pPr>
        <w:rPr>
          <w:rFonts w:ascii="Times New Roman" w:hAnsi="Times New Roman" w:cs="Times New Roman"/>
          <w:sz w:val="24"/>
          <w:szCs w:val="24"/>
        </w:rPr>
      </w:pPr>
      <w:r w:rsidRPr="002E266C">
        <w:rPr>
          <w:rFonts w:ascii="Times New Roman" w:hAnsi="Times New Roman" w:cs="Times New Roman"/>
          <w:sz w:val="24"/>
          <w:szCs w:val="24"/>
        </w:rPr>
        <w:t>Cincinnati, Ohio Outdoor Patio Furniture</w:t>
      </w:r>
    </w:p>
    <w:p w:rsidR="00BF31F7" w:rsidRDefault="00F91600">
      <w:pPr>
        <w:rPr>
          <w:rFonts w:ascii="Times New Roman" w:hAnsi="Times New Roman" w:cs="Times New Roman"/>
          <w:sz w:val="24"/>
          <w:szCs w:val="24"/>
        </w:rPr>
      </w:pPr>
      <w:r w:rsidRPr="002E266C">
        <w:rPr>
          <w:rFonts w:ascii="Times New Roman" w:hAnsi="Times New Roman" w:cs="Times New Roman"/>
          <w:sz w:val="24"/>
          <w:szCs w:val="24"/>
        </w:rPr>
        <w:t xml:space="preserve">The Coney Island and Sunlite Pool is not the only place for your summer recreation because with Cincinnati, Ohio outdoor patio furniture, recreation is found right on your front porch, enclosed patio, poolside area or sundeck. </w:t>
      </w:r>
      <w:r w:rsidR="002E266C" w:rsidRPr="002E266C">
        <w:rPr>
          <w:rFonts w:ascii="Times New Roman" w:hAnsi="Times New Roman" w:cs="Times New Roman"/>
          <w:sz w:val="24"/>
          <w:szCs w:val="24"/>
        </w:rPr>
        <w:t xml:space="preserve">Our Cincinnati, Ohio outdoor patio furniture has a full selection of wicker three-piece dining sets, rattan coffee tables, wicker island stools, rattan ottomans and wicker modular sectionals available and ready to be shipped directly to your home. </w:t>
      </w:r>
      <w:r w:rsidR="002E266C">
        <w:rPr>
          <w:rFonts w:ascii="Times New Roman" w:hAnsi="Times New Roman" w:cs="Times New Roman"/>
          <w:sz w:val="24"/>
          <w:szCs w:val="24"/>
        </w:rPr>
        <w:t xml:space="preserve">Cincinnati, Ohio outdoor patio furniture isn’t just for residential use. Our high-quality wicker and rattan will accentuate all hospitality businesses as well as public parks and convention centers. </w:t>
      </w:r>
      <w:r w:rsidR="00410E2F">
        <w:rPr>
          <w:rFonts w:ascii="Times New Roman" w:hAnsi="Times New Roman" w:cs="Times New Roman"/>
          <w:sz w:val="24"/>
          <w:szCs w:val="24"/>
        </w:rPr>
        <w:t xml:space="preserve">Cincinnati, Ohio outdoor patio furniture </w:t>
      </w:r>
      <w:r w:rsidR="00D774F3">
        <w:rPr>
          <w:rFonts w:ascii="Times New Roman" w:hAnsi="Times New Roman" w:cs="Times New Roman"/>
          <w:sz w:val="24"/>
          <w:szCs w:val="24"/>
        </w:rPr>
        <w:t xml:space="preserve">continues to complement its environment all year round. </w:t>
      </w:r>
    </w:p>
    <w:p w:rsidR="00BC6B42" w:rsidRDefault="00BC6B42">
      <w:pPr>
        <w:rPr>
          <w:rFonts w:ascii="Times New Roman" w:hAnsi="Times New Roman" w:cs="Times New Roman"/>
          <w:sz w:val="24"/>
          <w:szCs w:val="24"/>
        </w:rPr>
      </w:pPr>
      <w:r>
        <w:rPr>
          <w:rFonts w:ascii="Times New Roman" w:hAnsi="Times New Roman" w:cs="Times New Roman"/>
          <w:sz w:val="24"/>
          <w:szCs w:val="24"/>
        </w:rPr>
        <w:t xml:space="preserve">Where can you find the best and affordable Cincinnati, Ohio outdoor patio furniture? Through our company we offer you the lowest prices on all our Cincinnati, Ohio outdoor patio furniture. From rattan rockers, wicker porch swings, Adirondack chairs to rattan loveseats and wicker deck chairs, our Cincinnati, Ohio outdoor patio furniture is always offered at wholesale prices with select items at up to 50% off. </w:t>
      </w:r>
      <w:r w:rsidR="008F1B57">
        <w:rPr>
          <w:rFonts w:ascii="Times New Roman" w:hAnsi="Times New Roman" w:cs="Times New Roman"/>
          <w:sz w:val="24"/>
          <w:szCs w:val="24"/>
        </w:rPr>
        <w:t xml:space="preserve">Our customers are our priority which is why we continue to offer attractive and superior Cincinnati, Ohio outdoor patio furniture </w:t>
      </w:r>
      <w:r w:rsidR="00CF1B6A">
        <w:rPr>
          <w:rFonts w:ascii="Times New Roman" w:hAnsi="Times New Roman" w:cs="Times New Roman"/>
          <w:sz w:val="24"/>
          <w:szCs w:val="24"/>
        </w:rPr>
        <w:t xml:space="preserve">at the best price in the industry. </w:t>
      </w:r>
    </w:p>
    <w:p w:rsidR="006D38B8" w:rsidRDefault="006D38B8">
      <w:pPr>
        <w:rPr>
          <w:rFonts w:ascii="Times New Roman" w:hAnsi="Times New Roman" w:cs="Times New Roman"/>
          <w:sz w:val="24"/>
          <w:szCs w:val="24"/>
        </w:rPr>
      </w:pPr>
      <w:r>
        <w:rPr>
          <w:rFonts w:ascii="Times New Roman" w:hAnsi="Times New Roman" w:cs="Times New Roman"/>
          <w:sz w:val="24"/>
          <w:szCs w:val="24"/>
        </w:rPr>
        <w:t xml:space="preserve">Our in-house designers are readily available by phone or email to discuss the customization of your Cincinnati, Ohio outdoor patio furniture. </w:t>
      </w:r>
      <w:r w:rsidR="00121C0F">
        <w:rPr>
          <w:rFonts w:ascii="Times New Roman" w:hAnsi="Times New Roman" w:cs="Times New Roman"/>
          <w:sz w:val="24"/>
          <w:szCs w:val="24"/>
        </w:rPr>
        <w:t xml:space="preserve">Talk with us today and tailor your Cincinnati, Ohio outdoor patio furniture to seamlessly blend into your lanai, balcony, veranda or lawn &amp; garden area. Contact us at </w:t>
      </w:r>
      <w:r w:rsidR="00121C0F">
        <w:rPr>
          <w:rFonts w:ascii="Times New Roman" w:hAnsi="Times New Roman" w:cs="Times New Roman"/>
          <w:color w:val="0000FF"/>
          <w:sz w:val="24"/>
          <w:szCs w:val="24"/>
        </w:rPr>
        <w:t>(888) 555-5555</w:t>
      </w:r>
      <w:r w:rsidR="00121C0F">
        <w:rPr>
          <w:rFonts w:ascii="Times New Roman" w:hAnsi="Times New Roman" w:cs="Times New Roman"/>
          <w:sz w:val="24"/>
          <w:szCs w:val="24"/>
        </w:rPr>
        <w:t xml:space="preserve"> or </w:t>
      </w:r>
      <w:r w:rsidR="00CA47A5" w:rsidRPr="00CA47A5">
        <w:rPr>
          <w:rFonts w:ascii="Times New Roman" w:hAnsi="Times New Roman" w:cs="Times New Roman"/>
          <w:color w:val="FF0000"/>
          <w:sz w:val="24"/>
          <w:szCs w:val="24"/>
        </w:rPr>
        <w:t>sales@rattanoutdoorfurniture.com</w:t>
      </w:r>
      <w:r w:rsidR="00121C0F">
        <w:rPr>
          <w:rFonts w:ascii="Times New Roman" w:hAnsi="Times New Roman" w:cs="Times New Roman"/>
          <w:sz w:val="24"/>
          <w:szCs w:val="24"/>
        </w:rPr>
        <w:t>.</w:t>
      </w:r>
    </w:p>
    <w:p w:rsidR="00CA47A5" w:rsidRDefault="00CA47A5">
      <w:pPr>
        <w:rPr>
          <w:rFonts w:ascii="Times New Roman" w:hAnsi="Times New Roman" w:cs="Times New Roman"/>
          <w:sz w:val="24"/>
          <w:szCs w:val="24"/>
        </w:rPr>
      </w:pPr>
      <w:r>
        <w:rPr>
          <w:rFonts w:ascii="Times New Roman" w:hAnsi="Times New Roman" w:cs="Times New Roman"/>
          <w:sz w:val="24"/>
          <w:szCs w:val="24"/>
        </w:rPr>
        <w:t>(264)</w:t>
      </w:r>
    </w:p>
    <w:p w:rsidR="00CA47A5" w:rsidRPr="00121C0F" w:rsidRDefault="00CA47A5">
      <w:pPr>
        <w:rPr>
          <w:rFonts w:ascii="Times New Roman" w:hAnsi="Times New Roman" w:cs="Times New Roman"/>
          <w:sz w:val="24"/>
          <w:szCs w:val="24"/>
        </w:rPr>
      </w:pPr>
      <w:r>
        <w:rPr>
          <w:rFonts w:ascii="Times New Roman" w:hAnsi="Times New Roman" w:cs="Times New Roman"/>
          <w:sz w:val="24"/>
          <w:szCs w:val="24"/>
        </w:rPr>
        <w:t xml:space="preserve">Cincinnati: </w:t>
      </w:r>
      <w:r w:rsidR="00E71627">
        <w:rPr>
          <w:rFonts w:ascii="Times New Roman" w:hAnsi="Times New Roman" w:cs="Times New Roman"/>
          <w:sz w:val="24"/>
          <w:szCs w:val="24"/>
        </w:rPr>
        <w:t>4.9%</w:t>
      </w:r>
      <w:bookmarkStart w:id="0" w:name="_GoBack"/>
      <w:bookmarkEnd w:id="0"/>
      <w:r>
        <w:rPr>
          <w:rFonts w:ascii="Times New Roman" w:hAnsi="Times New Roman" w:cs="Times New Roman"/>
          <w:sz w:val="24"/>
          <w:szCs w:val="24"/>
        </w:rPr>
        <w:br/>
        <w:t xml:space="preserve">Ohio: </w:t>
      </w:r>
      <w:r w:rsidR="00E71627">
        <w:rPr>
          <w:rFonts w:ascii="Times New Roman" w:hAnsi="Times New Roman" w:cs="Times New Roman"/>
          <w:sz w:val="24"/>
          <w:szCs w:val="24"/>
        </w:rPr>
        <w:t>4.9%</w:t>
      </w:r>
      <w:r>
        <w:rPr>
          <w:rFonts w:ascii="Times New Roman" w:hAnsi="Times New Roman" w:cs="Times New Roman"/>
          <w:sz w:val="24"/>
          <w:szCs w:val="24"/>
        </w:rPr>
        <w:br/>
        <w:t xml:space="preserve">Outdoor Patio Furniture: </w:t>
      </w:r>
      <w:r w:rsidR="00E71627">
        <w:rPr>
          <w:rFonts w:ascii="Times New Roman" w:hAnsi="Times New Roman" w:cs="Times New Roman"/>
          <w:sz w:val="24"/>
          <w:szCs w:val="24"/>
        </w:rPr>
        <w:t>4.9%</w:t>
      </w:r>
      <w:r>
        <w:rPr>
          <w:rFonts w:ascii="Times New Roman" w:hAnsi="Times New Roman" w:cs="Times New Roman"/>
          <w:sz w:val="24"/>
          <w:szCs w:val="24"/>
        </w:rPr>
        <w:br/>
        <w:t xml:space="preserve">Wicker: </w:t>
      </w:r>
      <w:r w:rsidR="00E71627">
        <w:rPr>
          <w:rFonts w:ascii="Times New Roman" w:hAnsi="Times New Roman" w:cs="Times New Roman"/>
          <w:sz w:val="24"/>
          <w:szCs w:val="24"/>
        </w:rPr>
        <w:t>2.7%</w:t>
      </w:r>
      <w:r>
        <w:rPr>
          <w:rFonts w:ascii="Times New Roman" w:hAnsi="Times New Roman" w:cs="Times New Roman"/>
          <w:sz w:val="24"/>
          <w:szCs w:val="24"/>
        </w:rPr>
        <w:br/>
        <w:t xml:space="preserve">Rattan: </w:t>
      </w:r>
      <w:r w:rsidR="00E71627">
        <w:rPr>
          <w:rFonts w:ascii="Times New Roman" w:hAnsi="Times New Roman" w:cs="Times New Roman"/>
          <w:sz w:val="24"/>
          <w:szCs w:val="24"/>
        </w:rPr>
        <w:t>2.2%</w:t>
      </w:r>
    </w:p>
    <w:sectPr w:rsidR="00CA47A5" w:rsidRPr="0012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F7"/>
    <w:rsid w:val="00121C0F"/>
    <w:rsid w:val="002E266C"/>
    <w:rsid w:val="003235C1"/>
    <w:rsid w:val="00410E2F"/>
    <w:rsid w:val="006D38B8"/>
    <w:rsid w:val="008F1B57"/>
    <w:rsid w:val="00BC6B42"/>
    <w:rsid w:val="00BF31F7"/>
    <w:rsid w:val="00CA47A5"/>
    <w:rsid w:val="00CF1B6A"/>
    <w:rsid w:val="00D774F3"/>
    <w:rsid w:val="00E71627"/>
    <w:rsid w:val="00F9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F7ACA-C6A6-4068-839E-5F648F2B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7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12</cp:revision>
  <dcterms:created xsi:type="dcterms:W3CDTF">2014-02-18T19:51:00Z</dcterms:created>
  <dcterms:modified xsi:type="dcterms:W3CDTF">2014-02-18T20:04:00Z</dcterms:modified>
</cp:coreProperties>
</file>