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7B2D" w14:textId="77777777" w:rsidR="00290F35" w:rsidRDefault="004301DD" w:rsidP="00290F35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2D30EA">
        <w:rPr>
          <w:rFonts w:ascii="TH SarabunPSK" w:hAnsi="TH SarabunPSK" w:cs="TH SarabunPSK" w:hint="cs"/>
          <w:b/>
          <w:bCs/>
          <w:sz w:val="32"/>
          <w:szCs w:val="32"/>
        </w:rPr>
        <w:t>รายงาน</w:t>
      </w:r>
      <w:r w:rsidR="00290F3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สรุป</w:t>
      </w:r>
      <w:r w:rsidR="00290F35" w:rsidRPr="00290F3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โครงการเสริมสร้างประสิทธิภาพการป้องกันและปราบปรามการลักลอบเข้าเมือง</w:t>
      </w:r>
    </w:p>
    <w:p w14:paraId="23E2E165" w14:textId="77777777" w:rsidR="00290F35" w:rsidRDefault="00290F35" w:rsidP="00290F35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14:paraId="25B9BBE5" w14:textId="633A7474" w:rsidR="000D6D5D" w:rsidRPr="000D6D5D" w:rsidRDefault="000D6D5D" w:rsidP="00290F35">
      <w:pPr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 w:rsidRPr="000D6D5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สรุปผลการดำเนินงานในปีที่ผ่านมา</w:t>
      </w:r>
    </w:p>
    <w:p w14:paraId="616A0520" w14:textId="77777777" w:rsidR="000D6D5D" w:rsidRPr="000D6D5D" w:rsidRDefault="000D6D5D" w:rsidP="00290F35">
      <w:pPr>
        <w:spacing w:after="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ในปี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2567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พบว่าสถานการณ์การลักลอบเข้าเมืองยังคงเป็นประเด็นท้าทายอย่างต่อเนื่อง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โดยมีจำนวนผู้ถูกจับกุมทั้งสิ้นประมาณ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128,565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ราย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ส่วนใหญ่มาจากประเทศเพื่อนบ้าน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ได้แก่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กัมพูชา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และ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เวียดนาม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หน่วยงานที่เกี่ยวข้องได้ดำเนินการผลักดันกลับประเทศต้นทางไปแล้ว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68,339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ราย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และอยู่ระหว่างการดำเนินการตามกฎหมายอีกจำนวนหนึ่ง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ปัจจัยหลักยังคงเป็นความต้องการแรงงานและปัญหาความไม่สงบในประเทศต้นทาง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</w:p>
    <w:p w14:paraId="3B537AA9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0D6D5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รายละเอียดโครงการและผลลัพธ์ที่สำคัญ</w:t>
      </w:r>
    </w:p>
    <w:p w14:paraId="0C957DAA" w14:textId="51ED9B2F" w:rsidR="000D6D5D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  <w:r w:rsidRPr="000D6D5D">
        <w:rPr>
          <w:rFonts w:ascii="TH SarabunPSK" w:hAnsi="TH SarabunPSK" w:cs="TH SarabunPSK"/>
          <w:sz w:val="28"/>
          <w:szCs w:val="28"/>
        </w:rPr>
        <w:tab/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โครงการหลักที่ดำเนินการคือ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"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โครงการเสริมสร้างประสิทธิภาพการป้องกันและปราบปรามการลักลอบเข้าเมือง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"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ซึ่งมุ่งเน้นการเพิ่มกำลังพลและเทคโนโลยีในการเฝ้าระวังตามแนวชายแดน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ผลลัพธ์สำคัญคือการสกัดกั้นผู้ลักลอบเข้าเมืองได้เพิ่มขึ้นร้อยละ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>14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เมื่อเทียบกับปีก่อน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นอกจากนี้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ยังมีการประสานงานกับ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ทางการเมียนมา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เพื่อแลกเปลี่ยนข้อมูลและร่วมมือในการแก้ไขปัญหาอย่างยั่งยืน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อย่างไรก็ตาม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พบความท้าทายในการเข้าถึงพื้นที่ห่างไกลและการตรวจสอบเอกสารปลอมแปลง</w:t>
      </w:r>
    </w:p>
    <w:p w14:paraId="4A871AF0" w14:textId="77777777" w:rsidR="00290F35" w:rsidRDefault="00290F35" w:rsidP="00290F35">
      <w:pPr>
        <w:spacing w:after="0"/>
        <w:jc w:val="thaiDistribute"/>
        <w:rPr>
          <w:rFonts w:ascii="TH SarabunPSK" w:hAnsi="TH SarabunPSK" w:cs="TH SarabunPSK" w:hint="cs"/>
          <w:sz w:val="28"/>
          <w:szCs w:val="28"/>
          <w:lang w:bidi="th-TH"/>
        </w:rPr>
      </w:pPr>
    </w:p>
    <w:p w14:paraId="5CEE2B6E" w14:textId="13F1DA7F" w:rsidR="00B9302F" w:rsidRPr="00B9302F" w:rsidRDefault="00B9302F" w:rsidP="00B9302F">
      <w:pPr>
        <w:spacing w:after="0"/>
        <w:jc w:val="thaiDistribute"/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B9302F">
        <w:rPr>
          <w:rFonts w:ascii="TH SarabunPSK" w:hAnsi="TH SarabunPSK" w:cs="TH SarabunPSK" w:hint="cs"/>
          <w:sz w:val="28"/>
          <w:szCs w:val="28"/>
          <w:cs/>
          <w:lang w:bidi="th-TH"/>
        </w:rPr>
        <w:t>ตารางสรุปลักลอบเข้าเมือง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B9302F" w14:paraId="52A04F8C" w14:textId="77777777" w:rsidTr="003133FF">
        <w:tc>
          <w:tcPr>
            <w:tcW w:w="2880" w:type="dxa"/>
          </w:tcPr>
          <w:p w14:paraId="42D509E3" w14:textId="77777777" w:rsidR="00B9302F" w:rsidRDefault="00B9302F" w:rsidP="00B9302F">
            <w:r>
              <w:t>พื้นที่/ด่านตรวจ</w:t>
            </w:r>
          </w:p>
        </w:tc>
        <w:tc>
          <w:tcPr>
            <w:tcW w:w="2880" w:type="dxa"/>
          </w:tcPr>
          <w:p w14:paraId="01E90FD4" w14:textId="77777777" w:rsidR="00B9302F" w:rsidRDefault="00B9302F" w:rsidP="00B9302F">
            <w:r>
              <w:t>จำนวนที่จับกุมได้ (ราย)</w:t>
            </w:r>
          </w:p>
        </w:tc>
        <w:tc>
          <w:tcPr>
            <w:tcW w:w="2880" w:type="dxa"/>
          </w:tcPr>
          <w:p w14:paraId="6510DAA1" w14:textId="77777777" w:rsidR="00B9302F" w:rsidRDefault="00B9302F" w:rsidP="00B9302F">
            <w:r>
              <w:t>มาตรการที่ใช้/ผลลัพธ์</w:t>
            </w:r>
          </w:p>
        </w:tc>
      </w:tr>
      <w:tr w:rsidR="00B9302F" w14:paraId="3B43A0B2" w14:textId="77777777" w:rsidTr="003133FF">
        <w:tc>
          <w:tcPr>
            <w:tcW w:w="2880" w:type="dxa"/>
          </w:tcPr>
          <w:p w14:paraId="6B187E68" w14:textId="77777777" w:rsidR="00B9302F" w:rsidRDefault="00B9302F" w:rsidP="00B9302F">
            <w:r>
              <w:t>จังหวัดตาก (ด่านแม่สอด)</w:t>
            </w:r>
          </w:p>
        </w:tc>
        <w:tc>
          <w:tcPr>
            <w:tcW w:w="2880" w:type="dxa"/>
          </w:tcPr>
          <w:p w14:paraId="25B63FBD" w14:textId="77777777" w:rsidR="00B9302F" w:rsidRDefault="00B9302F" w:rsidP="00B9302F">
            <w:r>
              <w:t>42,380</w:t>
            </w:r>
          </w:p>
        </w:tc>
        <w:tc>
          <w:tcPr>
            <w:tcW w:w="2880" w:type="dxa"/>
          </w:tcPr>
          <w:p w14:paraId="5BB7F520" w14:textId="77777777" w:rsidR="00B9302F" w:rsidRDefault="00B9302F" w:rsidP="00B9302F">
            <w:r>
              <w:t>ติดตั้งกล้อง AI ตรวจจับการเคลื่อนไหวผิดปกติ</w:t>
            </w:r>
          </w:p>
        </w:tc>
      </w:tr>
      <w:tr w:rsidR="00B9302F" w14:paraId="6E884F6F" w14:textId="77777777" w:rsidTr="003133FF">
        <w:tc>
          <w:tcPr>
            <w:tcW w:w="2880" w:type="dxa"/>
          </w:tcPr>
          <w:p w14:paraId="2C789EDD" w14:textId="77777777" w:rsidR="00B9302F" w:rsidRDefault="00B9302F" w:rsidP="00B9302F">
            <w:r>
              <w:t>จังหวัดระนอง</w:t>
            </w:r>
          </w:p>
        </w:tc>
        <w:tc>
          <w:tcPr>
            <w:tcW w:w="2880" w:type="dxa"/>
          </w:tcPr>
          <w:p w14:paraId="2A7341BA" w14:textId="77777777" w:rsidR="00B9302F" w:rsidRDefault="00B9302F" w:rsidP="00B9302F">
            <w:r>
              <w:t>28,456</w:t>
            </w:r>
          </w:p>
        </w:tc>
        <w:tc>
          <w:tcPr>
            <w:tcW w:w="2880" w:type="dxa"/>
          </w:tcPr>
          <w:p w14:paraId="22AD5450" w14:textId="77777777" w:rsidR="00B9302F" w:rsidRDefault="00B9302F" w:rsidP="00B9302F">
            <w:r>
              <w:t>บูรณาการร่วมกับทางการเมียนมา ตรวจสอบเอกสารเข้ม</w:t>
            </w:r>
          </w:p>
        </w:tc>
      </w:tr>
      <w:tr w:rsidR="00B9302F" w14:paraId="2AC20898" w14:textId="77777777" w:rsidTr="003133FF">
        <w:tc>
          <w:tcPr>
            <w:tcW w:w="2880" w:type="dxa"/>
          </w:tcPr>
          <w:p w14:paraId="7E5C5560" w14:textId="77777777" w:rsidR="00B9302F" w:rsidRDefault="00B9302F" w:rsidP="00B9302F">
            <w:r>
              <w:t>จังหวัดสระแก้ว</w:t>
            </w:r>
          </w:p>
        </w:tc>
        <w:tc>
          <w:tcPr>
            <w:tcW w:w="2880" w:type="dxa"/>
          </w:tcPr>
          <w:p w14:paraId="37442E0D" w14:textId="77777777" w:rsidR="00B9302F" w:rsidRDefault="00B9302F" w:rsidP="00B9302F">
            <w:r>
              <w:t>36,129</w:t>
            </w:r>
          </w:p>
        </w:tc>
        <w:tc>
          <w:tcPr>
            <w:tcW w:w="2880" w:type="dxa"/>
          </w:tcPr>
          <w:p w14:paraId="4DA76B09" w14:textId="77777777" w:rsidR="00B9302F" w:rsidRDefault="00B9302F" w:rsidP="00B9302F">
            <w:r>
              <w:t>เพิ่มกำลังพลลาดตระเวนตลอด 24 ชั่วโมง</w:t>
            </w:r>
          </w:p>
        </w:tc>
      </w:tr>
    </w:tbl>
    <w:p w14:paraId="32039303" w14:textId="77777777" w:rsidR="00B9302F" w:rsidRPr="000D6D5D" w:rsidRDefault="00B9302F" w:rsidP="00B9302F">
      <w:pPr>
        <w:spacing w:after="0"/>
        <w:jc w:val="thaiDistribute"/>
        <w:rPr>
          <w:rFonts w:ascii="TH SarabunPSK" w:hAnsi="TH SarabunPSK" w:cs="TH SarabunPSK"/>
          <w:sz w:val="28"/>
          <w:szCs w:val="28"/>
          <w:lang w:bidi="th-TH"/>
        </w:rPr>
      </w:pPr>
    </w:p>
    <w:p w14:paraId="24220F48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0D6D5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ข้อเสนอแนะ</w:t>
      </w:r>
    </w:p>
    <w:p w14:paraId="49B10383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tab/>
        <w:t xml:space="preserve">1.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ควรมีการจัดสรรงบประมาณเพิ่มเติมเพื่อจัดหาเทคโนโลยีสมัยใหม่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เช่น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โดรนตรวจการณ์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และระบบ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/>
          <w:sz w:val="28"/>
          <w:szCs w:val="28"/>
        </w:rPr>
        <w:t xml:space="preserve">AI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วิเคราะห์ภาพถ่ายดาวเทียม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</w:p>
    <w:p w14:paraId="26E0A7EF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tab/>
        <w:t xml:space="preserve">2.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พิจารณาทบทวนและปรับปรุงกฎหมายที่เกี่ยวข้องกับการจ้างแรงงานต่างด้าวให้สอดคล้องกับสถานการณ์ปัจจุบั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เพื่อลดแรงจูงใจในการลักลอบเข้าเมือง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 xml:space="preserve">. </w:t>
      </w:r>
    </w:p>
    <w:p w14:paraId="13975285" w14:textId="77777777" w:rsidR="000D6D5D" w:rsidRPr="000D6D5D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tab/>
        <w:t xml:space="preserve">3.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ส่งเสริมความร่วมมือกับภาคประชาสังคมและองค์กรระหว่างประเทศในการให้ความช่วยเหลือด้านมนุษยธรรมแก่ผู้ที่ตกเป็นเหยื่อขบวนการค้ามนุษย์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</w:p>
    <w:p w14:paraId="34AADC4E" w14:textId="2F4571DD" w:rsidR="004A4540" w:rsidRPr="002D30EA" w:rsidRDefault="000D6D5D" w:rsidP="00290F35">
      <w:pPr>
        <w:spacing w:after="0"/>
        <w:jc w:val="thaiDistribute"/>
        <w:rPr>
          <w:rFonts w:ascii="TH SarabunPSK" w:hAnsi="TH SarabunPSK" w:cs="TH SarabunPSK"/>
          <w:sz w:val="28"/>
          <w:szCs w:val="28"/>
        </w:rPr>
      </w:pPr>
      <w:r w:rsidRPr="000D6D5D">
        <w:rPr>
          <w:rFonts w:ascii="TH SarabunPSK" w:hAnsi="TH SarabunPSK" w:cs="TH SarabunPSK"/>
          <w:sz w:val="28"/>
          <w:szCs w:val="28"/>
        </w:rPr>
        <w:tab/>
        <w:t xml:space="preserve">4. </w:t>
      </w:r>
      <w:r w:rsidRPr="000D6D5D">
        <w:rPr>
          <w:rFonts w:ascii="TH SarabunPSK" w:hAnsi="TH SarabunPSK" w:cs="TH SarabunPSK" w:hint="cs"/>
          <w:sz w:val="28"/>
          <w:szCs w:val="28"/>
          <w:cs/>
          <w:lang w:bidi="th-TH"/>
        </w:rPr>
        <w:t>จัดตั้งคณะทำงานเฉพาะกิจเพื่อบูรณาการการทำงานระหว่างหน่วยงานความมั่นคงและหน่วยงานพลเรือนให้มีประสิทธิภาพยิ่งขึ้น</w:t>
      </w:r>
      <w:r w:rsidRPr="000D6D5D">
        <w:rPr>
          <w:rFonts w:ascii="TH SarabunPSK" w:hAnsi="TH SarabunPSK" w:cs="TH SarabunPSK"/>
          <w:sz w:val="28"/>
          <w:szCs w:val="28"/>
          <w:cs/>
          <w:lang w:bidi="th-TH"/>
        </w:rPr>
        <w:t>.</w:t>
      </w:r>
    </w:p>
    <w:sectPr w:rsidR="004A4540" w:rsidRPr="002D3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866659">
    <w:abstractNumId w:val="8"/>
  </w:num>
  <w:num w:numId="2" w16cid:durableId="1230653497">
    <w:abstractNumId w:val="6"/>
  </w:num>
  <w:num w:numId="3" w16cid:durableId="1775398515">
    <w:abstractNumId w:val="5"/>
  </w:num>
  <w:num w:numId="4" w16cid:durableId="67466253">
    <w:abstractNumId w:val="4"/>
  </w:num>
  <w:num w:numId="5" w16cid:durableId="1913464169">
    <w:abstractNumId w:val="7"/>
  </w:num>
  <w:num w:numId="6" w16cid:durableId="1332294241">
    <w:abstractNumId w:val="3"/>
  </w:num>
  <w:num w:numId="7" w16cid:durableId="1838568226">
    <w:abstractNumId w:val="2"/>
  </w:num>
  <w:num w:numId="8" w16cid:durableId="1847400597">
    <w:abstractNumId w:val="1"/>
  </w:num>
  <w:num w:numId="9" w16cid:durableId="66389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D5D"/>
    <w:rsid w:val="0015074B"/>
    <w:rsid w:val="00290F35"/>
    <w:rsid w:val="0029639D"/>
    <w:rsid w:val="002D30EA"/>
    <w:rsid w:val="00326F90"/>
    <w:rsid w:val="004301DD"/>
    <w:rsid w:val="004A4540"/>
    <w:rsid w:val="004D61ED"/>
    <w:rsid w:val="008756C9"/>
    <w:rsid w:val="00AA1D8D"/>
    <w:rsid w:val="00B47730"/>
    <w:rsid w:val="00B9302F"/>
    <w:rsid w:val="00CB0664"/>
    <w:rsid w:val="00D007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11C08BD-1BDF-4B03-9A54-76491C98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ratthaslip ranokphanuwat</cp:lastModifiedBy>
  <cp:revision>4</cp:revision>
  <dcterms:created xsi:type="dcterms:W3CDTF">2025-05-05T06:05:00Z</dcterms:created>
  <dcterms:modified xsi:type="dcterms:W3CDTF">2025-05-05T06:13:00Z</dcterms:modified>
  <cp:category/>
</cp:coreProperties>
</file>