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EEB8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>Child Malnutrition - UNICEF Dataset</w:t>
      </w:r>
    </w:p>
    <w:p w14:paraId="39ABECB9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553EB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9128A0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03D05C31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6D8403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 xml:space="preserve">Malnutrition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 xml:space="preserve">cross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Th</w:t>
      </w: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>lobe</w:t>
      </w:r>
    </w:p>
    <w:p w14:paraId="636E5A7A" w14:textId="77777777" w:rsidR="007556F8" w:rsidRDefault="007556F8" w:rsidP="007556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1F009" w14:textId="77777777" w:rsidR="007556F8" w:rsidRDefault="007556F8" w:rsidP="007556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B24A75" w14:textId="77777777" w:rsidR="007556F8" w:rsidRDefault="007556F8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Pictorial Tree of our Dataset</w:t>
      </w:r>
    </w:p>
    <w:p w14:paraId="7ADF4563" w14:textId="77777777" w:rsidR="007556F8" w:rsidRDefault="007556F8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14C2561" wp14:editId="7142CDDB">
            <wp:extent cx="59340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F3D4" w14:textId="77777777" w:rsidR="000076A2" w:rsidRPr="007556F8" w:rsidRDefault="00EB2AF3" w:rsidP="00EB2A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6F8">
        <w:rPr>
          <w:rFonts w:ascii="Times New Roman" w:hAnsi="Times New Roman" w:cs="Times New Roman"/>
          <w:b/>
          <w:sz w:val="24"/>
          <w:szCs w:val="24"/>
          <w:u w:val="single"/>
        </w:rPr>
        <w:t>Malnutrition Dataset</w:t>
      </w:r>
    </w:p>
    <w:p w14:paraId="6217F86F" w14:textId="77777777" w:rsidR="00EB2AF3" w:rsidRDefault="00EB2AF3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Unicef Dataset for child: </w:t>
      </w:r>
      <w:hyperlink r:id="rId5" w:history="1">
        <w:r w:rsidR="00DE15F6" w:rsidRPr="00DE15F6">
          <w:rPr>
            <w:rStyle w:val="Hyperlink"/>
            <w:rFonts w:ascii="Times New Roman" w:hAnsi="Times New Roman" w:cs="Times New Roman"/>
            <w:sz w:val="24"/>
            <w:szCs w:val="24"/>
          </w:rPr>
          <w:t>https://data.unicef.org/topic/nutrition/malnutrition/</w:t>
        </w:r>
      </w:hyperlink>
    </w:p>
    <w:p w14:paraId="4CA2B428" w14:textId="77777777" w:rsidR="00DE15F6" w:rsidRDefault="00DE15F6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B6337" w:rsidRPr="006B6337">
        <w:rPr>
          <w:rFonts w:ascii="Times New Roman" w:hAnsi="Times New Roman" w:cs="Times New Roman"/>
          <w:sz w:val="24"/>
          <w:szCs w:val="24"/>
        </w:rPr>
        <w:t>Malnutrition across the globe</w:t>
      </w:r>
      <w:r w:rsidR="006B6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B6337" w:rsidRPr="006B633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https://www.kaggle.com/datasets/ruchi798/malnutrition-across-the-globe</w:t>
        </w:r>
      </w:hyperlink>
    </w:p>
    <w:p w14:paraId="18E649B6" w14:textId="77777777" w:rsidR="00725F65" w:rsidRPr="00725F65" w:rsidRDefault="00725F65" w:rsidP="00725F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>Research peper that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has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>itated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These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725F65">
        <w:rPr>
          <w:rFonts w:ascii="Times New Roman" w:hAnsi="Times New Roman" w:cs="Times New Roman"/>
          <w:b/>
          <w:sz w:val="24"/>
          <w:szCs w:val="24"/>
          <w:u w:val="single"/>
        </w:rPr>
        <w:t>atasets</w:t>
      </w:r>
    </w:p>
    <w:p w14:paraId="55A6832A" w14:textId="77777777" w:rsidR="006B6337" w:rsidRDefault="00725F65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7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https://www.sciencedirect.com/science/article/abs/pii/S0305750X0500077X</w:t>
        </w:r>
      </w:hyperlink>
    </w:p>
    <w:p w14:paraId="7002B700" w14:textId="77777777" w:rsidR="00725F65" w:rsidRDefault="00725F65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8" w:history="1">
        <w:r w:rsidR="00887989" w:rsidRPr="00887989">
          <w:rPr>
            <w:rStyle w:val="Hyperlink"/>
            <w:rFonts w:ascii="Times New Roman" w:hAnsi="Times New Roman" w:cs="Times New Roman"/>
            <w:sz w:val="24"/>
            <w:szCs w:val="24"/>
          </w:rPr>
          <w:t>https://apps.who.int/iris/bitstream/handle/10665/341135/9789240025257-eng.pdf?sequence=1</w:t>
        </w:r>
      </w:hyperlink>
    </w:p>
    <w:p w14:paraId="3333658D" w14:textId="77777777" w:rsidR="00887989" w:rsidRDefault="00887989" w:rsidP="00EB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hyperlink r:id="rId9" w:history="1">
        <w:r w:rsidRPr="00887989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https://onlinelibrary.wiley.com/doi/abs/10.1111/j.1574-0862.2001.tb00063.x</w:t>
        </w:r>
      </w:hyperlink>
    </w:p>
    <w:p w14:paraId="55CB9116" w14:textId="77777777" w:rsidR="007556F8" w:rsidRDefault="007556F8" w:rsidP="00EB2AF3">
      <w:pPr>
        <w:rPr>
          <w:rFonts w:ascii="Times New Roman" w:hAnsi="Times New Roman" w:cs="Times New Roman"/>
          <w:sz w:val="24"/>
          <w:szCs w:val="24"/>
        </w:rPr>
      </w:pPr>
    </w:p>
    <w:p w14:paraId="7D89E20A" w14:textId="77777777" w:rsidR="00887989" w:rsidRDefault="00887989" w:rsidP="00887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7989">
        <w:rPr>
          <w:rFonts w:ascii="Times New Roman" w:hAnsi="Times New Roman" w:cs="Times New Roman"/>
          <w:b/>
          <w:sz w:val="24"/>
          <w:szCs w:val="24"/>
          <w:u w:val="single"/>
        </w:rPr>
        <w:t>Worked analysis with these existing Dataset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(Based on popularity)</w:t>
      </w:r>
    </w:p>
    <w:p w14:paraId="2DB18CCD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10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https://www.kaggle.com/code/pauljef/data-visualization-child-malnutrition</w:t>
        </w:r>
      </w:hyperlink>
    </w:p>
    <w:p w14:paraId="0F734EFF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11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https://www.kaggle.com/code/chanakyavivekkapoor/eda-using-bokeh-unicef-dataset</w:t>
        </w:r>
      </w:hyperlink>
    </w:p>
    <w:p w14:paraId="55AA3ACB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12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https://www.kaggle.com/code/vineethakkinapalli/unicef-child-malnutrition-eda/report</w:t>
        </w:r>
      </w:hyperlink>
    </w:p>
    <w:p w14:paraId="7E9E5363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hyperlink r:id="rId13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https://www.kaggle.com/code/tanyajain3108/how-can-we-prevent-malnutrition-in-children</w:t>
        </w:r>
      </w:hyperlink>
    </w:p>
    <w:p w14:paraId="1AF1EE69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hyperlink r:id="rId14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https://www.kaggle.com/code/neelambarik/nutrition-analysis-of-countries</w:t>
        </w:r>
      </w:hyperlink>
    </w:p>
    <w:p w14:paraId="4E53E5EB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15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https://www.kaggle.com/code/priyanka1singh/country-wise-average-basic-eda-data-visualization</w:t>
        </w:r>
      </w:hyperlink>
    </w:p>
    <w:p w14:paraId="03A855EC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hyperlink r:id="rId16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https://www.kaggle.com/code/mohitkr05/malnutrition-data-visualization</w:t>
        </w:r>
      </w:hyperlink>
    </w:p>
    <w:p w14:paraId="6BF4E146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hyperlink r:id="rId17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https://www.kaggle.com/code/pratik1120/malnutrition-the-disease-that-no-one-cares-about</w:t>
        </w:r>
      </w:hyperlink>
    </w:p>
    <w:p w14:paraId="2C733085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hyperlink r:id="rId18" w:history="1">
        <w:r w:rsidR="007556F8"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https://www.kaggle.com/code/lily1917/correlation-exploration</w:t>
        </w:r>
      </w:hyperlink>
    </w:p>
    <w:p w14:paraId="5A191BFB" w14:textId="77777777" w:rsidR="007556F8" w:rsidRPr="00887989" w:rsidRDefault="007556F8" w:rsidP="00887989">
      <w:pPr>
        <w:rPr>
          <w:rFonts w:ascii="Times New Roman" w:hAnsi="Times New Roman" w:cs="Times New Roman"/>
          <w:sz w:val="24"/>
          <w:szCs w:val="24"/>
        </w:rPr>
      </w:pPr>
    </w:p>
    <w:p w14:paraId="105358D5" w14:textId="77777777" w:rsidR="00887989" w:rsidRDefault="00887989" w:rsidP="00887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7989">
        <w:rPr>
          <w:rFonts w:ascii="Times New Roman" w:hAnsi="Times New Roman" w:cs="Times New Roman"/>
          <w:b/>
          <w:sz w:val="24"/>
          <w:szCs w:val="24"/>
          <w:u w:val="single"/>
        </w:rPr>
        <w:t>Survey On Malnutrition Dataset</w:t>
      </w:r>
    </w:p>
    <w:p w14:paraId="6883A563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19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https://www.ncbi.nlm.nih.gov/pmc/articles/PMC9194519.4/</w:t>
        </w:r>
      </w:hyperlink>
    </w:p>
    <w:p w14:paraId="1D6CC825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20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https://www.ncbi.nlm.nih.gov/pmc/articles/PMC8971868/</w:t>
        </w:r>
      </w:hyperlink>
    </w:p>
    <w:p w14:paraId="7146EC9C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21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https://peerj.com/articles/380/</w:t>
        </w:r>
      </w:hyperlink>
    </w:p>
    <w:p w14:paraId="48F00D37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hyperlink r:id="rId22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https://onlinelibrary.wiley.com/doi/full/10.1111/mcn.13060</w:t>
        </w:r>
      </w:hyperlink>
    </w:p>
    <w:p w14:paraId="3C37CA3A" w14:textId="77777777" w:rsidR="00887989" w:rsidRDefault="00887989" w:rsidP="00887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hyperlink r:id="rId23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Palanichamy-Sudha/publication/329012021_Identification_Of_Malnutrition_With_Use_Of_Supervised_Datamining_Techniques-Decision_Trees_And_Artificial_Neural_Networks/links/5bef967b299bf1124fd82cec/Identification-Of-Malnutrition-With-Use-Of-Supervised-Datamining-Techniques-Decision-Trees-And-Artificial-Neural-Networks.pdf</w:t>
        </w:r>
      </w:hyperlink>
    </w:p>
    <w:p w14:paraId="4355E557" w14:textId="150A06DF" w:rsidR="00887989" w:rsidRDefault="00887989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24" w:history="1">
        <w:r w:rsidRPr="00193CBC">
          <w:rPr>
            <w:rStyle w:val="Hyperlink"/>
            <w:rFonts w:ascii="Times New Roman" w:hAnsi="Times New Roman" w:cs="Times New Roman"/>
            <w:sz w:val="24"/>
            <w:szCs w:val="24"/>
          </w:rPr>
          <w:t>https://aspenjournals.onlinelibrary.wiley.com/doi/abs/10.1002/jpen.1499</w:t>
        </w:r>
      </w:hyperlink>
    </w:p>
    <w:p w14:paraId="3CB64632" w14:textId="37AFB3F2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A972533" w14:textId="437B1102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34860C0" w14:textId="6AB49C96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E8037B" w14:textId="38DA491F" w:rsidR="00E17A95" w:rsidRDefault="00E17A95" w:rsidP="0088798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88BCDC7" w14:textId="77777777" w:rsidR="00E17A95" w:rsidRPr="00DD63D0" w:rsidRDefault="00E17A95" w:rsidP="00E17A9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Hlk119790195"/>
      <w:r w:rsidRPr="00DD63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Global Expanded database Stunting, Wasting, Overweight</w:t>
      </w:r>
    </w:p>
    <w:p w14:paraId="36621C97" w14:textId="77777777" w:rsidR="00E17A95" w:rsidRPr="00DD63D0" w:rsidRDefault="00E17A95" w:rsidP="00E17A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EFA9C4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 Description: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dataset is an approximate measure of Stunting, Wasting and Overweight. These are the symbols of Undernutrition. This dataset has 632(along with the title row) rows and 16 columns. </w:t>
      </w:r>
    </w:p>
    <w:p w14:paraId="4150A709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ISO: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Three-digit alphabetical codes International Standard (ISO 3166-1) assigned by the International Organization for Standardization (ISO).  It is representing the country codes of each country. </w:t>
      </w:r>
    </w:p>
    <w:p w14:paraId="4E24CE39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Countries and Areas: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631 Not Null values </w:t>
      </w:r>
      <w:r>
        <w:rPr>
          <w:rFonts w:ascii="Times New Roman" w:hAnsi="Times New Roman" w:cs="Times New Roman"/>
          <w:sz w:val="28"/>
          <w:szCs w:val="28"/>
        </w:rPr>
        <w:t>are 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 </w:t>
      </w:r>
    </w:p>
    <w:p w14:paraId="75084542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 representing country wise regions and its initials. It has no Null values. </w:t>
      </w:r>
    </w:p>
    <w:p w14:paraId="5955EC09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Survey 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Represents the years in which the Data collection took place.</w:t>
      </w:r>
    </w:p>
    <w:p w14:paraId="504D073C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Years:</w:t>
      </w:r>
      <w:r w:rsidRPr="00DD63D0">
        <w:rPr>
          <w:rFonts w:ascii="Times New Roman" w:hAnsi="Times New Roman" w:cs="Times New Roman"/>
          <w:sz w:val="28"/>
          <w:szCs w:val="28"/>
        </w:rPr>
        <w:t xml:space="preserve"> Year assigned to each survey for more information, consult the notes on the Data and Methodology in the key findings reports. </w:t>
      </w:r>
    </w:p>
    <w:p w14:paraId="361B6D34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It is needed for major survey types. </w:t>
      </w:r>
    </w:p>
    <w:p w14:paraId="553926A7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Full Source: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Full title of the data source report.</w:t>
      </w:r>
    </w:p>
    <w:p w14:paraId="0C8CA87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Latest Estimate: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 represents the estimation of each country. The type of this column is categorical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6AD61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74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Estimate Type:</w:t>
      </w:r>
      <w:r>
        <w:rPr>
          <w:rFonts w:ascii="Times New Roman" w:hAnsi="Times New Roman" w:cs="Times New Roman"/>
          <w:sz w:val="28"/>
          <w:szCs w:val="28"/>
        </w:rPr>
        <w:t xml:space="preserve"> This column’s type of estimate if reanalyzed. </w:t>
      </w:r>
    </w:p>
    <w:p w14:paraId="65D609CC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Wasted Only:</w:t>
      </w:r>
      <w:r w:rsidRPr="00DD63D0">
        <w:rPr>
          <w:rFonts w:ascii="Times New Roman" w:hAnsi="Times New Roman" w:cs="Times New Roman"/>
          <w:sz w:val="28"/>
          <w:szCs w:val="28"/>
        </w:rPr>
        <w:t xml:space="preserve"> Percentage of children under 5 years of age who are wasted only. A child with low weight for height is thin. Extreme thinness is called wasting. 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>Number of children under 5 falling below -2 standard deviations from the median weight-for-height and falling at or above -2 standard deviations from the median height for age were counted.</w:t>
      </w:r>
    </w:p>
    <w:p w14:paraId="5F42D3B7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Wasted and Stunted: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Low weight for height is wasting and Low height for age is stunting. Number of children under 5 falling below -2 standard deviations from the median weight-for-height and falling below -2 standard deviations from the median height for age were counted for this column.</w:t>
      </w:r>
    </w:p>
    <w:p w14:paraId="21C0EFF2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Stunted: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representing the children’s who has low height from their age. Number of children under 5 falling below -2 standard deviations from the median height for age and falling at or above -2 standard deviations from the median weight-for-height of the population. </w:t>
      </w:r>
    </w:p>
    <w:p w14:paraId="01C1CFF0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Stunted and Overweight: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Children’s who are both stunted and overweighted.  Number of children under 5 falling below -2 standard deviations from the median height for age and falling at or above +2 standard deviations from the median weight-for-height of the population.</w:t>
      </w:r>
    </w:p>
    <w:p w14:paraId="0352E66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Overweight Only: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represents of children’s who are overweight from their age and height.  </w:t>
      </w:r>
    </w:p>
    <w:p w14:paraId="1E5EE54E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3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Free from Wasting, Overweight, Stunting:</w:t>
      </w:r>
      <w:r w:rsidRPr="00DD6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column is representing the percentage of children under 5 years of age who neither overweight, nor stunted, nor wasted. Number of children under 5 falling between -2 and +2 standard deviations from the median weight-for-height and falling at or above -2 standard deviations from the median height-for-age. </w:t>
      </w:r>
    </w:p>
    <w:p w14:paraId="398F958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951E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9267F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6CCD3" w14:textId="77777777" w:rsidR="00E17A95" w:rsidRPr="002A72CD" w:rsidRDefault="00E17A95" w:rsidP="00E17A9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2A72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JME Country Estimates</w:t>
      </w:r>
    </w:p>
    <w:p w14:paraId="3EAC89B4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50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Dataset Description: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Joint Malnutrition Estimates (JME) is a dataset of country estimates which is filled with the collection of national data. That contain information on child malnutrition.  In this dataset, there are 1035 rows and 36 columns. </w:t>
      </w:r>
    </w:p>
    <w:p w14:paraId="7C2B8A11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20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ISO Code: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ISO codes are internationally recognized standard codes which designated every country. It is like an initial that stands for a country or a state.</w:t>
      </w:r>
    </w:p>
    <w:p w14:paraId="2D5C998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Country and Areas</w:t>
      </w:r>
      <w:r w:rsidRPr="004063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presenting the countries. </w:t>
      </w:r>
      <w:r w:rsidRPr="00DD63D0">
        <w:rPr>
          <w:rFonts w:ascii="Times New Roman" w:hAnsi="Times New Roman" w:cs="Times New Roman"/>
          <w:sz w:val="28"/>
          <w:szCs w:val="28"/>
        </w:rPr>
        <w:t xml:space="preserve">There are </w:t>
      </w:r>
      <w:r>
        <w:rPr>
          <w:rFonts w:ascii="Times New Roman" w:hAnsi="Times New Roman" w:cs="Times New Roman"/>
          <w:sz w:val="28"/>
          <w:szCs w:val="28"/>
        </w:rPr>
        <w:t>1035</w:t>
      </w:r>
      <w:r w:rsidRPr="00DD63D0">
        <w:rPr>
          <w:rFonts w:ascii="Times New Roman" w:hAnsi="Times New Roman" w:cs="Times New Roman"/>
          <w:sz w:val="28"/>
          <w:szCs w:val="28"/>
        </w:rPr>
        <w:t xml:space="preserve"> Not Null values </w:t>
      </w:r>
      <w:r>
        <w:rPr>
          <w:rFonts w:ascii="Times New Roman" w:hAnsi="Times New Roman" w:cs="Times New Roman"/>
          <w:sz w:val="28"/>
          <w:szCs w:val="28"/>
        </w:rPr>
        <w:t>available in</w:t>
      </w:r>
      <w:r w:rsidRPr="00DD63D0">
        <w:rPr>
          <w:rFonts w:ascii="Times New Roman" w:hAnsi="Times New Roman" w:cs="Times New Roman"/>
          <w:sz w:val="28"/>
          <w:szCs w:val="28"/>
        </w:rPr>
        <w:t xml:space="preserve"> this column.</w:t>
      </w:r>
    </w:p>
    <w:p w14:paraId="547B74F0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United Nations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names of the regions of those countries whose names have already written in this dataset.</w:t>
      </w:r>
    </w:p>
    <w:p w14:paraId="1F41F64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4063A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United Nations Sub-Region: </w:t>
      </w:r>
      <w:r>
        <w:rPr>
          <w:rFonts w:ascii="Times New Roman" w:hAnsi="Times New Roman" w:cs="Times New Roman"/>
          <w:sz w:val="28"/>
          <w:szCs w:val="28"/>
        </w:rPr>
        <w:t xml:space="preserve">This column representing the names of the Sub-regions of those countries regions whose names have already written in this dataset. </w:t>
      </w:r>
    </w:p>
    <w:p w14:paraId="4092BD04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678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SDG Region:</w:t>
      </w:r>
      <w:r>
        <w:rPr>
          <w:rFonts w:ascii="Times New Roman" w:hAnsi="Times New Roman" w:cs="Times New Roman"/>
          <w:sz w:val="28"/>
          <w:szCs w:val="28"/>
        </w:rPr>
        <w:t xml:space="preserve"> Every region’s Sustainable Development Goal (SDG) regions names are available in this column.</w:t>
      </w:r>
    </w:p>
    <w:p w14:paraId="586A2283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regional initials of UNICEF Regions. </w:t>
      </w:r>
    </w:p>
    <w:p w14:paraId="7ABAD02E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UNICEF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Sub-</w:t>
      </w: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Sub-regional initials of UNICEF Sub-Regions. </w:t>
      </w:r>
    </w:p>
    <w:p w14:paraId="6BD177AF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region:</w:t>
      </w:r>
      <w:r>
        <w:rPr>
          <w:rFonts w:ascii="Times New Roman" w:hAnsi="Times New Roman" w:cs="Times New Roman"/>
          <w:sz w:val="28"/>
          <w:szCs w:val="28"/>
        </w:rPr>
        <w:t xml:space="preserve"> World Health Organization’s regions are designated in this column.</w:t>
      </w:r>
    </w:p>
    <w:p w14:paraId="5DE961E5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880B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Income Classification:</w:t>
      </w:r>
      <w:r>
        <w:rPr>
          <w:rFonts w:ascii="Times New Roman" w:hAnsi="Times New Roman" w:cs="Times New Roman"/>
          <w:sz w:val="28"/>
          <w:szCs w:val="28"/>
        </w:rPr>
        <w:t xml:space="preserve"> Bank Income classifications are here. It is an ordinal data type. There are 21 Null values available here. </w:t>
      </w:r>
    </w:p>
    <w:p w14:paraId="5D5D68A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World bank Region: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the world bank regions.</w:t>
      </w:r>
    </w:p>
    <w:p w14:paraId="6383CB8B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LDC:</w:t>
      </w:r>
      <w:r>
        <w:rPr>
          <w:rFonts w:ascii="Times New Roman" w:hAnsi="Times New Roman" w:cs="Times New Roman"/>
          <w:sz w:val="28"/>
          <w:szCs w:val="28"/>
        </w:rPr>
        <w:t xml:space="preserve"> Least development Countries (LDC) are low-income countries. This whole column representing least developed countries who has least income. It has 654 Null values that means these are developed than LDC.</w:t>
      </w:r>
    </w:p>
    <w:p w14:paraId="5224724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6F1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LIFD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Low Income Food Deficient column indicating those countries who has low-income rating and food deficiency. There are 410 values available here that mean thee 413 countries has LIFD.</w:t>
      </w:r>
    </w:p>
    <w:p w14:paraId="5B41056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LLDC:</w:t>
      </w:r>
      <w:r>
        <w:rPr>
          <w:rFonts w:ascii="Times New Roman" w:hAnsi="Times New Roman" w:cs="Times New Roman"/>
          <w:sz w:val="28"/>
          <w:szCs w:val="28"/>
        </w:rPr>
        <w:t xml:space="preserve"> Landlocked developing countries (LLDC) are developing countries that are landlocked. That countries don’t have territory connected to an ocean. There are 376 landlocked countries available in this column.</w:t>
      </w:r>
    </w:p>
    <w:p w14:paraId="6878302E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UNICEF Survey ID:</w:t>
      </w:r>
      <w:r>
        <w:rPr>
          <w:rFonts w:ascii="Times New Roman" w:hAnsi="Times New Roman" w:cs="Times New Roman"/>
          <w:sz w:val="28"/>
          <w:szCs w:val="28"/>
        </w:rPr>
        <w:t xml:space="preserve"> This column representing Survey IDs of UNICEF. The column is full of Not Null values. </w:t>
      </w:r>
    </w:p>
    <w:p w14:paraId="65DD3BA9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 Global Database Number:</w:t>
      </w:r>
      <w:r>
        <w:rPr>
          <w:rFonts w:ascii="Times New Roman" w:hAnsi="Times New Roman" w:cs="Times New Roman"/>
          <w:sz w:val="28"/>
          <w:szCs w:val="28"/>
        </w:rPr>
        <w:t xml:space="preserve"> This is presenting the database number. </w:t>
      </w:r>
    </w:p>
    <w:p w14:paraId="7346B242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 of Estimate:</w:t>
      </w:r>
      <w:r>
        <w:rPr>
          <w:rFonts w:ascii="Times New Roman" w:hAnsi="Times New Roman" w:cs="Times New Roman"/>
          <w:sz w:val="28"/>
          <w:szCs w:val="28"/>
        </w:rPr>
        <w:t xml:space="preserve">  There are different types of estimates are featured in this section. </w:t>
      </w:r>
    </w:p>
    <w:p w14:paraId="7A319572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WHZ Survey Sample (N):</w:t>
      </w:r>
      <w:r>
        <w:rPr>
          <w:rFonts w:ascii="Times New Roman" w:hAnsi="Times New Roman" w:cs="Times New Roman"/>
          <w:sz w:val="28"/>
          <w:szCs w:val="28"/>
        </w:rPr>
        <w:t xml:space="preserve"> Weight for height survey samples is arranged in this column. </w:t>
      </w:r>
    </w:p>
    <w:p w14:paraId="5B3F1FD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Severe Wasting:</w:t>
      </w:r>
      <w:r>
        <w:rPr>
          <w:rFonts w:ascii="Times New Roman" w:hAnsi="Times New Roman" w:cs="Times New Roman"/>
          <w:sz w:val="28"/>
          <w:szCs w:val="28"/>
        </w:rPr>
        <w:t xml:space="preserve"> It is also known as Severe Acute Malnutrition (SAM). It is caused by lack of nutritious foods, frequent illness, poverty etc. It has 826 Not Null values. </w:t>
      </w:r>
    </w:p>
    <w:p w14:paraId="1FB5447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Wasting:</w:t>
      </w:r>
      <w:r>
        <w:rPr>
          <w:rFonts w:ascii="Times New Roman" w:hAnsi="Times New Roman" w:cs="Times New Roman"/>
          <w:sz w:val="28"/>
          <w:szCs w:val="28"/>
        </w:rPr>
        <w:t xml:space="preserve"> A child is low weight for height is thin and extreme thinness is called wasting. There are 990 Not Null values available in this column.</w:t>
      </w:r>
    </w:p>
    <w:p w14:paraId="0810360B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Overweight:</w:t>
      </w:r>
      <w:r>
        <w:rPr>
          <w:rFonts w:ascii="Times New Roman" w:hAnsi="Times New Roman" w:cs="Times New Roman"/>
          <w:sz w:val="28"/>
          <w:szCs w:val="28"/>
        </w:rPr>
        <w:t xml:space="preserve"> Overweight refers to body weight that is greater than what is considered normal or healthy for a certain height. </w:t>
      </w:r>
    </w:p>
    <w:p w14:paraId="70F5E8EF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Overweight Footnotes:</w:t>
      </w:r>
      <w:r>
        <w:rPr>
          <w:rFonts w:ascii="Times New Roman" w:hAnsi="Times New Roman" w:cs="Times New Roman"/>
          <w:sz w:val="28"/>
          <w:szCs w:val="28"/>
        </w:rPr>
        <w:t xml:space="preserve">  This column representing some of the footnotes. </w:t>
      </w:r>
    </w:p>
    <w:p w14:paraId="24F607B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height for are survey data’s available here.</w:t>
      </w:r>
    </w:p>
    <w:p w14:paraId="0D92F11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Stunting:</w:t>
      </w:r>
      <w:r>
        <w:rPr>
          <w:rFonts w:ascii="Times New Roman" w:hAnsi="Times New Roman" w:cs="Times New Roman"/>
          <w:sz w:val="28"/>
          <w:szCs w:val="28"/>
        </w:rPr>
        <w:t xml:space="preserve"> Stunting is low height for age. There are 35 Null values are in this column. </w:t>
      </w:r>
    </w:p>
    <w:p w14:paraId="5937D1A0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sz w:val="28"/>
          <w:szCs w:val="28"/>
        </w:rPr>
        <w:t>Stunting Footnotes</w:t>
      </w:r>
      <w:r>
        <w:rPr>
          <w:rFonts w:ascii="Times New Roman" w:hAnsi="Times New Roman" w:cs="Times New Roman"/>
          <w:sz w:val="28"/>
          <w:szCs w:val="28"/>
        </w:rPr>
        <w:t>: This column mentioning some of the footnotes those footnote letters are available in Notes section. There are 446 values available here.</w:t>
      </w:r>
    </w:p>
    <w:p w14:paraId="4D71D1E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WAZ Survey Sample (N):</w:t>
      </w:r>
      <w:r>
        <w:rPr>
          <w:rFonts w:ascii="Times New Roman" w:hAnsi="Times New Roman" w:cs="Times New Roman"/>
          <w:sz w:val="28"/>
          <w:szCs w:val="28"/>
        </w:rPr>
        <w:t xml:space="preserve"> Low Weight for age survey sample data placed in this column. There are 948 values available here. </w:t>
      </w:r>
    </w:p>
    <w:p w14:paraId="228E382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Underweight:</w:t>
      </w:r>
      <w:r>
        <w:rPr>
          <w:rFonts w:ascii="Times New Roman" w:hAnsi="Times New Roman" w:cs="Times New Roman"/>
          <w:sz w:val="28"/>
          <w:szCs w:val="28"/>
        </w:rPr>
        <w:t xml:space="preserve"> It is a combination of short- and long-term deficiency. Children’s who have low weight for height and low height for age both are under weighted children.</w:t>
      </w:r>
    </w:p>
    <w:p w14:paraId="450DE519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Fieldwork Period:</w:t>
      </w:r>
      <w:r>
        <w:rPr>
          <w:rFonts w:ascii="Times New Roman" w:hAnsi="Times New Roman" w:cs="Times New Roman"/>
          <w:sz w:val="28"/>
          <w:szCs w:val="28"/>
        </w:rPr>
        <w:t xml:space="preserve"> In this column, all the date, months, years are noted. There are 134 Null values which means they didn’t do any fieldwork on those dates. </w:t>
      </w:r>
    </w:p>
    <w:p w14:paraId="411AC640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Report author:</w:t>
      </w:r>
      <w:r>
        <w:rPr>
          <w:rFonts w:ascii="Times New Roman" w:hAnsi="Times New Roman" w:cs="Times New Roman"/>
          <w:sz w:val="28"/>
          <w:szCs w:val="28"/>
        </w:rPr>
        <w:t xml:space="preserve"> This column refers who published the dataset. There are no Null values here. </w:t>
      </w:r>
    </w:p>
    <w:p w14:paraId="3B345ABE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where the datasets are collected from. The type of this column is nominal.</w:t>
      </w:r>
    </w:p>
    <w:p w14:paraId="628A0E87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Short Source:</w:t>
      </w:r>
      <w:r>
        <w:rPr>
          <w:rFonts w:ascii="Times New Roman" w:hAnsi="Times New Roman" w:cs="Times New Roman"/>
          <w:sz w:val="28"/>
          <w:szCs w:val="28"/>
        </w:rPr>
        <w:t xml:space="preserve"> This column refers the short forms of source institution.</w:t>
      </w:r>
    </w:p>
    <w:p w14:paraId="655C334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028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U5 Population (‘000s):</w:t>
      </w:r>
      <w:r>
        <w:rPr>
          <w:rFonts w:ascii="Times New Roman" w:hAnsi="Times New Roman" w:cs="Times New Roman"/>
          <w:sz w:val="28"/>
          <w:szCs w:val="28"/>
        </w:rPr>
        <w:t xml:space="preserve"> Children’s under 5 years of age are the members of Under 5 population. There are 1030 Not Null values available here. </w:t>
      </w:r>
    </w:p>
    <w:p w14:paraId="1D27E34B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476613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3423B8BA" w14:textId="6373D3B3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647DB5CD" w14:textId="77777777" w:rsidR="002A72CD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70D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Country wise average</w:t>
      </w:r>
    </w:p>
    <w:p w14:paraId="45B462BF" w14:textId="77777777" w:rsidR="002A72CD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43D1B18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8 (eight) attributes and 152 (one hundred fifty two) rows. The attributes are:  Country,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U5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7453C2A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There are 152 unique values which represent the country name. That is the primary key of this dataset. The value of this column is nominal.</w:t>
      </w:r>
    </w:p>
    <w:p w14:paraId="2621E5EF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Income Classification:</w:t>
      </w:r>
      <w:r>
        <w:rPr>
          <w:rFonts w:ascii="Times New Roman" w:hAnsi="Times New Roman" w:cs="Times New Roman"/>
          <w:sz w:val="32"/>
          <w:szCs w:val="32"/>
        </w:rPr>
        <w:t xml:space="preserve"> There are 4 values which represents </w:t>
      </w:r>
      <w:r w:rsidRPr="00AB64C0">
        <w:rPr>
          <w:rFonts w:ascii="Times New Roman" w:hAnsi="Times New Roman" w:cs="Times New Roman"/>
          <w:sz w:val="32"/>
          <w:szCs w:val="32"/>
        </w:rPr>
        <w:t>Low Income: 0, Lower Middle Income: 1, Upper Middle Income: 2, High Income: 3</w:t>
      </w:r>
      <w:r>
        <w:rPr>
          <w:rFonts w:ascii="Times New Roman" w:hAnsi="Times New Roman" w:cs="Times New Roman"/>
          <w:sz w:val="32"/>
          <w:szCs w:val="32"/>
        </w:rPr>
        <w:t>. The value of this column is discrete.</w:t>
      </w:r>
    </w:p>
    <w:p w14:paraId="7D7ED105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Severe Wasting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0562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 </w:t>
      </w:r>
    </w:p>
    <w:p w14:paraId="0525ACCC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Wasting:</w:t>
      </w:r>
      <w:r>
        <w:rPr>
          <w:rFonts w:ascii="Times New Roman" w:hAnsi="Times New Roman" w:cs="Times New Roman"/>
          <w:sz w:val="32"/>
          <w:szCs w:val="32"/>
        </w:rPr>
        <w:t xml:space="preserve"> Wasting refers to </w:t>
      </w:r>
      <w:r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1162CAE1" w14:textId="77777777" w:rsidR="002A72CD" w:rsidRPr="00062F5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Overweight:</w:t>
      </w:r>
      <w:r>
        <w:rPr>
          <w:rFonts w:ascii="Times New Roman" w:hAnsi="Times New Roman" w:cs="Times New Roman"/>
          <w:sz w:val="32"/>
          <w:szCs w:val="32"/>
        </w:rPr>
        <w:t xml:space="preserve"> Overweight </w:t>
      </w:r>
      <w:r w:rsidRPr="00062F57">
        <w:rPr>
          <w:rFonts w:ascii="Times New Roman" w:hAnsi="Times New Roman" w:cs="Times New Roman"/>
          <w:sz w:val="32"/>
          <w:szCs w:val="32"/>
        </w:rPr>
        <w:t>refer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>
        <w:rPr>
          <w:rFonts w:ascii="Times New Roman" w:hAnsi="Times New Roman" w:cs="Times New Roman"/>
          <w:sz w:val="32"/>
          <w:szCs w:val="32"/>
        </w:rPr>
        <w:t xml:space="preserve"> The value is of this column is continuous.</w:t>
      </w:r>
    </w:p>
    <w:p w14:paraId="160DD921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Stunting:</w:t>
      </w:r>
      <w:r w:rsidRPr="00062F57"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2C4F9417" w14:textId="77777777" w:rsidR="002A72CD" w:rsidRPr="00062F5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Underweight:</w:t>
      </w:r>
      <w:r>
        <w:rPr>
          <w:rStyle w:val="hgkelc"/>
          <w:lang w:val="en"/>
        </w:rPr>
        <w:t xml:space="preserve"> </w:t>
      </w:r>
      <w:r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03F10CAD" w14:textId="77777777" w:rsidR="002A72CD" w:rsidRPr="00062F57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U5 Population: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U5 Population refers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518005EA" w14:textId="77777777" w:rsidR="002A72CD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76FBD45" w14:textId="77777777" w:rsidR="002A72CD" w:rsidRPr="00A66861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4BCE30C" w14:textId="77777777" w:rsidR="002A72CD" w:rsidRPr="00A66861" w:rsidRDefault="002A72CD" w:rsidP="002A72C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Malnutrition E</w:t>
      </w:r>
      <w:r w:rsidRPr="00A66861">
        <w:rPr>
          <w:rFonts w:ascii="Times New Roman" w:hAnsi="Times New Roman" w:cs="Times New Roman"/>
          <w:b/>
          <w:sz w:val="40"/>
          <w:szCs w:val="40"/>
          <w:u w:val="single"/>
        </w:rPr>
        <w:t>stimates</w:t>
      </w:r>
    </w:p>
    <w:p w14:paraId="6D5F1B2C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74A262B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20 (twenty) attributes and 924 (nine hundred twenty four) rows. The attributes are: Serial Number, ISO code, Country, Survey year, Year,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 xml:space="preserve">, LDC, LIFD, </w:t>
      </w:r>
      <w:r w:rsidRPr="00E73312">
        <w:rPr>
          <w:rFonts w:ascii="Times New Roman" w:hAnsi="Times New Roman" w:cs="Times New Roman"/>
          <w:sz w:val="32"/>
          <w:szCs w:val="32"/>
        </w:rPr>
        <w:t>LLDC or SID2</w:t>
      </w:r>
      <w:r>
        <w:rPr>
          <w:rFonts w:ascii="Times New Roman" w:hAnsi="Times New Roman" w:cs="Times New Roman"/>
          <w:sz w:val="32"/>
          <w:szCs w:val="32"/>
        </w:rPr>
        <w:t xml:space="preserve">, Survey Sample,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>
        <w:rPr>
          <w:rFonts w:ascii="Times New Roman" w:hAnsi="Times New Roman" w:cs="Times New Roman"/>
          <w:sz w:val="32"/>
          <w:szCs w:val="32"/>
        </w:rPr>
        <w:t xml:space="preserve">, Notes, Report Author, Source, Short source, </w:t>
      </w:r>
      <w:r w:rsidRPr="00C270D4">
        <w:rPr>
          <w:rFonts w:ascii="Times New Roman" w:hAnsi="Times New Roman" w:cs="Times New Roman"/>
          <w:sz w:val="32"/>
          <w:szCs w:val="32"/>
        </w:rPr>
        <w:t>U5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4B0F5F2" w14:textId="77777777" w:rsidR="002A72CD" w:rsidRPr="006C1F0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Serial Number: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discrete. It starts from 0. This is the primary key of this dataset.</w:t>
      </w:r>
    </w:p>
    <w:p w14:paraId="63D81011" w14:textId="77777777" w:rsidR="002A72CD" w:rsidRPr="006C1F0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ISO code: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C1F07">
        <w:rPr>
          <w:rFonts w:ascii="Times New Roman" w:hAnsi="Times New Roman" w:cs="Times New Roman"/>
          <w:sz w:val="32"/>
          <w:szCs w:val="32"/>
        </w:rPr>
        <w:t>The ISO country codes are internationally recognized codes that designate every country and most of the dependent areas a two-letter combination or a three-letter combination; it is like an acronym that stands for a country or a state.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nominal.</w:t>
      </w:r>
    </w:p>
    <w:p w14:paraId="72ED3D21" w14:textId="77777777" w:rsidR="002A72CD" w:rsidRPr="006C1F07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Country column represents the country name of the ISO code. The value of this column is nominal.</w:t>
      </w:r>
    </w:p>
    <w:p w14:paraId="124F1CD8" w14:textId="77777777" w:rsidR="002A72CD" w:rsidRPr="0079141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991003">
        <w:rPr>
          <w:rFonts w:ascii="Times New Roman" w:hAnsi="Times New Roman" w:cs="Times New Roman"/>
          <w:b/>
          <w:sz w:val="32"/>
          <w:szCs w:val="32"/>
          <w:u w:val="single"/>
        </w:rPr>
        <w:t>Survey year: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which year the survey was done. The value of this column is discrete.</w:t>
      </w:r>
    </w:p>
    <w:p w14:paraId="001235B5" w14:textId="77777777" w:rsidR="002A72CD" w:rsidRPr="0079141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791419">
        <w:rPr>
          <w:rFonts w:ascii="Times New Roman" w:hAnsi="Times New Roman" w:cs="Times New Roman"/>
          <w:b/>
          <w:sz w:val="32"/>
          <w:szCs w:val="32"/>
          <w:u w:val="single"/>
        </w:rPr>
        <w:t>Year: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which year the dataset was published. The value of this column is discrete.</w:t>
      </w:r>
    </w:p>
    <w:p w14:paraId="55A30CD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Income Classification:</w:t>
      </w:r>
      <w:r>
        <w:rPr>
          <w:rFonts w:ascii="Times New Roman" w:hAnsi="Times New Roman" w:cs="Times New Roman"/>
          <w:sz w:val="32"/>
          <w:szCs w:val="32"/>
        </w:rPr>
        <w:t xml:space="preserve"> There are 4</w:t>
      </w:r>
      <w:r w:rsidRPr="00F72F21">
        <w:rPr>
          <w:rFonts w:ascii="Times New Roman" w:hAnsi="Times New Roman" w:cs="Times New Roman"/>
          <w:sz w:val="32"/>
          <w:szCs w:val="32"/>
        </w:rPr>
        <w:t xml:space="preserve"> values which represents Low Income: 0, Lower Middle Income: 1, Upper Middle Income: 2, High Income: 3. The value of this column is discrete.</w:t>
      </w:r>
    </w:p>
    <w:p w14:paraId="6B2F59E8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129918AA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925FD5">
        <w:rPr>
          <w:rFonts w:ascii="Times New Roman" w:hAnsi="Times New Roman" w:cs="Times New Roman"/>
          <w:b/>
          <w:sz w:val="32"/>
          <w:szCs w:val="32"/>
          <w:u w:val="single"/>
        </w:rPr>
        <w:t>LDC: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5FD5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Least developed countries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(LDC</w:t>
      </w:r>
      <w:r w:rsidRPr="00925FD5">
        <w:rPr>
          <w:rStyle w:val="hgkelc"/>
          <w:rFonts w:ascii="Times New Roman" w:hAnsi="Times New Roman" w:cs="Times New Roman"/>
          <w:sz w:val="32"/>
          <w:szCs w:val="32"/>
          <w:lang w:val="en"/>
        </w:rPr>
        <w:t>) are low-income countries confronting severe structural impediments to sustainable development.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There are 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 xml:space="preserve">e: 2.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1653DD25" w14:textId="77777777" w:rsidR="002A72CD" w:rsidRPr="00925FD5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578E7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3431D">
        <w:rPr>
          <w:rFonts w:ascii="Times New Roman" w:hAnsi="Times New Roman" w:cs="Times New Roman"/>
          <w:b/>
          <w:sz w:val="32"/>
          <w:szCs w:val="32"/>
          <w:u w:val="single"/>
        </w:rPr>
        <w:t>LIFD: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 w:rsidRPr="0030168E">
        <w:rPr>
          <w:rFonts w:ascii="Times New Roman" w:hAnsi="Times New Roman" w:cs="Times New Roman"/>
          <w:sz w:val="32"/>
          <w:szCs w:val="32"/>
        </w:rPr>
        <w:t>Load-Independent Flow Division</w:t>
      </w:r>
      <w:r>
        <w:t xml:space="preserve"> 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column there are </w:t>
      </w:r>
      <w:r w:rsidRPr="00F72F21">
        <w:rPr>
          <w:rFonts w:ascii="Times New Roman" w:hAnsi="Times New Roman" w:cs="Times New Roman"/>
          <w:sz w:val="32"/>
          <w:szCs w:val="32"/>
        </w:rPr>
        <w:t>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 xml:space="preserve">e: 2.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7C0028CA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2D29BFE0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30168E">
        <w:rPr>
          <w:rFonts w:ascii="Times New Roman" w:hAnsi="Times New Roman" w:cs="Times New Roman"/>
          <w:b/>
          <w:sz w:val="32"/>
          <w:szCs w:val="32"/>
          <w:u w:val="single"/>
        </w:rPr>
        <w:t>LLDC or SID2:</w:t>
      </w:r>
      <w:r w:rsidRPr="0030168E">
        <w:rPr>
          <w:rFonts w:ascii="Times New Roman" w:hAnsi="Times New Roman" w:cs="Times New Roman"/>
          <w:sz w:val="32"/>
          <w:szCs w:val="32"/>
        </w:rPr>
        <w:t xml:space="preserve"> The landlocked developing countries (LLDC) are developing countries that are landlocked.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There are 3 va</w:t>
      </w:r>
      <w:r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Pr="00F72F21">
        <w:rPr>
          <w:rFonts w:ascii="Times New Roman" w:hAnsi="Times New Roman" w:cs="Times New Roman"/>
          <w:sz w:val="32"/>
          <w:szCs w:val="32"/>
        </w:rPr>
        <w:t>: 1, Upper Middle Incom</w:t>
      </w:r>
      <w:r>
        <w:rPr>
          <w:rFonts w:ascii="Times New Roman" w:hAnsi="Times New Roman" w:cs="Times New Roman"/>
          <w:sz w:val="32"/>
          <w:szCs w:val="32"/>
        </w:rPr>
        <w:t>e: 2.</w:t>
      </w:r>
      <w:r w:rsidRPr="0030168E"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The value of this column is discrete.</w:t>
      </w:r>
    </w:p>
    <w:p w14:paraId="35B2BCD5" w14:textId="77777777" w:rsidR="002A72CD" w:rsidRPr="0030168E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250303A8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434A2A">
        <w:rPr>
          <w:rFonts w:ascii="Times New Roman" w:hAnsi="Times New Roman" w:cs="Times New Roman"/>
          <w:b/>
          <w:sz w:val="32"/>
          <w:szCs w:val="32"/>
          <w:u w:val="single"/>
        </w:rPr>
        <w:t>Survey Sample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This column refers how many sample was collected to estimate the survey. </w:t>
      </w:r>
      <w:r w:rsidRPr="00F72F21">
        <w:rPr>
          <w:rFonts w:ascii="Times New Roman" w:hAnsi="Times New Roman" w:cs="Times New Roman"/>
          <w:sz w:val="32"/>
          <w:szCs w:val="32"/>
        </w:rPr>
        <w:t>The va</w:t>
      </w:r>
      <w:r>
        <w:rPr>
          <w:rFonts w:ascii="Times New Roman" w:hAnsi="Times New Roman" w:cs="Times New Roman"/>
          <w:sz w:val="32"/>
          <w:szCs w:val="32"/>
        </w:rPr>
        <w:t>lue of this column is discrete</w:t>
      </w:r>
      <w:r w:rsidRPr="00F72F21">
        <w:rPr>
          <w:rFonts w:ascii="Times New Roman" w:hAnsi="Times New Roman" w:cs="Times New Roman"/>
          <w:sz w:val="32"/>
          <w:szCs w:val="32"/>
        </w:rPr>
        <w:t>.</w:t>
      </w:r>
    </w:p>
    <w:p w14:paraId="7FB01A6C" w14:textId="77777777" w:rsidR="002A72CD" w:rsidRPr="00434A2A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21F28BA2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Severe Wasting: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2F21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 The value of this column is continuous.</w:t>
      </w:r>
    </w:p>
    <w:p w14:paraId="70E39CFE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670A9FA0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Wasting:</w:t>
      </w:r>
      <w:r w:rsidRPr="00F72F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Wasting refers to </w:t>
      </w:r>
      <w:r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1D9AB7EF" w14:textId="77777777" w:rsidR="002A72CD" w:rsidRPr="00F72F21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Overweight:</w:t>
      </w:r>
      <w:r>
        <w:rPr>
          <w:rFonts w:ascii="Times New Roman" w:hAnsi="Times New Roman" w:cs="Times New Roman"/>
          <w:sz w:val="32"/>
          <w:szCs w:val="32"/>
        </w:rPr>
        <w:t xml:space="preserve"> Overweight </w:t>
      </w:r>
      <w:r w:rsidRPr="00062F57">
        <w:rPr>
          <w:rFonts w:ascii="Times New Roman" w:hAnsi="Times New Roman" w:cs="Times New Roman"/>
          <w:sz w:val="32"/>
          <w:szCs w:val="32"/>
        </w:rPr>
        <w:t>refer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>
        <w:rPr>
          <w:rFonts w:ascii="Times New Roman" w:hAnsi="Times New Roman" w:cs="Times New Roman"/>
          <w:sz w:val="32"/>
          <w:szCs w:val="32"/>
        </w:rPr>
        <w:t xml:space="preserve"> The value is of this column is continuous.</w:t>
      </w:r>
    </w:p>
    <w:p w14:paraId="538F1A80" w14:textId="77777777" w:rsidR="002A72CD" w:rsidRPr="00A6658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Stunting: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14:paraId="33F86FB3" w14:textId="77777777" w:rsidR="002A72CD" w:rsidRPr="00A6658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Underweight: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5CE1FFA4" w14:textId="77777777" w:rsidR="002A72CD" w:rsidRPr="003E3E63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3E3E63">
        <w:rPr>
          <w:rFonts w:ascii="Times New Roman" w:hAnsi="Times New Roman" w:cs="Times New Roman"/>
          <w:b/>
          <w:sz w:val="32"/>
          <w:szCs w:val="32"/>
          <w:u w:val="single"/>
        </w:rPr>
        <w:t>Notes:</w:t>
      </w:r>
      <w:r>
        <w:rPr>
          <w:rFonts w:ascii="Times New Roman" w:hAnsi="Times New Roman" w:cs="Times New Roman"/>
          <w:sz w:val="32"/>
          <w:szCs w:val="32"/>
        </w:rPr>
        <w:t xml:space="preserve"> This column refers how the estimation was done. The value of this column is nominal.</w:t>
      </w:r>
    </w:p>
    <w:p w14:paraId="651919B5" w14:textId="77777777" w:rsidR="002A72CD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6378DC">
        <w:rPr>
          <w:rFonts w:ascii="Times New Roman" w:hAnsi="Times New Roman" w:cs="Times New Roman"/>
          <w:b/>
          <w:sz w:val="32"/>
          <w:szCs w:val="32"/>
          <w:u w:val="single"/>
        </w:rPr>
        <w:t>Report Author:</w:t>
      </w:r>
      <w:r>
        <w:rPr>
          <w:rFonts w:ascii="Times New Roman" w:hAnsi="Times New Roman" w:cs="Times New Roman"/>
          <w:sz w:val="32"/>
          <w:szCs w:val="32"/>
        </w:rPr>
        <w:t xml:space="preserve"> This column refers who published the data set. The value of this column is nominal.</w:t>
      </w:r>
    </w:p>
    <w:p w14:paraId="0EFC1A83" w14:textId="77777777" w:rsidR="002A72CD" w:rsidRPr="00334DD9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Source:</w:t>
      </w:r>
      <w:r>
        <w:rPr>
          <w:rFonts w:ascii="Times New Roman" w:hAnsi="Times New Roman" w:cs="Times New Roman"/>
          <w:sz w:val="32"/>
          <w:szCs w:val="32"/>
        </w:rPr>
        <w:t xml:space="preserve"> This column refers where the dataset was collected from. The value of this column is nominal.</w:t>
      </w:r>
    </w:p>
    <w:p w14:paraId="7891BA53" w14:textId="77777777" w:rsidR="002A72CD" w:rsidRPr="00334DD9" w:rsidRDefault="002A72CD" w:rsidP="002A72CD">
      <w:pPr>
        <w:rPr>
          <w:rFonts w:ascii="Times New Roman" w:hAnsi="Times New Roman" w:cs="Times New Roman"/>
          <w:sz w:val="32"/>
          <w:szCs w:val="32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Short source:</w:t>
      </w:r>
      <w:r>
        <w:rPr>
          <w:rFonts w:ascii="Times New Roman" w:hAnsi="Times New Roman" w:cs="Times New Roman"/>
          <w:sz w:val="32"/>
          <w:szCs w:val="32"/>
        </w:rPr>
        <w:t xml:space="preserve"> This column refers the short form of the source institution. The value of this column is nominal.</w:t>
      </w:r>
    </w:p>
    <w:p w14:paraId="09A5FED6" w14:textId="77777777" w:rsidR="002A72CD" w:rsidRPr="00334DD9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402E14CF" w14:textId="77777777" w:rsidR="002A72CD" w:rsidRPr="00A66589" w:rsidRDefault="002A72CD" w:rsidP="002A72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U5 Population:</w:t>
      </w:r>
      <w:r w:rsidRPr="00A66589">
        <w:rPr>
          <w:rFonts w:ascii="Times New Roman" w:hAnsi="Times New Roman" w:cs="Times New Roman"/>
          <w:sz w:val="32"/>
          <w:szCs w:val="32"/>
        </w:rPr>
        <w:t xml:space="preserve"> </w:t>
      </w:r>
      <w:r w:rsidRPr="00062F57">
        <w:rPr>
          <w:rFonts w:ascii="Times New Roman" w:hAnsi="Times New Roman" w:cs="Times New Roman"/>
          <w:sz w:val="32"/>
          <w:szCs w:val="32"/>
        </w:rPr>
        <w:t>U5 Population refers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14:paraId="42E12476" w14:textId="77777777" w:rsidR="002A72CD" w:rsidRPr="00C270D4" w:rsidRDefault="002A72CD" w:rsidP="002A72CD">
      <w:pPr>
        <w:rPr>
          <w:rFonts w:ascii="Times New Roman" w:hAnsi="Times New Roman" w:cs="Times New Roman"/>
          <w:sz w:val="32"/>
          <w:szCs w:val="32"/>
        </w:rPr>
      </w:pPr>
    </w:p>
    <w:p w14:paraId="5240A5D9" w14:textId="77777777" w:rsidR="002A72CD" w:rsidRPr="00C270D4" w:rsidRDefault="002A72CD" w:rsidP="002A72CD">
      <w:pPr>
        <w:rPr>
          <w:sz w:val="40"/>
          <w:szCs w:val="40"/>
        </w:rPr>
      </w:pPr>
    </w:p>
    <w:p w14:paraId="6D8D658D" w14:textId="77777777" w:rsidR="002A72CD" w:rsidRDefault="002A72CD" w:rsidP="00E17A95">
      <w:pPr>
        <w:rPr>
          <w:rFonts w:ascii="Times New Roman" w:hAnsi="Times New Roman" w:cs="Times New Roman"/>
          <w:sz w:val="28"/>
          <w:szCs w:val="28"/>
        </w:rPr>
      </w:pPr>
    </w:p>
    <w:p w14:paraId="59727888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786E5C1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2D28E99E" w14:textId="77777777" w:rsidR="00E17A95" w:rsidRPr="006F1E72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5971756" w14:textId="77777777" w:rsidR="00E17A95" w:rsidRPr="006F1E72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6066F5EA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68F4EA45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6CC5839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38613F8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05CFCA96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0F9B7F1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5B682BDD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46679D31" w14:textId="77777777" w:rsidR="00E17A95" w:rsidRPr="004063AB" w:rsidRDefault="00E17A95" w:rsidP="00E17A9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064DD3" w14:textId="77777777" w:rsidR="00E17A95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5CE45624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3EC98FA6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8B4B6" w14:textId="77777777" w:rsidR="00E17A95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59890D" w14:textId="77777777" w:rsidR="00E17A95" w:rsidRPr="00E774A4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B96E2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829CE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38852D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9D1CF" w14:textId="77777777" w:rsidR="00E17A95" w:rsidRPr="00DD63D0" w:rsidRDefault="00E17A95" w:rsidP="00E17A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2D076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199405AD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5EAA8A46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</w:p>
    <w:p w14:paraId="4F8783C2" w14:textId="77777777" w:rsidR="00E17A95" w:rsidRPr="00DD63D0" w:rsidRDefault="00E17A95" w:rsidP="00E17A95">
      <w:pPr>
        <w:rPr>
          <w:rFonts w:ascii="Times New Roman" w:hAnsi="Times New Roman" w:cs="Times New Roman"/>
          <w:sz w:val="28"/>
          <w:szCs w:val="28"/>
        </w:rPr>
      </w:pPr>
      <w:r w:rsidRPr="00DD63D0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</w:p>
    <w:p w14:paraId="2933F006" w14:textId="77777777" w:rsidR="00E17A95" w:rsidRPr="00887989" w:rsidRDefault="00E17A95" w:rsidP="00887989">
      <w:pPr>
        <w:rPr>
          <w:rFonts w:ascii="Times New Roman" w:hAnsi="Times New Roman" w:cs="Times New Roman"/>
          <w:sz w:val="24"/>
          <w:szCs w:val="24"/>
        </w:rPr>
      </w:pPr>
    </w:p>
    <w:sectPr w:rsidR="00E17A95" w:rsidRPr="0088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F3"/>
    <w:rsid w:val="000076A2"/>
    <w:rsid w:val="002A72CD"/>
    <w:rsid w:val="00612330"/>
    <w:rsid w:val="006B6337"/>
    <w:rsid w:val="00725F65"/>
    <w:rsid w:val="007556F8"/>
    <w:rsid w:val="00887989"/>
    <w:rsid w:val="00DE15F6"/>
    <w:rsid w:val="00E17A95"/>
    <w:rsid w:val="00E921D7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7FB9"/>
  <w15:chartTrackingRefBased/>
  <w15:docId w15:val="{EE1D3DEA-8BE4-44EF-8CBC-9123FD14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5F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2A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who.int/iris/bitstream/handle/10665/341135/9789240025257-eng.pdf?sequence=1" TargetMode="External"/><Relationship Id="rId13" Type="http://schemas.openxmlformats.org/officeDocument/2006/relationships/hyperlink" Target="https://www.kaggle.com/code/tanyajain3108/how-can-we-prevent-malnutrition-in-children" TargetMode="External"/><Relationship Id="rId18" Type="http://schemas.openxmlformats.org/officeDocument/2006/relationships/hyperlink" Target="https://www.kaggle.com/code/lily1917/correlation-explorati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eerj.com/articles/380/" TargetMode="External"/><Relationship Id="rId7" Type="http://schemas.openxmlformats.org/officeDocument/2006/relationships/hyperlink" Target="https://www.sciencedirect.com/science/article/abs/pii/S0305750X0500077X" TargetMode="External"/><Relationship Id="rId12" Type="http://schemas.openxmlformats.org/officeDocument/2006/relationships/hyperlink" Target="https://www.kaggle.com/code/vineethakkinapalli/unicef-child-malnutrition-eda/report" TargetMode="External"/><Relationship Id="rId17" Type="http://schemas.openxmlformats.org/officeDocument/2006/relationships/hyperlink" Target="https://www.kaggle.com/code/pratik1120/malnutrition-the-disease-that-no-one-cares-abou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aggle.com/code/mohitkr05/malnutrition-data-visualization" TargetMode="External"/><Relationship Id="rId20" Type="http://schemas.openxmlformats.org/officeDocument/2006/relationships/hyperlink" Target="https://www.ncbi.nlm.nih.gov/pmc/articles/PMC897186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uchi798/malnutrition-across-the-globe" TargetMode="External"/><Relationship Id="rId11" Type="http://schemas.openxmlformats.org/officeDocument/2006/relationships/hyperlink" Target="https://www.kaggle.com/code/chanakyavivekkapoor/eda-using-bokeh-unicef-dataset" TargetMode="External"/><Relationship Id="rId24" Type="http://schemas.openxmlformats.org/officeDocument/2006/relationships/hyperlink" Target="https://aspenjournals.onlinelibrary.wiley.com/doi/abs/10.1002/jpen.1499" TargetMode="External"/><Relationship Id="rId5" Type="http://schemas.openxmlformats.org/officeDocument/2006/relationships/hyperlink" Target="https://data.unicef.org/topic/nutrition/malnutrition/" TargetMode="External"/><Relationship Id="rId15" Type="http://schemas.openxmlformats.org/officeDocument/2006/relationships/hyperlink" Target="https://www.kaggle.com/code/priyanka1singh/country-wise-average-basic-eda-data-visualization" TargetMode="External"/><Relationship Id="rId23" Type="http://schemas.openxmlformats.org/officeDocument/2006/relationships/hyperlink" Target="https://www.researchgate.net/profile/Palanichamy-Sudha/publication/329012021_Identification_Of_Malnutrition_With_Use_Of_Supervised_Datamining_Techniques-Decision_Trees_And_Artificial_Neural_Networks/links/5bef967b299bf1124fd82cec/Identification-Of-Malnutrition-With-Use-Of-Supervised-Datamining-Techniques-Decision-Trees-And-Artificial-Neural-Networks.pdf" TargetMode="External"/><Relationship Id="rId10" Type="http://schemas.openxmlformats.org/officeDocument/2006/relationships/hyperlink" Target="https://www.kaggle.com/code/pauljef/data-visualization-child-malnutrition" TargetMode="External"/><Relationship Id="rId19" Type="http://schemas.openxmlformats.org/officeDocument/2006/relationships/hyperlink" Target="https://www.ncbi.nlm.nih.gov/pmc/articles/PMC9194519.4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onlinelibrary.wiley.com/doi/abs/10.1111/j.1574-0862.2001.tb00063.x" TargetMode="External"/><Relationship Id="rId14" Type="http://schemas.openxmlformats.org/officeDocument/2006/relationships/hyperlink" Target="https://www.kaggle.com/code/neelambarik/nutrition-analysis-of-countries" TargetMode="External"/><Relationship Id="rId22" Type="http://schemas.openxmlformats.org/officeDocument/2006/relationships/hyperlink" Target="https://onlinelibrary.wiley.com/doi/full/10.1111/mcn.13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Saha</dc:creator>
  <cp:keywords/>
  <dc:description/>
  <cp:lastModifiedBy>Ratul Saha</cp:lastModifiedBy>
  <cp:revision>11</cp:revision>
  <dcterms:created xsi:type="dcterms:W3CDTF">2022-11-19T13:43:00Z</dcterms:created>
  <dcterms:modified xsi:type="dcterms:W3CDTF">2022-12-30T19:09:00Z</dcterms:modified>
</cp:coreProperties>
</file>