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1.2.0 -->
  <w:body>
    <w:p w:rsidR="00817F45" w:rsidRPr="00011830" w:rsidP="00817F45" w14:paraId="634362E3" w14:textId="1DB793B0">
      <w:pPr>
        <w:spacing w:line="276" w:lineRule="auto"/>
        <w:jc w:val="center"/>
        <w:rPr>
          <w:rFonts w:ascii="Segoe UI" w:hAnsi="Segoe UI" w:cs="Segoe UI"/>
          <w:sz w:val="36"/>
          <w:szCs w:val="36"/>
        </w:rPr>
      </w:pPr>
      <w:r w:rsidRPr="00011830">
        <w:rPr>
          <w:rFonts w:ascii="Segoe UI" w:hAnsi="Segoe UI" w:cs="Segoe UI"/>
          <w:sz w:val="36"/>
          <w:szCs w:val="36"/>
        </w:rPr>
        <w:t xml:space="preserve">Answer sheet (Practical </w:t>
      </w:r>
      <w:r w:rsidRPr="00011830">
        <w:rPr>
          <w:rFonts w:ascii="Segoe UI" w:hAnsi="Segoe UI" w:cs="Segoe UI"/>
          <w:sz w:val="36"/>
          <w:szCs w:val="36"/>
        </w:rPr>
        <w:t>5</w:t>
      </w:r>
      <w:r w:rsidRPr="00011830">
        <w:rPr>
          <w:rFonts w:ascii="Segoe UI" w:hAnsi="Segoe UI" w:cs="Segoe UI"/>
          <w:sz w:val="36"/>
          <w:szCs w:val="36"/>
        </w:rPr>
        <w:t>:5)</w:t>
      </w:r>
    </w:p>
    <w:p w:rsidR="00817F45" w:rsidRPr="001A22BB" w:rsidP="00817F45" w14:paraId="2B358917" w14:textId="77777777">
      <w:pPr>
        <w:spacing w:line="276" w:lineRule="auto"/>
        <w:jc w:val="both"/>
        <w:rPr>
          <w:rFonts w:ascii="Segoe UI" w:hAnsi="Segoe UI" w:cs="Segoe UI"/>
          <w:b/>
          <w:bCs/>
          <w:sz w:val="22"/>
          <w:szCs w:val="22"/>
        </w:rPr>
      </w:pPr>
      <w:r w:rsidRPr="001A22BB">
        <w:rPr>
          <w:rFonts w:ascii="Segoe UI" w:hAnsi="Segoe UI" w:cs="Segoe U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38532</wp:posOffset>
                </wp:positionH>
                <wp:positionV relativeFrom="paragraph">
                  <wp:posOffset>158696</wp:posOffset>
                </wp:positionV>
                <wp:extent cx="5719863" cy="904672"/>
                <wp:effectExtent l="0" t="0" r="8255" b="1016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5719863" cy="904672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schemeClr val="accent4">
                              <a:lumMod val="50000"/>
                            </a:schemeClr>
                          </a:solidFill>
                        </a:ln>
                      </wps:spPr>
                      <wps:txbx>
                        <w:txbxContent>
                          <w:p w:rsidR="00817F45" w:rsidRPr="00310E15" w:rsidP="00817F45" w14:textId="7777777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310E15">
                              <w:rPr>
                                <w:sz w:val="18"/>
                                <w:szCs w:val="18"/>
                              </w:rPr>
                              <w:t>Note that this solution sheet is designed to coordinate the demonstrator staff, so every student receives similar feedback upon their queries.</w:t>
                            </w:r>
                          </w:p>
                          <w:p w:rsidR="00817F45" w:rsidRPr="00310E15" w:rsidP="00817F45" w14:textId="7777777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817F45" w:rsidRPr="00310E15" w:rsidP="00817F45" w14:textId="7777777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310E15">
                              <w:rPr>
                                <w:sz w:val="18"/>
                                <w:szCs w:val="18"/>
                              </w:rPr>
                              <w:t xml:space="preserve">Do not share this material with the students. Amendments to the content of this document are welcome. Contact the module coordinator for updating this material.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5" type="#_x0000_t202" style="width:450.38pt;height:71.23pt;margin-top:12.5pt;margin-left:3.03pt;mso-height-percent:0;mso-height-relative:margin;mso-wrap-distance-bottom:0;mso-wrap-distance-left:9pt;mso-wrap-distance-right:9pt;mso-wrap-distance-top:0;position:absolute;v-text-anchor:top;z-index:251658240" fillcolor="#fef2cc" stroked="t" strokecolor="#7f6000" strokeweight="0.5pt">
                <v:textbox>
                  <w:txbxContent>
                    <w:p w:rsidR="00817F45" w:rsidRPr="00310E15" w:rsidP="00817F45" w14:paraId="3B05338C" w14:textId="77777777">
                      <w:pPr>
                        <w:rPr>
                          <w:sz w:val="18"/>
                          <w:szCs w:val="18"/>
                        </w:rPr>
                      </w:pPr>
                      <w:r w:rsidRPr="00310E15">
                        <w:rPr>
                          <w:sz w:val="18"/>
                          <w:szCs w:val="18"/>
                        </w:rPr>
                        <w:t>Note that this solution sheet is designed to coordinate the demonstrator staff, so every student receives similar feedback upon their queries.</w:t>
                      </w:r>
                    </w:p>
                    <w:p w:rsidR="00817F45" w:rsidRPr="00310E15" w:rsidP="00817F45" w14:paraId="519745D2" w14:textId="77777777">
                      <w:pPr>
                        <w:rPr>
                          <w:sz w:val="18"/>
                          <w:szCs w:val="18"/>
                        </w:rPr>
                      </w:pPr>
                    </w:p>
                    <w:p w:rsidR="00817F45" w:rsidRPr="00310E15" w:rsidP="00817F45" w14:paraId="335E5977" w14:textId="77777777">
                      <w:pPr>
                        <w:rPr>
                          <w:sz w:val="18"/>
                          <w:szCs w:val="18"/>
                        </w:rPr>
                      </w:pPr>
                      <w:r w:rsidRPr="00310E15">
                        <w:rPr>
                          <w:sz w:val="18"/>
                          <w:szCs w:val="18"/>
                        </w:rPr>
                        <w:t xml:space="preserve">Do not share this material with the students. Amendments to the content of this document are welcome. Contact the module coordinator for updating this material. </w:t>
                      </w:r>
                    </w:p>
                  </w:txbxContent>
                </v:textbox>
              </v:shape>
            </w:pict>
          </mc:Fallback>
        </mc:AlternateContent>
      </w:r>
    </w:p>
    <w:p w:rsidR="00817F45" w:rsidRPr="001A22BB" w:rsidP="00817F45" w14:paraId="3FD8FD0A" w14:textId="77777777">
      <w:pPr>
        <w:spacing w:line="276" w:lineRule="auto"/>
        <w:jc w:val="both"/>
        <w:rPr>
          <w:rFonts w:ascii="Segoe UI" w:hAnsi="Segoe UI" w:cs="Segoe UI"/>
          <w:b/>
          <w:bCs/>
          <w:sz w:val="22"/>
          <w:szCs w:val="22"/>
        </w:rPr>
      </w:pPr>
    </w:p>
    <w:p w:rsidR="00817F45" w:rsidRPr="001A22BB" w:rsidP="00817F45" w14:paraId="02703FA1" w14:textId="77777777">
      <w:pPr>
        <w:spacing w:line="276" w:lineRule="auto"/>
        <w:jc w:val="center"/>
        <w:rPr>
          <w:rFonts w:ascii="Segoe UI" w:hAnsi="Segoe UI" w:cs="Segoe UI"/>
          <w:b/>
          <w:bCs/>
          <w:sz w:val="22"/>
          <w:szCs w:val="22"/>
        </w:rPr>
      </w:pPr>
    </w:p>
    <w:p w:rsidR="00817F45" w:rsidRPr="001A22BB" w:rsidP="00817F45" w14:paraId="2745B28C" w14:textId="77777777">
      <w:pPr>
        <w:spacing w:line="276" w:lineRule="auto"/>
        <w:rPr>
          <w:rFonts w:ascii="Segoe UI" w:hAnsi="Segoe UI" w:cs="Segoe UI"/>
          <w:b/>
          <w:bCs/>
          <w:sz w:val="22"/>
          <w:szCs w:val="22"/>
        </w:rPr>
      </w:pPr>
    </w:p>
    <w:p w:rsidR="001A22BB" w:rsidP="00817F45" w14:paraId="176AB79E" w14:textId="77777777">
      <w:pPr>
        <w:spacing w:line="276" w:lineRule="auto"/>
        <w:rPr>
          <w:rFonts w:ascii="Segoe UI" w:hAnsi="Segoe UI" w:cs="Segoe UI"/>
          <w:sz w:val="22"/>
          <w:szCs w:val="22"/>
        </w:rPr>
      </w:pPr>
    </w:p>
    <w:p w:rsidR="001A22BB" w:rsidP="00817F45" w14:paraId="15AECDD7" w14:textId="77777777">
      <w:pPr>
        <w:spacing w:line="276" w:lineRule="auto"/>
        <w:rPr>
          <w:rFonts w:ascii="Segoe UI" w:hAnsi="Segoe UI" w:cs="Segoe UI"/>
          <w:sz w:val="22"/>
          <w:szCs w:val="22"/>
        </w:rPr>
      </w:pPr>
    </w:p>
    <w:p w:rsidR="00817F45" w:rsidRPr="001A22BB" w:rsidP="00817F45" w14:paraId="41D6A305" w14:textId="7412F0DA">
      <w:pPr>
        <w:spacing w:line="276" w:lineRule="auto"/>
        <w:rPr>
          <w:rFonts w:ascii="Segoe UI" w:hAnsi="Segoe UI" w:cs="Segoe UI"/>
          <w:sz w:val="22"/>
          <w:szCs w:val="22"/>
        </w:rPr>
      </w:pPr>
      <w:r w:rsidRPr="001A22BB">
        <w:rPr>
          <w:rFonts w:ascii="Segoe UI" w:hAnsi="Segoe UI" w:cs="Segoe UI"/>
          <w:sz w:val="22"/>
          <w:szCs w:val="22"/>
        </w:rPr>
        <w:t>ASSESSMENT 1:1</w:t>
      </w:r>
    </w:p>
    <w:p w:rsidR="0093056B" w:rsidRPr="001A22BB" w:rsidP="0093056B" w14:paraId="75785513" w14:textId="77777777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E101A"/>
          <w:sz w:val="22"/>
          <w:szCs w:val="22"/>
        </w:rPr>
      </w:pPr>
    </w:p>
    <w:p w:rsidR="0093056B" w:rsidRPr="001A22BB" w:rsidP="0093056B" w14:paraId="2464B709" w14:textId="77777777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E101A"/>
          <w:sz w:val="22"/>
          <w:szCs w:val="22"/>
        </w:rPr>
      </w:pPr>
      <w:r w:rsidRPr="001A22BB">
        <w:rPr>
          <w:rFonts w:asciiTheme="minorHAnsi" w:hAnsiTheme="minorHAnsi" w:cstheme="minorHAnsi"/>
          <w:color w:val="0E101A"/>
          <w:sz w:val="22"/>
          <w:szCs w:val="22"/>
        </w:rPr>
        <w:t>Next, you will find different quotes from blogs that can give us different perspectives to explain these concepts to the students:</w:t>
      </w:r>
    </w:p>
    <w:p w:rsidR="0093056B" w:rsidRPr="001A22BB" w:rsidP="0093056B" w14:paraId="7E34654B" w14:textId="77777777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E101A"/>
          <w:sz w:val="22"/>
          <w:szCs w:val="22"/>
        </w:rPr>
      </w:pPr>
    </w:p>
    <w:p w:rsidR="0093056B" w:rsidRPr="001A22BB" w:rsidP="0093056B" w14:paraId="3B1EF199" w14:textId="77777777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E101A"/>
          <w:sz w:val="22"/>
          <w:szCs w:val="22"/>
        </w:rPr>
      </w:pPr>
      <w:r w:rsidRPr="001A22BB">
        <w:rPr>
          <w:rStyle w:val="Strong"/>
          <w:rFonts w:asciiTheme="minorHAnsi" w:hAnsiTheme="minorHAnsi" w:cstheme="minorHAnsi"/>
          <w:color w:val="0E101A"/>
          <w:sz w:val="22"/>
          <w:szCs w:val="22"/>
        </w:rPr>
        <w:t>Concurrency</w:t>
      </w:r>
      <w:r w:rsidRPr="001A22BB">
        <w:rPr>
          <w:rFonts w:asciiTheme="minorHAnsi" w:hAnsiTheme="minorHAnsi" w:cstheme="minorHAnsi"/>
          <w:color w:val="0E101A"/>
          <w:sz w:val="22"/>
          <w:szCs w:val="22"/>
        </w:rPr>
        <w:t> is when two or more tasks can start, run, and complete in overlapping periods. It doesn't necessarily mean they'll ever both be running at the same instant—for example, multitasking on a single-core machine.</w:t>
      </w:r>
    </w:p>
    <w:p w:rsidR="0093056B" w:rsidRPr="001A22BB" w:rsidP="0093056B" w14:paraId="2D273E18" w14:textId="77777777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E101A"/>
          <w:sz w:val="22"/>
          <w:szCs w:val="22"/>
        </w:rPr>
      </w:pPr>
    </w:p>
    <w:p w:rsidR="0093056B" w:rsidRPr="001A22BB" w:rsidP="0093056B" w14:paraId="5585EB72" w14:textId="039864A5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E101A"/>
          <w:sz w:val="22"/>
          <w:szCs w:val="22"/>
        </w:rPr>
      </w:pPr>
      <w:r w:rsidRPr="001A22BB">
        <w:rPr>
          <w:rStyle w:val="Strong"/>
          <w:rFonts w:asciiTheme="minorHAnsi" w:hAnsiTheme="minorHAnsi" w:cstheme="minorHAnsi"/>
          <w:color w:val="0E101A"/>
          <w:sz w:val="22"/>
          <w:szCs w:val="22"/>
        </w:rPr>
        <w:t>Parallelism</w:t>
      </w:r>
      <w:r w:rsidRPr="001A22BB">
        <w:rPr>
          <w:rFonts w:asciiTheme="minorHAnsi" w:hAnsiTheme="minorHAnsi" w:cstheme="minorHAnsi"/>
          <w:color w:val="0E101A"/>
          <w:sz w:val="22"/>
          <w:szCs w:val="22"/>
        </w:rPr>
        <w:t xml:space="preserve"> is when tasks run at the same time, </w:t>
      </w:r>
      <w:r w:rsidRPr="001A22BB" w:rsidR="00011830">
        <w:rPr>
          <w:rFonts w:asciiTheme="minorHAnsi" w:hAnsiTheme="minorHAnsi" w:cstheme="minorHAnsi"/>
          <w:color w:val="0E101A"/>
          <w:sz w:val="22"/>
          <w:szCs w:val="22"/>
        </w:rPr>
        <w:t>e.g.,</w:t>
      </w:r>
      <w:r w:rsidRPr="001A22BB">
        <w:rPr>
          <w:rFonts w:asciiTheme="minorHAnsi" w:hAnsiTheme="minorHAnsi" w:cstheme="minorHAnsi"/>
          <w:color w:val="0E101A"/>
          <w:sz w:val="22"/>
          <w:szCs w:val="22"/>
        </w:rPr>
        <w:t xml:space="preserve"> on a multicore processor.</w:t>
      </w:r>
    </w:p>
    <w:p w:rsidR="0093056B" w:rsidRPr="001A22BB" w:rsidP="0093056B" w14:paraId="4014E549" w14:textId="77777777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E101A"/>
          <w:sz w:val="22"/>
          <w:szCs w:val="22"/>
        </w:rPr>
      </w:pPr>
    </w:p>
    <w:p w:rsidR="0093056B" w:rsidRPr="001A22BB" w:rsidP="0093056B" w14:paraId="7CACFAE8" w14:textId="77777777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E101A"/>
          <w:sz w:val="22"/>
          <w:szCs w:val="22"/>
        </w:rPr>
      </w:pPr>
      <w:r w:rsidRPr="001A22BB">
        <w:rPr>
          <w:rStyle w:val="Strong"/>
          <w:rFonts w:asciiTheme="minorHAnsi" w:hAnsiTheme="minorHAnsi" w:cstheme="minorHAnsi"/>
          <w:color w:val="0E101A"/>
          <w:sz w:val="22"/>
          <w:szCs w:val="22"/>
        </w:rPr>
        <w:t>Concurrency</w:t>
      </w:r>
      <w:r w:rsidRPr="001A22BB">
        <w:rPr>
          <w:rFonts w:asciiTheme="minorHAnsi" w:hAnsiTheme="minorHAnsi" w:cstheme="minorHAnsi"/>
          <w:color w:val="0E101A"/>
          <w:sz w:val="22"/>
          <w:szCs w:val="22"/>
        </w:rPr>
        <w:t>: A condition that exists when at least two threads are making progress. A more generalized form of parallelism can include time-slicing as a form of virtual parallelism.</w:t>
      </w:r>
    </w:p>
    <w:p w:rsidR="0093056B" w:rsidRPr="001A22BB" w:rsidP="0093056B" w14:paraId="13228ADF" w14:textId="77777777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E101A"/>
          <w:sz w:val="22"/>
          <w:szCs w:val="22"/>
        </w:rPr>
      </w:pPr>
    </w:p>
    <w:p w:rsidR="0093056B" w:rsidRPr="001A22BB" w:rsidP="0093056B" w14:paraId="2F3658C4" w14:textId="77777777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E101A"/>
          <w:sz w:val="22"/>
          <w:szCs w:val="22"/>
        </w:rPr>
      </w:pPr>
      <w:r w:rsidRPr="001A22BB">
        <w:rPr>
          <w:rStyle w:val="Strong"/>
          <w:rFonts w:asciiTheme="minorHAnsi" w:hAnsiTheme="minorHAnsi" w:cstheme="minorHAnsi"/>
          <w:color w:val="0E101A"/>
          <w:sz w:val="22"/>
          <w:szCs w:val="22"/>
        </w:rPr>
        <w:t>Parallelism</w:t>
      </w:r>
      <w:r w:rsidRPr="001A22BB">
        <w:rPr>
          <w:rFonts w:asciiTheme="minorHAnsi" w:hAnsiTheme="minorHAnsi" w:cstheme="minorHAnsi"/>
          <w:color w:val="0E101A"/>
          <w:sz w:val="22"/>
          <w:szCs w:val="22"/>
        </w:rPr>
        <w:t>: A condition that arises when at least two threads are executing simultaneously.</w:t>
      </w:r>
    </w:p>
    <w:p w:rsidR="0093056B" w:rsidRPr="001A22BB" w:rsidP="0093056B" w14:paraId="52F8232E" w14:textId="77777777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E101A"/>
          <w:sz w:val="22"/>
          <w:szCs w:val="22"/>
        </w:rPr>
      </w:pPr>
    </w:p>
    <w:p w:rsidR="0093056B" w:rsidRPr="001A22BB" w:rsidP="0093056B" w14:paraId="146A7C99" w14:textId="77777777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E101A"/>
          <w:sz w:val="22"/>
          <w:szCs w:val="22"/>
        </w:rPr>
      </w:pPr>
    </w:p>
    <w:p w:rsidR="004C7393" w:rsidRPr="00D2106A" w:rsidP="004C7393" w14:paraId="578DE1D1" w14:textId="77777777">
      <w:pPr>
        <w:pBdr>
          <w:bottom w:val="single" w:sz="6" w:space="1" w:color="auto"/>
        </w:pBdr>
        <w:spacing w:line="276" w:lineRule="auto"/>
        <w:rPr>
          <w:rFonts w:ascii="Segoe UI" w:hAnsi="Segoe UI" w:cs="Segoe UI"/>
          <w:b/>
          <w:bCs/>
          <w:sz w:val="22"/>
          <w:szCs w:val="22"/>
        </w:rPr>
      </w:pPr>
    </w:p>
    <w:p w:rsidR="004C7393" w:rsidRPr="00D2106A" w:rsidP="004C7393" w14:paraId="791CF533" w14:textId="77777777">
      <w:pPr>
        <w:spacing w:line="276" w:lineRule="auto"/>
        <w:rPr>
          <w:rFonts w:ascii="Segoe UI" w:hAnsi="Segoe UI" w:cs="Segoe UI"/>
          <w:sz w:val="22"/>
          <w:szCs w:val="22"/>
        </w:rPr>
      </w:pPr>
    </w:p>
    <w:p w:rsidR="004C7393" w:rsidRPr="00B17C68" w:rsidP="004C7393" w14:paraId="66F7A368" w14:textId="77777777">
      <w:pPr>
        <w:rPr>
          <w:rFonts w:ascii="Segoe UI" w:hAnsi="Segoe UI" w:cs="Segoe UI"/>
          <w:b/>
          <w:bCs/>
          <w:sz w:val="22"/>
          <w:szCs w:val="22"/>
        </w:rPr>
      </w:pPr>
    </w:p>
    <w:p w:rsidR="0093056B" w:rsidRPr="004C7393" w:rsidP="004C7393" w14:paraId="6941D34D" w14:textId="2396C501">
      <w:pPr>
        <w:spacing w:line="276" w:lineRule="auto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CHALLENGE 1:1</w:t>
      </w:r>
      <w:r w:rsidRPr="001A22BB">
        <w:rPr>
          <w:rStyle w:val="Strong"/>
          <w:rFonts w:cstheme="minorHAnsi"/>
          <w:color w:val="0E101A"/>
          <w:sz w:val="22"/>
          <w:szCs w:val="22"/>
        </w:rPr>
        <w:t> </w:t>
      </w:r>
    </w:p>
    <w:p w:rsidR="0093056B" w:rsidRPr="001A22BB" w:rsidP="0093056B" w14:paraId="3FB9167F" w14:textId="77777777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E101A"/>
          <w:sz w:val="22"/>
          <w:szCs w:val="22"/>
        </w:rPr>
      </w:pPr>
    </w:p>
    <w:p w:rsidR="0093056B" w:rsidRPr="001A22BB" w:rsidP="0093056B" w14:paraId="3AA0E5BF" w14:textId="7E82C939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E101A"/>
          <w:sz w:val="22"/>
          <w:szCs w:val="22"/>
        </w:rPr>
      </w:pPr>
      <w:r w:rsidRPr="001A22BB">
        <w:rPr>
          <w:rFonts w:asciiTheme="minorHAnsi" w:hAnsiTheme="minorHAnsi" w:cstheme="minorHAnsi"/>
          <w:color w:val="0E101A"/>
          <w:sz w:val="22"/>
          <w:szCs w:val="22"/>
        </w:rPr>
        <w:t xml:space="preserve">No challenge for this week as </w:t>
      </w:r>
      <w:r w:rsidRPr="001A22BB">
        <w:rPr>
          <w:rFonts w:asciiTheme="minorHAnsi" w:hAnsiTheme="minorHAnsi" w:cstheme="minorHAnsi"/>
          <w:color w:val="0E101A"/>
          <w:sz w:val="22"/>
          <w:szCs w:val="22"/>
        </w:rPr>
        <w:t>students</w:t>
      </w:r>
      <w:r w:rsidRPr="001A22BB">
        <w:rPr>
          <w:rFonts w:asciiTheme="minorHAnsi" w:hAnsiTheme="minorHAnsi" w:cstheme="minorHAnsi"/>
          <w:color w:val="0E101A"/>
          <w:sz w:val="22"/>
          <w:szCs w:val="22"/>
        </w:rPr>
        <w:t xml:space="preserve"> </w:t>
      </w:r>
      <w:r w:rsidRPr="001A22BB" w:rsidR="004C7393">
        <w:rPr>
          <w:rFonts w:asciiTheme="minorHAnsi" w:hAnsiTheme="minorHAnsi" w:cstheme="minorHAnsi"/>
          <w:color w:val="0E101A"/>
          <w:sz w:val="22"/>
          <w:szCs w:val="22"/>
        </w:rPr>
        <w:t>needs</w:t>
      </w:r>
      <w:r w:rsidRPr="001A22BB">
        <w:rPr>
          <w:rFonts w:asciiTheme="minorHAnsi" w:hAnsiTheme="minorHAnsi" w:cstheme="minorHAnsi"/>
          <w:color w:val="0E101A"/>
          <w:sz w:val="22"/>
          <w:szCs w:val="22"/>
        </w:rPr>
        <w:t xml:space="preserve"> to prepare for their final evaluation.</w:t>
      </w:r>
    </w:p>
    <w:p w:rsidR="008709DA" w:rsidRPr="001A22BB" w:rsidP="00F32432" w14:paraId="46123374" w14:textId="499AA189">
      <w:pPr>
        <w:rPr>
          <w:sz w:val="22"/>
          <w:szCs w:val="22"/>
        </w:rPr>
      </w:pPr>
    </w:p>
    <w:sectPr w:rsidSect="001F7068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432"/>
    <w:rsid w:val="00011830"/>
    <w:rsid w:val="001A22BB"/>
    <w:rsid w:val="001F7068"/>
    <w:rsid w:val="00275232"/>
    <w:rsid w:val="00275D28"/>
    <w:rsid w:val="00310E15"/>
    <w:rsid w:val="004C7393"/>
    <w:rsid w:val="004D752A"/>
    <w:rsid w:val="00817F45"/>
    <w:rsid w:val="008709DA"/>
    <w:rsid w:val="0093056B"/>
    <w:rsid w:val="00AA7317"/>
    <w:rsid w:val="00B17C68"/>
    <w:rsid w:val="00CE6BB2"/>
    <w:rsid w:val="00D2106A"/>
    <w:rsid w:val="00F32432"/>
  </w:rsids>
  <m:mathPr>
    <m:mathFont m:val="Cambria Math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  <w14:docId w14:val="72BB8A89"/>
  <w15:chartTrackingRefBased/>
  <w15:docId w15:val="{3FD8C98B-B708-C248-8A42-8C6EFCF87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056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9305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Netzahualcoyotl Hernandez-Cruz</dc:creator>
  <cp:lastModifiedBy>Netzahualcoyotl Hernandez-Cruz</cp:lastModifiedBy>
  <cp:revision>6</cp:revision>
  <dcterms:created xsi:type="dcterms:W3CDTF">2021-01-18T13:12:00Z</dcterms:created>
  <dcterms:modified xsi:type="dcterms:W3CDTF">2021-03-25T15:25:00Z</dcterms:modified>
</cp:coreProperties>
</file>