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Transformative Power of Generative AI in Healthcare</w:t>
      </w:r>
    </w:p>
    <w:p/>
    <w:p>
      <w:pPr>
        <w:pStyle w:val="Heading2"/>
      </w:pPr>
      <w:r>
        <w:t>Introduction</w:t>
      </w:r>
    </w:p>
    <w:p/>
    <w:p>
      <w:r>
        <w:t>The advent of generative artificial intelligence (AI) is heralding a new era in healthcare, promising to revolutionize patient care, diagnostics, and operational efficiency. By harnessing the power of advanced AI models, healthcare providers can achieve unprecedented levels of precision and personalization in treatment strategies, while also streamlining administrative processes. However, this technological leap is not without its challenges. The rapid integration of generative AI into healthcare systems raises critical ethical, regulatory, and social considerations that must be addressed to ensure patient safety, data integrity, and equitable access. This report delves into the multifaceted impact of generative AI in healthcare, exploring its potential to transform the industry while navigating the complex ethical landscape it presents.</w:t>
      </w:r>
    </w:p>
    <w:p/>
    <w:p>
      <w:r>
        <w:t>---</w:t>
      </w:r>
    </w:p>
    <w:p/>
    <w:p>
      <w:r>
        <w:t>The integration of generative AI into healthcare is transforming the industry by enhancing diagnostic accuracy, personalizing treatment plans, and streamlining administrative tasks. However, this rapid adoption raises significant ethical concerns that must be addressed to ensure patient safety, data integrity, and trust in healthcare systems.</w:t>
      </w:r>
    </w:p>
    <w:p/>
    <w:p>
      <w:r>
        <w:t>1. **Data Integrity and Patient Safety**: Generative AI's potential to produce misleading or fabricated information poses risks of misdiagnosis or inappropriate treatment recommendations. This underscores the necessity for robust physician oversight and the establishment of strict standards for data security and transparency [1]. The closed-source nature of many AI models further complicates transparency, as it prevents both patients and healthcare providers from understanding the reasoning behind AI-generated outputs, potentially eroding trust [1].</w:t>
      </w:r>
    </w:p>
    <w:p/>
    <w:p>
      <w:r>
        <w:t>2. **Regulatory and Oversight Challenges**: The lack of regulatory approval for AI as a medical device, combined with concerns around the security of patient-derived data and AI-generated synthetic data, complicates its safe integration into clinical workflows [1]. Establishing oversight mechanisms akin to institutional review boards to govern data usage and developing interdisciplinary guidelines involving developers, clinicians, and ethicists are critical steps toward aligning AI adoption with humanistic healthcare principles [1].</w:t>
      </w:r>
    </w:p>
    <w:p/>
    <w:p>
      <w:r>
        <w:t>3. **Algorithmic Bias and Discrimination**: Bias in AI systems can lead to unjustified discriminatory treatment of certain protected groups. Addressing algorithmic bias is crucial to ensure equitable healthcare delivery and maintain trust between medical professionals and patients [5]. Transparency and explainability are essential for understanding how healthcare decisions are made and for facilitating patients' medical autonomy [5].</w:t>
      </w:r>
    </w:p>
    <w:p/>
    <w:p>
      <w:r>
        <w:t>4. **Ethical Guidelines and Governance Frameworks**: To ensure the continued advancement of generative AI in healthcare, it is imperative to establish robust ethical guidelines and governance frameworks that address data privacy, algorithmic bias, transparency, and accountability [2]. Promoting a collaborative environment among researchers, clinicians, and policymakers is essential for prioritizing ethical considerations and ensuring that AI enhances patient well-being while respecting their rights and autonomy [2].</w:t>
      </w:r>
    </w:p>
    <w:p/>
    <w:p>
      <w:r>
        <w:t>5. **Impact on Healthcare Delivery**: Generative AI has the potential to make healthcare more accurate, efficient, and patient-centric by automating tasks, enhancing decision-making, and providing real-time insights for better patient care and outcomes [3]. However, the depersonalization of care and the emphasis on volume and speed over value and expertise are challenges that need to be addressed to protect patient care and medical advancement [1].</w:t>
      </w:r>
    </w:p>
    <w:p/>
    <w:p>
      <w:r>
        <w:t>6. **Real-World Applications and Advancements**: Approximately 75% of large healthcare organizations are currently using or planning to scale up generative AI in their operations [2]. Notable advancements include ChatGPT surpassing physicians in quality and empathy metrics, Google's MedPaLM-2 achieving expert-level scores on the United States Medical Licensing Examination, and the first drug entirely designed with generative AI entering clinical trials [2]. These developments highlight the transformative potential of AI in healthcare, but also emphasize the need for careful adoption and ethical scrutiny.</w:t>
      </w:r>
    </w:p>
    <w:p/>
    <w:p>
      <w:r>
        <w:t>7. **Precision Population Health Management**: Gen AI models are being utilized to segment high-risk patient groups, allowing healthcare providers to improve the accuracy of treatment strategies. By using free-text prompts, these models can identify patients at high risk of unplanned admissions due to conditions like chronic kidney disease. This application of Gen AI enables tailored interventions, improving patient outcomes through precise data-driven insights [1].</w:t>
      </w:r>
    </w:p>
    <w:p/>
    <w:p>
      <w:r>
        <w:t>8. **International Collaborations and Data Sharing**: The global scope of healthcare necessitates international collaborations and data-sharing initiatives to accelerate AI advancements. By pooling resources, expertise, and diverse patient data sets, multinational coalitions can enhance the learning cycles of GenAI systems, particularly in areas like cancer genomics and rare disease research [3]. These collaborations must be guided by ethical considerations and equitable benefits to maximize their impact.</w:t>
      </w:r>
    </w:p>
    <w:p/>
    <w:p>
      <w:r>
        <w:t>In conclusion, while generative AI offers significant opportunities for innovation and improvement in healthcare, its integration must be carefully managed to address ethical concerns and ensure that the benefits are distributed equitably across patient populations and healthcare providers. By establishing robust ethical guidelines, promoting transparency, and fostering collaboration among stakeholders, we can better align AI adoption with the core foundations of humanistic healthcare, preserving patient safety, autonomy, and trust.</w:t>
      </w:r>
    </w:p>
    <w:p/>
    <w:p>
      <w:r>
        <w:t>---</w:t>
      </w:r>
    </w:p>
    <w:p/>
    <w:p>
      <w:pPr>
        <w:pStyle w:val="Heading2"/>
      </w:pPr>
      <w:r>
        <w:t>Conclusion</w:t>
      </w:r>
    </w:p>
    <w:p/>
    <w:p>
      <w:r>
        <w:t>The integration of generative AI into healthcare is a transformative force, offering unprecedented opportunities to enhance patient care, streamline operations, and drive medical innovation. However, this technological advancement comes with significant ethical, regulatory, and operational challenges that must be addressed to ensure equitable and safe implementation. By establishing robust ethical guidelines, fostering international collaborations, and developing comprehensive policy frameworks, stakeholders can navigate these challenges effectively. As we embrace the potential of AI, it is crucial to prioritize patient safety, data integrity, and transparency to maintain trust and ensure that the benefits of AI are accessible to all, ultimately leading to a more efficient and humanistic healthcare system.</w:t>
      </w:r>
    </w:p>
    <w:p/>
    <w:p>
      <w:pPr>
        <w:pStyle w:val="Heading2"/>
      </w:pPr>
      <w:r>
        <w:t>Sources</w:t>
      </w:r>
    </w:p>
    <w:p>
      <w:r>
        <w:t xml:space="preserve">1. [Generative artificial intelligence (AI) may revolutionize health care](https://pubmed.ncbi.nlm.nih.gov/39689842/)  </w:t>
      </w:r>
    </w:p>
    <w:p>
      <w:r>
        <w:t xml:space="preserve">2. [Using personal adaptivity with generative AI](https://pmc.ncbi.nlm.nih.gov/articles/PMC11739231/)  </w:t>
      </w:r>
    </w:p>
    <w:p>
      <w:r>
        <w:t xml:space="preserve">3. [Highlighting Microsoft Azure AI in Healthcare](https://www.compunnel.com/blogs/applications-of-generative-ai-in-healthcare/)  </w:t>
      </w:r>
    </w:p>
    <w:p>
      <w:r>
        <w:t xml:space="preserve">4. [Lessons Learned Applying Generative AI Models in Healthcare](https://www.johnsnowlabs.com/generative-ai-healthcare/)  </w:t>
      </w:r>
    </w:p>
    <w:p>
      <w:r>
        <w:t xml:space="preserve">5. [AI in healthcare: Legal and ethical considerations at the new frontier](https://www.aoshearman.com/en/insights/ao-shearman-on-life-sciences/ai-in-healthcare-legal-and-ethical-considerations-at-the-new-frontier)  </w:t>
      </w:r>
    </w:p>
    <w:p>
      <w:r>
        <w:t xml:space="preserve">6. [TeleVox - Generative AI Use Cases in Healthcare](https://televox.com/blog/healthcare/generative-ai-use-cases-healthcare/)  </w:t>
      </w:r>
    </w:p>
    <w:p>
      <w:r>
        <w:t xml:space="preserve">7. [LatentView - Generative AI in Healthcare](https://www.latentview.com/blog/generative-ai-in-healthcare/)  </w:t>
      </w:r>
    </w:p>
    <w:p>
      <w:r>
        <w:t xml:space="preserve">8. [Deloitte - Generative AI in Healthcare](https://www.deloitte.com/us/en/Industries/life-sciences-health-care/articles/generative-ai-in-healthcare.html)  </w:t>
      </w:r>
    </w:p>
    <w:p>
      <w:r>
        <w:t xml:space="preserve">9. [Current Trends and Best Practices in Evaluating Generative AI Use Cases for Health Care](https://healthaipartnership.org/insight/current-trends-and-best-practices-in-evaluating-generative-ai-use-cases-for-health-care)  </w:t>
      </w:r>
    </w:p>
    <w:p>
      <w:r>
        <w:t xml:space="preserve">10. [The Generative AI Revolution: Transforming Life Sciences and Healthcare](https://www.deloitte.com/ca/en/Industries/government-public/about/the-generative-ai-revolution-transforming-life-sciences-and-healthcare.html)  </w:t>
      </w:r>
    </w:p>
    <w:p>
      <w:r>
        <w:t xml:space="preserve">11. [What Does 2026 Hold for AI and Healthcare? A Look at the Year Ahead](https://bigr.io/what-does-2026-hold-for-ai-and-healthcare-a-look-at-the-year-ahead/)  </w:t>
      </w:r>
    </w:p>
    <w:p>
      <w:r>
        <w:t>12. [Artificial Intelligence in Global Health](https://idrc-crdi.ca/en/initiative/artificial-intelligence-global-health)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