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20"/>
        <w:jc w:val="center"/>
      </w:pPr>
      <w:r>
        <w:rPr>
          <w:rFonts w:ascii="Calibri" w:cs="Calibri" w:eastAsia="Calibri" w:hAnsi="Calibri"/>
          <w:b/>
          <w:bCs/>
          <w:color w:val="C8102E"/>
          <w:spacing w:val="80"/>
          <w:sz w:val="20"/>
          <w:szCs w:val="20"/>
        </w:rPr>
        <w:t xml:space="preserve">BİRLİKTE İYİLİK AKADEMİSİ</w:t>
      </w:r>
    </w:p>
    <w:p>
      <w:pPr>
        <w:spacing w:after="60"/>
        <w:jc w:val="center"/>
      </w:pPr>
      <w:r>
        <w:rPr>
          <w:rFonts w:ascii="Calibri" w:cs="Calibri" w:eastAsia="Calibri" w:hAnsi="Calibri"/>
          <w:color w:val="888888"/>
          <w:sz w:val="18"/>
          <w:szCs w:val="18"/>
        </w:rPr>
        <w:t xml:space="preserve">Değerler Eğitimi — Şükür ve Sevinç</w:t>
      </w:r>
    </w:p>
    <w:p>
      <w:pPr>
        <w:pBdr>
          <w:bottom w:val="single" w:color="C8102E" w:sz="6" w:space="4"/>
        </w:pBdr>
        <w:spacing w:after="40" w:before="60"/>
      </w:pPr>
      <w:r>
        <w:rPr>
          <w:rFonts w:ascii="Calibri" w:cs="Calibri" w:eastAsia="Calibri" w:hAnsi="Calibri"/>
          <w:b/>
          <w:bCs/>
          <w:color w:val="C8102E"/>
          <w:sz w:val="28"/>
          <w:szCs w:val="28"/>
        </w:rPr>
        <w:t xml:space="preserve">DAVRANIŞ GÖZLEM RUBRİĞİ</w:t>
      </w:r>
    </w:p>
    <w:p>
      <w:pPr>
        <w:spacing w:after="60" w:before="0"/>
        <w:jc w:val="both"/>
      </w:pPr>
      <w:r>
        <w:rPr>
          <w:rFonts w:ascii="Calibri" w:cs="Calibri" w:eastAsia="Calibri" w:hAnsi="Calibri"/>
          <w:i/>
          <w:iCs/>
          <w:color w:val="888888"/>
          <w:sz w:val="22"/>
          <w:szCs w:val="22"/>
        </w:rPr>
        <w:t xml:space="preserve">Ders: Şükür ve Sevinç — Peygamber Efendimiz sallallahu aleyhi ve sellem'in dünyaya teşrifleri ve yaşanan mucizevi hâdiseler</w:t>
      </w:r>
    </w:p>
    <w:p>
      <w:pPr>
        <w:spacing w:after="80"/>
      </w:pPr>
      <w:r>
        <w:rPr>
          <w:rFonts w:ascii="Calibri" w:cs="Calibri" w:eastAsia="Calibri" w:hAnsi="Calibri"/>
          <w:b/>
          <w:bCs/>
          <w:color w:val="444444"/>
          <w:sz w:val="22"/>
          <w:szCs w:val="22"/>
        </w:rPr>
        <w:t xml:space="preserve">Öğrenci: </w:t>
      </w:r>
      <w:r>
        <w:rPr>
          <w:rFonts w:ascii="Calibri" w:cs="Calibri" w:eastAsia="Calibri" w:hAnsi="Calibri"/>
          <w:color w:val="BBBBBB"/>
          <w:sz w:val="22"/>
          <w:szCs w:val="22"/>
        </w:rPr>
        <w:t xml:space="preserve">________________________________________</w:t>
      </w:r>
    </w:p>
    <w:p>
      <w:pPr>
        <w:spacing w:after="80"/>
      </w:pPr>
      <w:r>
        <w:rPr>
          <w:rFonts w:ascii="Calibri" w:cs="Calibri" w:eastAsia="Calibri" w:hAnsi="Calibri"/>
          <w:b/>
          <w:bCs/>
          <w:color w:val="444444"/>
          <w:sz w:val="22"/>
          <w:szCs w:val="22"/>
        </w:rPr>
        <w:t xml:space="preserve">Tarih: </w:t>
      </w:r>
      <w:r>
        <w:rPr>
          <w:rFonts w:ascii="Calibri" w:cs="Calibri" w:eastAsia="Calibri" w:hAnsi="Calibri"/>
          <w:color w:val="BBBBBB"/>
          <w:sz w:val="22"/>
          <w:szCs w:val="22"/>
        </w:rPr>
        <w:t xml:space="preserve">________________________________________</w:t>
      </w:r>
    </w:p>
    <w:p>
      <w:pPr>
        <w:spacing w:after="0"/>
      </w:pPr>
      <w:r>
        <w:rPr>
          <w:sz w:val="8"/>
          <w:szCs w:val="8"/>
        </w:rPr>
        <w:t xml:space="preserve"/>
      </w:r>
    </w:p>
    <w:tbl>
      <w:tblPr>
        <w:tblW w:type="dxa" w:w="6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399"/>
        <w:gridCol w:w="1780"/>
        <w:gridCol w:w="1590"/>
        <w:gridCol w:w="1590"/>
      </w:tblGrid>
      <w:tr>
        <w:tc>
          <w:tcPr>
            <w:tcW w:type="dxa" w:w="1399"/>
            <w:tcBorders>
              <w:top w:val="single" w:color="C8102E" w:sz="1"/>
              <w:left w:val="single" w:color="C8102E" w:sz="1"/>
              <w:bottom w:val="single" w:color="C8102E" w:sz="1"/>
              <w:right w:val="single" w:color="C8102E" w:sz="1"/>
            </w:tcBorders>
            <w:shd w:fill="C8102E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16"/>
                <w:szCs w:val="16"/>
              </w:rPr>
              <w:t xml:space="preserve">Gözlem Kriteri</w:t>
            </w:r>
          </w:p>
        </w:tc>
        <w:tc>
          <w:tcPr>
            <w:tcW w:type="dxa" w:w="1780"/>
            <w:tcBorders>
              <w:top w:val="single" w:color="C8102E" w:sz="1"/>
              <w:left w:val="single" w:color="C8102E" w:sz="1"/>
              <w:bottom w:val="single" w:color="C8102E" w:sz="1"/>
              <w:right w:val="single" w:color="C8102E" w:sz="1"/>
            </w:tcBorders>
            <w:shd w:fill="C8102E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16"/>
                <w:szCs w:val="16"/>
              </w:rPr>
              <w:t xml:space="preserve">Yetkin (3)</w:t>
            </w:r>
          </w:p>
        </w:tc>
        <w:tc>
          <w:tcPr>
            <w:tcW w:type="dxa" w:w="1590"/>
            <w:tcBorders>
              <w:top w:val="single" w:color="C8102E" w:sz="1"/>
              <w:left w:val="single" w:color="C8102E" w:sz="1"/>
              <w:bottom w:val="single" w:color="C8102E" w:sz="1"/>
              <w:right w:val="single" w:color="C8102E" w:sz="1"/>
            </w:tcBorders>
            <w:shd w:fill="C8102E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16"/>
                <w:szCs w:val="16"/>
              </w:rPr>
              <w:t xml:space="preserve">Gelişmekte (2)</w:t>
            </w:r>
          </w:p>
        </w:tc>
        <w:tc>
          <w:tcPr>
            <w:tcW w:type="dxa" w:w="1590"/>
            <w:tcBorders>
              <w:top w:val="single" w:color="C8102E" w:sz="1"/>
              <w:left w:val="single" w:color="C8102E" w:sz="1"/>
              <w:bottom w:val="single" w:color="C8102E" w:sz="1"/>
              <w:right w:val="single" w:color="C8102E" w:sz="1"/>
            </w:tcBorders>
            <w:shd w:fill="C8102E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16"/>
                <w:szCs w:val="16"/>
              </w:rPr>
              <w:t xml:space="preserve">Başlangıç (1)</w:t>
            </w:r>
          </w:p>
        </w:tc>
      </w:tr>
      <w:tr>
        <w:tc>
          <w:tcPr>
            <w:tcW w:type="dxa" w:w="1399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CEAED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444444"/>
                <w:sz w:val="16"/>
                <w:szCs w:val="16"/>
              </w:rPr>
              <w:t xml:space="preserve">Derse zamanında katılım</w:t>
            </w:r>
          </w:p>
        </w:tc>
        <w:tc>
          <w:tcPr>
            <w:tcW w:type="dxa" w:w="17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5F6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444444"/>
                <w:sz w:val="16"/>
                <w:szCs w:val="16"/>
              </w:rPr>
              <w:t xml:space="preserve">Zamanında katıldı, kamerası açık</w:t>
            </w:r>
          </w:p>
        </w:tc>
        <w:tc>
          <w:tcPr>
            <w:tcW w:type="dxa" w:w="159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5F6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444444"/>
                <w:sz w:val="16"/>
                <w:szCs w:val="16"/>
              </w:rPr>
              <w:t xml:space="preserve">Katıldı ama geç/kamera kapalı</w:t>
            </w:r>
          </w:p>
        </w:tc>
        <w:tc>
          <w:tcPr>
            <w:tcW w:type="dxa" w:w="159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5F6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444444"/>
                <w:sz w:val="16"/>
                <w:szCs w:val="16"/>
              </w:rPr>
              <w:t xml:space="preserve">Katılmadı veya çok geç</w:t>
            </w:r>
          </w:p>
        </w:tc>
      </w:tr>
      <w:tr>
        <w:tc>
          <w:tcPr>
            <w:tcW w:type="dxa" w:w="1399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CEAED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444444"/>
                <w:sz w:val="16"/>
                <w:szCs w:val="16"/>
              </w:rPr>
              <w:t xml:space="preserve">Hikâyeyi dikkatle dinleme</w:t>
            </w:r>
          </w:p>
        </w:tc>
        <w:tc>
          <w:tcPr>
            <w:tcW w:type="dxa" w:w="17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444444"/>
                <w:sz w:val="16"/>
                <w:szCs w:val="16"/>
              </w:rPr>
              <w:t xml:space="preserve">Aktif dinledi, göz teması kurdu</w:t>
            </w:r>
          </w:p>
        </w:tc>
        <w:tc>
          <w:tcPr>
            <w:tcW w:type="dxa" w:w="159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444444"/>
                <w:sz w:val="16"/>
                <w:szCs w:val="16"/>
              </w:rPr>
              <w:t xml:space="preserve">Kısmen dinledi, dikkati dağıldı</w:t>
            </w:r>
          </w:p>
        </w:tc>
        <w:tc>
          <w:tcPr>
            <w:tcW w:type="dxa" w:w="159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444444"/>
                <w:sz w:val="16"/>
                <w:szCs w:val="16"/>
              </w:rPr>
              <w:t xml:space="preserve">İlgilenmedi</w:t>
            </w:r>
          </w:p>
        </w:tc>
      </w:tr>
      <w:tr>
        <w:tc>
          <w:tcPr>
            <w:tcW w:type="dxa" w:w="1399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CEAED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444444"/>
                <w:sz w:val="16"/>
                <w:szCs w:val="16"/>
              </w:rPr>
              <w:t xml:space="preserve">Tartışmaya katılım</w:t>
            </w:r>
          </w:p>
        </w:tc>
        <w:tc>
          <w:tcPr>
            <w:tcW w:type="dxa" w:w="17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5F6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444444"/>
                <w:sz w:val="16"/>
                <w:szCs w:val="16"/>
              </w:rPr>
              <w:t xml:space="preserve">Sözel veya yazılı aktif katıldı</w:t>
            </w:r>
          </w:p>
        </w:tc>
        <w:tc>
          <w:tcPr>
            <w:tcW w:type="dxa" w:w="159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5F6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444444"/>
                <w:sz w:val="16"/>
                <w:szCs w:val="16"/>
              </w:rPr>
              <w:t xml:space="preserve">Sadece istendiğinde katıldı</w:t>
            </w:r>
          </w:p>
        </w:tc>
        <w:tc>
          <w:tcPr>
            <w:tcW w:type="dxa" w:w="159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5F6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444444"/>
                <w:sz w:val="16"/>
                <w:szCs w:val="16"/>
              </w:rPr>
              <w:t xml:space="preserve">Hiç katılmadı</w:t>
            </w:r>
          </w:p>
        </w:tc>
      </w:tr>
      <w:tr>
        <w:tc>
          <w:tcPr>
            <w:tcW w:type="dxa" w:w="1399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CEAED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444444"/>
                <w:sz w:val="16"/>
                <w:szCs w:val="16"/>
              </w:rPr>
              <w:t xml:space="preserve">Senaryo yanıtlarının kalitesi</w:t>
            </w:r>
          </w:p>
        </w:tc>
        <w:tc>
          <w:tcPr>
            <w:tcW w:type="dxa" w:w="17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444444"/>
                <w:sz w:val="16"/>
                <w:szCs w:val="16"/>
              </w:rPr>
              <w:t xml:space="preserve">Empati kurdu, şükür ve sevinç boyutlarını kullanarak detaylı yanıt verdi</w:t>
            </w:r>
          </w:p>
        </w:tc>
        <w:tc>
          <w:tcPr>
            <w:tcW w:type="dxa" w:w="159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444444"/>
                <w:sz w:val="16"/>
                <w:szCs w:val="16"/>
              </w:rPr>
              <w:t xml:space="preserve">Kısa ama uygun yanıt verdi</w:t>
            </w:r>
          </w:p>
        </w:tc>
        <w:tc>
          <w:tcPr>
            <w:tcW w:type="dxa" w:w="159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444444"/>
                <w:sz w:val="16"/>
                <w:szCs w:val="16"/>
              </w:rPr>
              <w:t xml:space="preserve">Yanıt vermedi veya alakasız</w:t>
            </w:r>
          </w:p>
        </w:tc>
      </w:tr>
      <w:tr>
        <w:tc>
          <w:tcPr>
            <w:tcW w:type="dxa" w:w="1399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CEAED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444444"/>
                <w:sz w:val="16"/>
                <w:szCs w:val="16"/>
              </w:rPr>
              <w:t xml:space="preserve">Yansıtıcı günlük yazımı</w:t>
            </w:r>
          </w:p>
        </w:tc>
        <w:tc>
          <w:tcPr>
            <w:tcW w:type="dxa" w:w="17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5F6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444444"/>
                <w:sz w:val="16"/>
                <w:szCs w:val="16"/>
              </w:rPr>
              <w:t xml:space="preserve">Tüm soruları düşünerek yanıtladı</w:t>
            </w:r>
          </w:p>
        </w:tc>
        <w:tc>
          <w:tcPr>
            <w:tcW w:type="dxa" w:w="159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5F6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444444"/>
                <w:sz w:val="16"/>
                <w:szCs w:val="16"/>
              </w:rPr>
              <w:t xml:space="preserve">Kısa/yüzeysel yanıtlar verdi</w:t>
            </w:r>
          </w:p>
        </w:tc>
        <w:tc>
          <w:tcPr>
            <w:tcW w:type="dxa" w:w="159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5F6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444444"/>
                <w:sz w:val="16"/>
                <w:szCs w:val="16"/>
              </w:rPr>
              <w:t xml:space="preserve">Yazmadı</w:t>
            </w:r>
          </w:p>
        </w:tc>
      </w:tr>
      <w:tr>
        <w:tc>
          <w:tcPr>
            <w:tcW w:type="dxa" w:w="1399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CEAED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444444"/>
                <w:sz w:val="16"/>
                <w:szCs w:val="16"/>
              </w:rPr>
              <w:t xml:space="preserve">Akranlarına saygılı davranma</w:t>
            </w:r>
          </w:p>
        </w:tc>
        <w:tc>
          <w:tcPr>
            <w:tcW w:type="dxa" w:w="17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444444"/>
                <w:sz w:val="16"/>
                <w:szCs w:val="16"/>
              </w:rPr>
              <w:t xml:space="preserve">Diğerlerinin fikirlerine saygı gösterdi</w:t>
            </w:r>
          </w:p>
        </w:tc>
        <w:tc>
          <w:tcPr>
            <w:tcW w:type="dxa" w:w="159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444444"/>
                <w:sz w:val="16"/>
                <w:szCs w:val="16"/>
              </w:rPr>
              <w:t xml:space="preserve">Genellikle saygılıydı</w:t>
            </w:r>
          </w:p>
        </w:tc>
        <w:tc>
          <w:tcPr>
            <w:tcW w:type="dxa" w:w="159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444444"/>
                <w:sz w:val="16"/>
                <w:szCs w:val="16"/>
              </w:rPr>
              <w:t xml:space="preserve">Saygısız davrandı</w:t>
            </w:r>
          </w:p>
        </w:tc>
      </w:tr>
    </w:tbl>
    <w:p>
      <w:pPr>
        <w:spacing w:after="0"/>
      </w:pPr>
      <w:r>
        <w:rPr>
          <w:sz w:val="20"/>
          <w:szCs w:val="20"/>
        </w:rPr>
        <w:t xml:space="preserve"/>
      </w:r>
    </w:p>
    <w:p>
      <w:pPr>
        <w:spacing w:after="80" w:before="0"/>
        <w:jc w:val="left"/>
      </w:pPr>
      <w:r>
        <w:rPr>
          <w:rFonts w:ascii="Calibri" w:cs="Calibri" w:eastAsia="Calibri" w:hAnsi="Calibri"/>
          <w:b/>
          <w:bCs/>
          <w:color w:val="444444"/>
          <w:sz w:val="22"/>
          <w:szCs w:val="22"/>
        </w:rPr>
        <w:t xml:space="preserve">Toplam Puan: </w:t>
      </w:r>
      <w:r>
        <w:rPr>
          <w:rFonts w:ascii="Calibri" w:cs="Calibri" w:eastAsia="Calibri" w:hAnsi="Calibri"/>
          <w:color w:val="444444"/>
          <w:sz w:val="22"/>
          <w:szCs w:val="22"/>
        </w:rPr>
        <w:t xml:space="preserve">_____ / 18</w:t>
      </w:r>
    </w:p>
    <w:p>
      <w:pPr>
        <w:spacing w:after="0"/>
      </w:pPr>
      <w:r>
        <w:rPr>
          <w:sz w:val="8"/>
          <w:szCs w:val="8"/>
        </w:rPr>
        <w:t xml:space="preserve"/>
      </w:r>
    </w:p>
    <w:p>
      <w:pPr>
        <w:spacing w:after="40" w:before="0"/>
        <w:jc w:val="left"/>
      </w:pPr>
      <w:r>
        <w:rPr>
          <w:rFonts w:ascii="Calibri" w:cs="Calibri" w:eastAsia="Calibri" w:hAnsi="Calibri"/>
          <w:b/>
          <w:bCs/>
          <w:color w:val="444444"/>
          <w:sz w:val="22"/>
          <w:szCs w:val="22"/>
        </w:rPr>
        <w:t xml:space="preserve">Öğretmen Notu:</w:t>
      </w:r>
    </w:p>
    <w:p>
      <w:pPr>
        <w:pBdr>
          <w:bottom w:val="single" w:color="DDDDDD" w:sz="1" w:space="4"/>
        </w:pBdr>
        <w:spacing w:after="60"/>
      </w:pPr>
      <w:r>
        <w:rPr>
          <w:sz w:val="22"/>
          <w:szCs w:val="22"/>
        </w:rPr>
        <w:t xml:space="preserve"> </w:t>
      </w:r>
    </w:p>
    <w:p>
      <w:pPr>
        <w:pBdr>
          <w:bottom w:val="single" w:color="DDDDDD" w:sz="1" w:space="4"/>
        </w:pBdr>
        <w:spacing w:after="60"/>
      </w:pPr>
      <w:r>
        <w:rPr>
          <w:sz w:val="22"/>
          <w:szCs w:val="22"/>
        </w:rPr>
        <w:t xml:space="preserve"> </w:t>
      </w:r>
    </w:p>
    <w:p>
      <w:pPr>
        <w:pBdr>
          <w:bottom w:val="single" w:color="DDDDDD" w:sz="1" w:space="4"/>
        </w:pBdr>
        <w:spacing w:after="60"/>
      </w:pPr>
      <w:r>
        <w:rPr>
          <w:sz w:val="22"/>
          <w:szCs w:val="22"/>
        </w:rPr>
        <w:t xml:space="preserve"> </w:t>
      </w:r>
    </w:p>
    <w:p>
      <w:pPr>
        <w:spacing w:after="0"/>
      </w:pPr>
      <w:r>
        <w:rPr>
          <w:sz w:val="16"/>
          <w:szCs w:val="16"/>
        </w:rPr>
        <w:t xml:space="preserve"/>
      </w:r>
    </w:p>
    <w:tbl>
      <w:tblPr>
        <w:tblW w:type="dxa" w:w="6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360"/>
      </w:tblGrid>
      <w:tr>
        <w:tc>
          <w:tcPr>
            <w:tcW w:type="dxa" w:w="6360"/>
            <w:tcBorders>
              <w:top w:val="single" w:color="CCCCCC" w:sz="1"/>
              <w:left w:val="single" w:color="CCCCCC" w:sz="8"/>
              <w:bottom w:val="single" w:color="CCCCCC" w:sz="1"/>
              <w:right w:val="single" w:color="CCCCCC" w:sz="1"/>
            </w:tcBorders>
            <w:shd w:fill="F7F7F7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spacing w:after="20"/>
            </w:pPr>
            <w:r>
              <w:rPr>
                <w:rFonts w:ascii="Calibri" w:cs="Calibri" w:eastAsia="Calibri" w:hAnsi="Calibri"/>
                <w:b/>
                <w:bCs/>
                <w:color w:val="8B0000"/>
                <w:sz w:val="20"/>
                <w:szCs w:val="20"/>
              </w:rPr>
              <w:t xml:space="preserve">Puanlama Rehberi</w:t>
            </w:r>
          </w:p>
          <w:p>
            <w:pPr>
              <w:spacing w:after="0"/>
            </w:pPr>
            <w:r>
              <w:rPr>
                <w:rFonts w:ascii="Calibri" w:cs="Calibri" w:eastAsia="Calibri" w:hAnsi="Calibri"/>
                <w:color w:val="444444"/>
                <w:sz w:val="18"/>
                <w:szCs w:val="18"/>
              </w:rPr>
              <w:t xml:space="preserve">15-18: Mükemmel katılım  |  10-14: İyi katılım  |  6-9: Geliştirilmeli</w:t>
            </w:r>
          </w:p>
        </w:tc>
      </w:tr>
    </w:tbl>
    <w:sectPr>
      <w:headerReference w:type="default" r:id="rId7"/>
      <w:footerReference w:type="default" r:id="rId8"/>
      <w:pgSz w:w="8400" w:h="11900" w:orient="portrait"/>
      <w:pgMar w:top="1020" w:right="1020" w:bottom="900" w:left="102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spacing w:after="0" w:before="0"/>
      <w:jc w:val="center"/>
    </w:pPr>
    <w:r>
      <w:rPr>
        <w:rFonts w:ascii="Calibri" w:cs="Calibri" w:eastAsia="Calibri" w:hAnsi="Calibri"/>
        <w:color w:val="CCCCCC"/>
        <w:sz w:val="16"/>
        <w:szCs w:val="16"/>
      </w:rPr>
      <w:t xml:space="preserve">— </w:t>
    </w:r>
    <w:r>
      <w:rPr>
        <w:rFonts w:ascii="Calibri" w:cs="Calibri" w:eastAsia="Calibri" w:hAnsi="Calibri"/>
        <w:color w:val="C8102E"/>
        <w:sz w:val="16"/>
        <w:szCs w:val="16"/>
      </w:rPr>
      <w:fldChar w:fldCharType="begin"/>
      <w:instrText xml:space="preserve">PAGE</w:instrText>
      <w:fldChar w:fldCharType="separate"/>
      <w:fldChar w:fldCharType="end"/>
    </w:r>
    <w:r>
      <w:rPr>
        <w:rFonts w:ascii="Calibri" w:cs="Calibri" w:eastAsia="Calibri" w:hAnsi="Calibri"/>
        <w:color w:val="CCCCCC"/>
        <w:sz w:val="16"/>
        <w:szCs w:val="16"/>
      </w:rPr>
      <w:t xml:space="preserve"> —</w: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C8102E" w:sz="2" w:space="2"/>
      </w:pBdr>
      <w:spacing w:after="0"/>
      <w:jc w:val="right"/>
    </w:pPr>
    <w:r>
      <w:rPr>
        <w:rFonts w:ascii="Calibri" w:cs="Calibri" w:eastAsia="Calibri" w:hAnsi="Calibri"/>
        <w:i/>
        <w:iCs/>
        <w:color w:val="C8102E"/>
        <w:sz w:val="14"/>
        <w:szCs w:val="14"/>
      </w:rPr>
      <w:t xml:space="preserve">Birlikte İyilik Akademisi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2026-03-21T08:52:31.902Z</dcterms:created>
  <dcterms:modified xsi:type="dcterms:W3CDTF">2026-03-21T08:52:31.902Z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