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EMPATI VE</w:t>
      </w:r>
    </w:p>
    <w:p>
      <w:pPr>
        <w:spacing w:after="60"/>
        <w:jc w:val="center"/>
      </w:pPr>
      <w:r>
        <w:rPr>
          <w:rFonts w:ascii="Calibri" w:cs="Calibri" w:eastAsia="Calibri" w:hAnsi="Calibri"/>
          <w:b/>
          <w:bCs/>
          <w:color w:val="C8102E"/>
          <w:sz w:val="56"/>
          <w:szCs w:val="56"/>
        </w:rPr>
        <w:t xml:space="preserve">TESELLI</w:t>
      </w:r>
    </w:p>
    <w:p>
      <w:pPr>
        <w:spacing w:after="40"/>
        <w:jc w:val="center"/>
      </w:pPr>
      <w:r>
        <w:rPr>
          <w:rFonts w:ascii="Calibri" w:cs="Calibri" w:eastAsia="Calibri" w:hAnsi="Calibri"/>
          <w:i/>
          <w:iCs/>
          <w:color w:val="444444"/>
          <w:sz w:val="24"/>
          <w:szCs w:val="24"/>
        </w:rPr>
        <w:t xml:space="preserve">•  Acıları paylaşmak ve birbirimize teselli vermek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Empati ve Teselli: Acıları paylaşmak ve birbirimize teselli vermek</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EMPATI VE TESELLI (Duygusal Empati, Teselli Etme, Affedicilik, Sabır ve Metanet)</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HÜZÜN SENESİ, s. 123</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Hüzün Senesi'nin tarihî önemini ve Peygamber Efendimiz'in yaşadığı kayıpları açıklayabilirim.</w:t>
      </w:r>
    </w:p>
    <w:p>
      <w:pPr>
        <w:pStyle w:val="ListParagraph"/>
        <w:numPr>
          <w:ilvl w:val="0"/>
          <w:numId w:val="2"/>
        </w:numPr>
        <w:spacing w:after="60"/>
      </w:pPr>
      <w:r>
        <w:rPr>
          <w:rFonts w:ascii="Calibri" w:cs="Calibri" w:eastAsia="Calibri" w:hAnsi="Calibri"/>
          <w:color w:val="444444"/>
          <w:sz w:val="20"/>
          <w:szCs w:val="20"/>
        </w:rPr>
        <w:t xml:space="preserve">Empati kavramını tanımlayabilir ve günlük hayattan örnekler verebilirim.</w:t>
      </w:r>
    </w:p>
    <w:p>
      <w:pPr>
        <w:pStyle w:val="ListParagraph"/>
        <w:numPr>
          <w:ilvl w:val="0"/>
          <w:numId w:val="2"/>
        </w:numPr>
        <w:spacing w:after="60"/>
      </w:pPr>
      <w:r>
        <w:rPr>
          <w:rFonts w:ascii="Calibri" w:cs="Calibri" w:eastAsia="Calibri" w:hAnsi="Calibri"/>
          <w:color w:val="444444"/>
          <w:sz w:val="20"/>
          <w:szCs w:val="20"/>
        </w:rPr>
        <w:t xml:space="preserve">Acı çeken birine nasıl teselli verilebileceğini öğrenebilirim.</w:t>
      </w:r>
    </w:p>
    <w:p>
      <w:pPr>
        <w:pStyle w:val="ListParagraph"/>
        <w:numPr>
          <w:ilvl w:val="0"/>
          <w:numId w:val="2"/>
        </w:numPr>
        <w:spacing w:after="60"/>
      </w:pPr>
      <w:r>
        <w:rPr>
          <w:rFonts w:ascii="Calibri" w:cs="Calibri" w:eastAsia="Calibri" w:hAnsi="Calibri"/>
          <w:color w:val="444444"/>
          <w:sz w:val="20"/>
          <w:szCs w:val="20"/>
        </w:rPr>
        <w:t xml:space="preserve">Peygamber Efendimiz'in Tâif'te gösterdiği merhametin büyüklüğünü yorumlayabilirim.</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(Empati ve Teselli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Peygamber Efendimiz sallallahu aleyhi ve sellem, peygamberliğin onuncu yılında hem en büyük destekçisi Ebû Tâlib'i hem de en sevgili eşi Hz. Hatice validemizi kısa aralıklarla kaybetti. Bu dönem 'Hüzün Senesi' olarak anılır.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Hüzün Senesinde Peygamber Efendimiz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 peygamberliğin onuncu yılında hem en büyük destekçisi Ebû Tâlib'i hem de en sevgili eşi Hz. Hatice validemizi kısa aralıklarla kaybetti. Bu dönem 'Hüzün Senesi' olarak anılır.”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Empati ve Teselli boyutları: Duygusal Empati, Teselli Etme, Affedicilik, Sabır ve Metanet</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“Birbirinizi sevmedikçe iman etmiş olmazsınız.” (Hadis-i Şerif (Müslim))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empati ve teselli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Arkadaşının Kaybı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Yeni Öğrencinin Zorluğu</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Sınavda Başarısızlık</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Hastanedeki Akraba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Empati ve Teselli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Arkadaşının Kaybı</w:t>
      </w:r>
    </w:p>
    <w:p>
      <w:pPr>
        <w:spacing w:after="40" w:before="0"/>
        <w:ind w:left="260"/>
        <w:jc w:val="both"/>
      </w:pPr>
      <w:r>
        <w:rPr>
          <w:rFonts w:ascii="Calibri" w:cs="Calibri" w:eastAsia="Calibri" w:hAnsi="Calibri"/>
          <w:color w:val="444444"/>
          <w:sz w:val="22"/>
          <w:szCs w:val="22"/>
        </w:rPr>
        <w:t xml:space="preserve">• Arkadaşıma yaklaşır, başsağlığı diler ve yanında olduğumu hissettiririm.</w:t>
      </w:r>
    </w:p>
    <w:p>
      <w:pPr>
        <w:spacing w:after="40" w:before="0"/>
        <w:ind w:left="260"/>
        <w:jc w:val="both"/>
      </w:pPr>
      <w:r>
        <w:rPr>
          <w:rFonts w:ascii="Calibri" w:cs="Calibri" w:eastAsia="Calibri" w:hAnsi="Calibri"/>
          <w:color w:val="444444"/>
          <w:sz w:val="22"/>
          <w:szCs w:val="22"/>
        </w:rPr>
        <w:t xml:space="preserve">• Bir kart yazıp ona veririm, isterse konuşabileceğimizi söylerim.</w:t>
      </w:r>
    </w:p>
    <w:p>
      <w:pPr>
        <w:spacing w:after="40" w:before="0"/>
        <w:ind w:left="260"/>
        <w:jc w:val="both"/>
      </w:pPr>
      <w:r>
        <w:rPr>
          <w:rFonts w:ascii="Calibri" w:cs="Calibri" w:eastAsia="Calibri" w:hAnsi="Calibri"/>
          <w:color w:val="444444"/>
          <w:sz w:val="22"/>
          <w:szCs w:val="22"/>
        </w:rPr>
        <w:t xml:space="preserve">• Üzüntüsünü hatırlatmamak için hiç bahsetmem ve normal davranırım.</w:t>
      </w:r>
    </w:p>
    <w:p>
      <w:pPr>
        <w:spacing w:after="60" w:before="120"/>
      </w:pPr>
      <w:r>
        <w:rPr>
          <w:rFonts w:ascii="Calibri" w:cs="Calibri" w:eastAsia="Calibri" w:hAnsi="Calibri"/>
          <w:b/>
          <w:bCs/>
          <w:color w:val="8B0000"/>
          <w:sz w:val="24"/>
          <w:szCs w:val="24"/>
        </w:rPr>
        <w:t xml:space="preserve">Senaryo 2: Yeni Öğrencinin Zorluğu</w:t>
      </w:r>
    </w:p>
    <w:p>
      <w:pPr>
        <w:spacing w:after="40" w:before="0"/>
        <w:ind w:left="260"/>
        <w:jc w:val="both"/>
      </w:pPr>
      <w:r>
        <w:rPr>
          <w:rFonts w:ascii="Calibri" w:cs="Calibri" w:eastAsia="Calibri" w:hAnsi="Calibri"/>
          <w:color w:val="444444"/>
          <w:sz w:val="22"/>
          <w:szCs w:val="22"/>
        </w:rPr>
        <w:t xml:space="preserve">• Yanına gidip sohbet eder, teneffüslerde birlikte vakit geçiririm.</w:t>
      </w:r>
    </w:p>
    <w:p>
      <w:pPr>
        <w:spacing w:after="40" w:before="0"/>
        <w:ind w:left="260"/>
        <w:jc w:val="both"/>
      </w:pPr>
      <w:r>
        <w:rPr>
          <w:rFonts w:ascii="Calibri" w:cs="Calibri" w:eastAsia="Calibri" w:hAnsi="Calibri"/>
          <w:color w:val="444444"/>
          <w:sz w:val="22"/>
          <w:szCs w:val="22"/>
        </w:rPr>
        <w:t xml:space="preserve">• Onu arkadaş grubuma davet eder, okulun güzel yanlarını gösteririm.</w:t>
      </w:r>
    </w:p>
    <w:p>
      <w:pPr>
        <w:spacing w:after="40" w:before="0"/>
        <w:ind w:left="260"/>
        <w:jc w:val="both"/>
      </w:pPr>
      <w:r>
        <w:rPr>
          <w:rFonts w:ascii="Calibri" w:cs="Calibri" w:eastAsia="Calibri" w:hAnsi="Calibri"/>
          <w:color w:val="444444"/>
          <w:sz w:val="22"/>
          <w:szCs w:val="22"/>
        </w:rPr>
        <w:t xml:space="preserve">• Herkes zamanla alışır deyip kendi halinde bırakırım.</w:t>
      </w:r>
    </w:p>
    <w:p>
      <w:pPr>
        <w:spacing w:after="60" w:before="120"/>
      </w:pPr>
      <w:r>
        <w:rPr>
          <w:rFonts w:ascii="Calibri" w:cs="Calibri" w:eastAsia="Calibri" w:hAnsi="Calibri"/>
          <w:b/>
          <w:bCs/>
          <w:color w:val="8B0000"/>
          <w:sz w:val="24"/>
          <w:szCs w:val="24"/>
        </w:rPr>
        <w:t xml:space="preserve">Senaryo 3: Sınavda Başarısızlık</w:t>
      </w:r>
    </w:p>
    <w:p>
      <w:pPr>
        <w:spacing w:after="40" w:before="0"/>
        <w:ind w:left="260"/>
        <w:jc w:val="both"/>
      </w:pPr>
      <w:r>
        <w:rPr>
          <w:rFonts w:ascii="Calibri" w:cs="Calibri" w:eastAsia="Calibri" w:hAnsi="Calibri"/>
          <w:color w:val="444444"/>
          <w:sz w:val="22"/>
          <w:szCs w:val="22"/>
        </w:rPr>
        <w:t xml:space="preserve">• Arkadaşımı teselli eder, birlikte çalışmayı teklif ederim.</w:t>
      </w:r>
    </w:p>
    <w:p>
      <w:pPr>
        <w:spacing w:after="40" w:before="0"/>
        <w:ind w:left="260"/>
        <w:jc w:val="both"/>
      </w:pPr>
      <w:r>
        <w:rPr>
          <w:rFonts w:ascii="Calibri" w:cs="Calibri" w:eastAsia="Calibri" w:hAnsi="Calibri"/>
          <w:color w:val="444444"/>
          <w:sz w:val="22"/>
          <w:szCs w:val="22"/>
        </w:rPr>
        <w:t xml:space="preserve">• Dalga geçenlere müdahale eder, bunun yanlış olduğunu söylerim.</w:t>
      </w:r>
    </w:p>
    <w:p>
      <w:pPr>
        <w:spacing w:after="40" w:before="0"/>
        <w:ind w:left="260"/>
        <w:jc w:val="both"/>
      </w:pPr>
      <w:r>
        <w:rPr>
          <w:rFonts w:ascii="Calibri" w:cs="Calibri" w:eastAsia="Calibri" w:hAnsi="Calibri"/>
          <w:color w:val="444444"/>
          <w:sz w:val="22"/>
          <w:szCs w:val="22"/>
        </w:rPr>
        <w:t xml:space="preserve">• Herkesin başına gelebilir deyip geçerim.</w:t>
      </w:r>
    </w:p>
    <w:p>
      <w:pPr>
        <w:spacing w:after="60" w:before="120"/>
      </w:pPr>
      <w:r>
        <w:rPr>
          <w:rFonts w:ascii="Calibri" w:cs="Calibri" w:eastAsia="Calibri" w:hAnsi="Calibri"/>
          <w:b/>
          <w:bCs/>
          <w:color w:val="8B0000"/>
          <w:sz w:val="24"/>
          <w:szCs w:val="24"/>
        </w:rPr>
        <w:t xml:space="preserve">Senaryo 4: Hastanedeki Akraba</w:t>
      </w:r>
    </w:p>
    <w:p>
      <w:pPr>
        <w:spacing w:after="40" w:before="0"/>
        <w:ind w:left="260"/>
        <w:jc w:val="both"/>
      </w:pPr>
      <w:r>
        <w:rPr>
          <w:rFonts w:ascii="Calibri" w:cs="Calibri" w:eastAsia="Calibri" w:hAnsi="Calibri"/>
          <w:color w:val="444444"/>
          <w:sz w:val="22"/>
          <w:szCs w:val="22"/>
        </w:rPr>
        <w:t xml:space="preserve">• Kuzenim için güzel bir sürpriz hazırlar, ona okuldaki haberleri anlatırım.</w:t>
      </w:r>
    </w:p>
    <w:p>
      <w:pPr>
        <w:spacing w:after="40" w:before="0"/>
        <w:ind w:left="260"/>
        <w:jc w:val="both"/>
      </w:pPr>
      <w:r>
        <w:rPr>
          <w:rFonts w:ascii="Calibri" w:cs="Calibri" w:eastAsia="Calibri" w:hAnsi="Calibri"/>
          <w:color w:val="444444"/>
          <w:sz w:val="22"/>
          <w:szCs w:val="22"/>
        </w:rPr>
        <w:t xml:space="preserve">• Video arama ile sık sık görüntülü konuşur, oyun oynarım.</w:t>
      </w:r>
    </w:p>
    <w:p>
      <w:pPr>
        <w:spacing w:after="40" w:before="0"/>
        <w:ind w:left="260"/>
        <w:jc w:val="both"/>
      </w:pPr>
      <w:r>
        <w:rPr>
          <w:rFonts w:ascii="Calibri" w:cs="Calibri" w:eastAsia="Calibri" w:hAnsi="Calibri"/>
          <w:color w:val="444444"/>
          <w:sz w:val="22"/>
          <w:szCs w:val="22"/>
        </w:rPr>
        <w:t xml:space="preserve">• Hastaneler sıkıcı deyip gitmek istemem.</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10</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2026-03-21T08:52:32.271Z</dcterms:created>
  <dcterms:modified xsi:type="dcterms:W3CDTF">2026-03-21T08:52:32.271Z</dcterms:modified>
</cp:coreProperties>
</file>

<file path=docProps/custom.xml><?xml version="1.0" encoding="utf-8"?>
<Properties xmlns="http://schemas.openxmlformats.org/officeDocument/2006/custom-properties" xmlns:vt="http://schemas.openxmlformats.org/officeDocument/2006/docPropsVTypes"/>
</file>