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VEFA VE</w:t>
      </w:r>
    </w:p>
    <w:p>
      <w:pPr>
        <w:spacing w:after="60"/>
        <w:jc w:val="center"/>
      </w:pPr>
      <w:r>
        <w:rPr>
          <w:rFonts w:ascii="Calibri" w:cs="Calibri" w:eastAsia="Calibri" w:hAnsi="Calibri"/>
          <w:b/>
          <w:bCs/>
          <w:color w:val="C8102E"/>
          <w:sz w:val="56"/>
          <w:szCs w:val="56"/>
        </w:rPr>
        <w:t xml:space="preserve">MIRAS</w:t>
      </w:r>
    </w:p>
    <w:p>
      <w:pPr>
        <w:spacing w:after="40"/>
        <w:jc w:val="center"/>
      </w:pPr>
      <w:r>
        <w:rPr>
          <w:rFonts w:ascii="Calibri" w:cs="Calibri" w:eastAsia="Calibri" w:hAnsi="Calibri"/>
          <w:i/>
          <w:iCs/>
          <w:color w:val="444444"/>
          <w:sz w:val="24"/>
          <w:szCs w:val="24"/>
        </w:rPr>
        <w:t xml:space="preserve">•  Son Günler, Son Vasiyetler ve Ebedî Miras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val="false"/>
          <w:bCs w:val="false"/>
          <w:i/>
          <w:iCs/>
          <w:color w:val="888888"/>
          <w:sz w:val="22"/>
          <w:szCs w:val="22"/>
        </w:rPr>
        <w:t xml:space="preserve">Öğrenci Ders Kitapçığı</w:t>
      </w:r>
    </w:p>
    <w:p>
      <w:pPr>
        <w:spacing w:after="0"/>
      </w:pPr>
      <w:r>
        <w:rPr>
          <w:sz w:val="40"/>
          <w:szCs w:val="40"/>
        </w:rPr>
        <w:t xml:space="preserve"/>
      </w:r>
    </w:p>
    <w:p>
      <w:pPr>
        <w:spacing w:after="80"/>
      </w:pPr>
      <w:r>
        <w:rPr>
          <w:rFonts w:ascii="Calibri" w:cs="Calibri" w:eastAsia="Calibri" w:hAnsi="Calibri"/>
          <w:b/>
          <w:bCs/>
          <w:color w:val="444444"/>
          <w:sz w:val="22"/>
          <w:szCs w:val="22"/>
        </w:rPr>
        <w:t xml:space="preserve">Ad Soyad: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 NE ÖĞRENECEĞİZ?</w:t>
      </w:r>
    </w:p>
    <w:p>
      <w:pPr>
        <w:spacing w:after="0"/>
      </w:pPr>
      <w:r>
        <w:rPr>
          <w:sz w:val="16"/>
          <w:szCs w:val="16"/>
        </w:rPr>
        <w:t xml:space="preserve"/>
      </w:r>
    </w:p>
    <w:p>
      <w:pPr>
        <w:pStyle w:val="ListParagraph"/>
        <w:numPr>
          <w:ilvl w:val="0"/>
          <w:numId w:val="2"/>
        </w:numPr>
        <w:spacing w:after="100"/>
      </w:pPr>
      <w:r>
        <w:rPr>
          <w:rFonts w:ascii="Calibri" w:cs="Calibri" w:eastAsia="Calibri" w:hAnsi="Calibri"/>
          <w:color w:val="444444"/>
          <w:sz w:val="22"/>
          <w:szCs w:val="22"/>
        </w:rPr>
        <w:t xml:space="preserve">Peygamber Efendimiz sallallahu aleyhi ve sellem'in son günlerini ve vasiyetlerini açıklar.</w:t>
      </w:r>
    </w:p>
    <w:p>
      <w:pPr>
        <w:pStyle w:val="ListParagraph"/>
        <w:numPr>
          <w:ilvl w:val="0"/>
          <w:numId w:val="2"/>
        </w:numPr>
        <w:spacing w:after="100"/>
      </w:pPr>
      <w:r>
        <w:rPr>
          <w:rFonts w:ascii="Calibri" w:cs="Calibri" w:eastAsia="Calibri" w:hAnsi="Calibri"/>
          <w:color w:val="444444"/>
          <w:sz w:val="22"/>
          <w:szCs w:val="22"/>
        </w:rPr>
        <w:t xml:space="preserve">Hz. Ebu Bekir radıyallahu anh'ın liderlik ve metanet örneğini değerlendirir.</w:t>
      </w:r>
    </w:p>
    <w:p>
      <w:pPr>
        <w:pStyle w:val="ListParagraph"/>
        <w:numPr>
          <w:ilvl w:val="0"/>
          <w:numId w:val="2"/>
        </w:numPr>
        <w:spacing w:after="100"/>
      </w:pPr>
      <w:r>
        <w:rPr>
          <w:rFonts w:ascii="Calibri" w:cs="Calibri" w:eastAsia="Calibri" w:hAnsi="Calibri"/>
          <w:color w:val="444444"/>
          <w:sz w:val="22"/>
          <w:szCs w:val="22"/>
        </w:rPr>
        <w:t xml:space="preserve">Vefa kavramını hayatında uygulama yollarını keşfeder.</w:t>
      </w:r>
    </w:p>
    <w:p>
      <w:pPr>
        <w:pStyle w:val="ListParagraph"/>
        <w:numPr>
          <w:ilvl w:val="0"/>
          <w:numId w:val="2"/>
        </w:numPr>
        <w:spacing w:after="160"/>
      </w:pPr>
      <w:r>
        <w:rPr>
          <w:rFonts w:ascii="Calibri" w:cs="Calibri" w:eastAsia="Calibri" w:hAnsi="Calibri"/>
          <w:color w:val="444444"/>
          <w:sz w:val="22"/>
          <w:szCs w:val="22"/>
        </w:rPr>
        <w:t xml:space="preserve">Peygamber Efendimiz sallallahu aleyhi ve sellem'in bıraktığı manevî mirasın önemini kavrar.</w:t>
      </w:r>
    </w:p>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Anahtar Kavramlar</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10"/>
        <w:gridCol w:w="60"/>
        <w:gridCol w:w="1010"/>
        <w:gridCol w:w="60"/>
        <w:gridCol w:w="1010"/>
        <w:gridCol w:w="60"/>
        <w:gridCol w:w="1010"/>
        <w:gridCol w:w="60"/>
        <w:gridCol w:w="1010"/>
        <w:gridCol w:w="60"/>
        <w:gridCol w:w="1010"/>
      </w:tblGrid>
      <w:tr>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Vefa</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Vasiyet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Metanet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Miras</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Refik-i A'lâ</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Sadakat</w:t>
            </w:r>
          </w:p>
        </w:tc>
      </w:tr>
    </w:tbl>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HİKÂYEMİZ</w:t>
      </w:r>
    </w:p>
    <w:p>
      <w:pPr>
        <w:spacing w:after="100" w:before="40"/>
      </w:pPr>
      <w:r>
        <w:rPr>
          <w:rFonts w:ascii="Calibri" w:cs="Calibri" w:eastAsia="Calibri" w:hAnsi="Calibri"/>
          <w:i/>
          <w:iCs/>
          <w:color w:val="666666"/>
          <w:sz w:val="24"/>
          <w:szCs w:val="24"/>
        </w:rPr>
        <w:t xml:space="preserve">Ebedî Ayrılık ve Sarsılmaz İman</w:t>
      </w:r>
    </w:p>
    <w:p>
      <w:pPr>
        <w:spacing w:after="100" w:before="0"/>
        <w:jc w:val="both"/>
      </w:pPr>
      <w:r>
        <w:rPr>
          <w:rFonts w:ascii="Calibri" w:cs="Calibri" w:eastAsia="Calibri" w:hAnsi="Calibri"/>
          <w:color w:val="444444"/>
          <w:sz w:val="22"/>
          <w:szCs w:val="22"/>
        </w:rPr>
        <w:t xml:space="preserve">Peygamber Efendimiz sallallahu aleyhi ve sellem'in hastalığı ağırlaşmış, artık mescide çıkamaz olmuştu. Hz. Aişe radıyallahu anha validemizin odasında yatıyordu. Son günlerinde bile ümmeti için endişelenmeye devam ediyor, 'Namaza, namaza dikkat edin! Emriniz altındakilere iyi davranın!' diye vasiyet ediyordu. Bu sözler, O'nun son nefesine kadar ümmetini düşündüğünün en açık göstergesiydi.</w:t>
      </w:r>
    </w:p>
    <w:p>
      <w:pPr>
        <w:spacing w:after="100" w:before="0"/>
        <w:jc w:val="both"/>
      </w:pPr>
      <w:r>
        <w:rPr>
          <w:rFonts w:ascii="Calibri" w:cs="Calibri" w:eastAsia="Calibri" w:hAnsi="Calibri"/>
          <w:color w:val="444444"/>
          <w:sz w:val="22"/>
          <w:szCs w:val="22"/>
        </w:rPr>
        <w:t xml:space="preserve">Hicretin on birinci yılı, Rebiülevvel ayının on ikinci Pazartesi günü, Peygamber Efendimiz sallallahu aleyhi ve sellem Refik-i A'lâ'ya kavuştu. Medine bir anda karanlığa büründü. Sahabiler şaşkınlık ve hüzün içindeydiler. Hz. Ömer radıyallahu anh kılıcını çekerek 'Kim O öldü derse başını uçururum!' diyordu. Acı, sahabilerin gözlerini kör etmişti.</w:t>
      </w:r>
    </w:p>
    <w:p>
      <w:pPr>
        <w:spacing w:after="100" w:before="0"/>
        <w:jc w:val="both"/>
      </w:pPr>
      <w:r>
        <w:rPr>
          <w:rFonts w:ascii="Calibri" w:cs="Calibri" w:eastAsia="Calibri" w:hAnsi="Calibri"/>
          <w:color w:val="444444"/>
          <w:sz w:val="22"/>
          <w:szCs w:val="22"/>
        </w:rPr>
        <w:t xml:space="preserve">O zor anda Hz. Ebu Bekir radıyallahu anh geldi ve Peygamber Efendimiz sallallahu aleyhi ve sellem'in yanına girip mübarek yüzünü öptü. Sonra dışarı çıkıp insanlara seslendi: 'Kim Muhammed'e tapıyorsa bilsin ki O vefat etmiştir. Kim Allah'a ibadet ediyorsa bilsin ki Allah Hayy'dır, asla ölmez!' Bu sözlerle sahabiler kendilerine geldi ve İslam'ın mesajının ebedî olduğunu hatırladı.</w:t>
      </w:r>
    </w:p>
    <w:p>
      <w:pPr>
        <w:pBdr>
          <w:left w:val="single" w:color="C8102E" w:sz="16" w:space="4"/>
        </w:pBdr>
        <w:shd w:fill="FCEAED" w:val="clear"/>
        <w:spacing w:after="80" w:before="80"/>
        <w:ind w:left="300" w:right="300"/>
      </w:pPr>
      <w:r>
        <w:rPr>
          <w:rFonts w:ascii="Calibri" w:cs="Calibri" w:eastAsia="Calibri" w:hAnsi="Calibri"/>
          <w:i/>
          <w:iCs/>
          <w:color w:val="C8102E"/>
          <w:sz w:val="22"/>
          <w:szCs w:val="22"/>
        </w:rPr>
        <w:t xml:space="preserve">“Kim Muhammed'e tapıyorsa bilsin ki O vefat etmiştir. Kim Allah'a ibadet ediyorsa bilsin ki Allah Hayy'dır, asla ölmez!”</w:t>
      </w:r>
    </w:p>
    <w:p>
      <w:pPr>
        <w:spacing w:after="120" w:before="0"/>
        <w:jc w:val="left"/>
      </w:pPr>
      <w:r>
        <w:rPr>
          <w:rFonts w:ascii="Calibri" w:cs="Calibri" w:eastAsia="Calibri" w:hAnsi="Calibri"/>
          <w:i/>
          <w:iCs/>
          <w:color w:val="AAAAAA"/>
          <w:sz w:val="16"/>
          <w:szCs w:val="16"/>
        </w:rPr>
        <w:t xml:space="preserve">Kaynak: </w:t>
      </w:r>
      <w:r>
        <w:rPr>
          <w:rFonts w:ascii="Calibri" w:cs="Calibri" w:eastAsia="Calibri" w:hAnsi="Calibri"/>
          <w:i/>
          <w:iCs/>
          <w:color w:val="AAAAAA"/>
          <w:sz w:val="16"/>
          <w:szCs w:val="16"/>
        </w:rPr>
        <w:t xml:space="preserve">Hz. Ebu Bekir radıyallahu anh</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60" w:before="0"/>
              <w:jc w:val="left"/>
            </w:pPr>
            <w:r>
              <w:rPr>
                <w:rFonts w:ascii="Calibri" w:cs="Calibri" w:eastAsia="Calibri" w:hAnsi="Calibri"/>
                <w:b/>
                <w:bCs/>
                <w:color w:val="C8102E"/>
                <w:sz w:val="22"/>
                <w:szCs w:val="22"/>
              </w:rPr>
              <w:t xml:space="preserve">DÜŞÜN  </w:t>
            </w:r>
            <w:r>
              <w:rPr>
                <w:rFonts w:ascii="Calibri" w:cs="Calibri" w:eastAsia="Calibri" w:hAnsi="Calibri"/>
                <w:color w:val="444444"/>
                <w:sz w:val="22"/>
                <w:szCs w:val="22"/>
              </w:rPr>
              <w:t xml:space="preserve">Hicretin on birinci yılında, Vedâ Haccı'ndan birkaç ay sonra Peygamber Efendimiz sallallahu aleyhi ve sellem hastalandı. Son günlerinde bile ümmetine nasihat etmeye devam etti. O'nun vefatı, sahabileri derinden sarstı; ancak Hz. Ebu Bekir radıyallahu anh'ın tarihi konuşması Müslümanları topladı.</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VEFA VE MIRAS BOYUTLARI</w:t>
      </w:r>
    </w:p>
    <w:p>
      <w:pPr>
        <w:spacing w:after="0"/>
      </w:pPr>
      <w:r>
        <w:rPr>
          <w:sz w:val="12"/>
          <w:szCs w:val="12"/>
        </w:rPr>
        <w:t xml:space="preserve"/>
      </w:r>
    </w:p>
    <w:p>
      <w:pPr>
        <w:spacing w:after="120"/>
        <w:jc w:val="center"/>
      </w:pPr>
      <w:r>
        <w:rPr>
          <w:rFonts w:ascii="Calibri" w:cs="Calibri" w:eastAsia="Calibri" w:hAnsi="Calibri"/>
          <w:b/>
          <w:bCs/>
          <w:color w:val="FFFFFF"/>
          <w:sz w:val="28"/>
          <w:szCs w:val="28"/>
          <w:shd w:fill="C8102E" w:val="clear"/>
        </w:rPr>
        <w:t xml:space="preserve">  ❤  VEFA VE MIRAS  ❤  </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1</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BIREYSEL BOYUT</w:t>
            </w:r>
          </w:p>
          <w:p>
            <w:pPr>
              <w:spacing w:after="0"/>
            </w:pPr>
            <w:r>
              <w:rPr>
                <w:rFonts w:ascii="Calibri" w:cs="Calibri" w:eastAsia="Calibri" w:hAnsi="Calibri"/>
                <w:i/>
                <w:iCs/>
                <w:color w:val="777777"/>
                <w:sz w:val="18"/>
                <w:szCs w:val="18"/>
              </w:rPr>
              <w:t xml:space="preserve">Değer verdiğimiz kişilere ve ilkelere vefakâr olmak, onların öğretilerini yaşatmak.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2</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TOPLUMSAL BOYUT</w:t>
            </w:r>
          </w:p>
          <w:p>
            <w:pPr>
              <w:spacing w:after="0"/>
            </w:pPr>
            <w:r>
              <w:rPr>
                <w:rFonts w:ascii="Calibri" w:cs="Calibri" w:eastAsia="Calibri" w:hAnsi="Calibri"/>
                <w:i/>
                <w:iCs/>
                <w:color w:val="777777"/>
                <w:sz w:val="18"/>
                <w:szCs w:val="18"/>
              </w:rPr>
              <w:t xml:space="preserve">Zor zamanlarda toplumu bir arada tutan liderlik ve metanet örneği sergilemek.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3</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AHLÂKÎ BOYUT</w:t>
            </w:r>
          </w:p>
          <w:p>
            <w:pPr>
              <w:spacing w:after="0"/>
            </w:pPr>
            <w:r>
              <w:rPr>
                <w:rFonts w:ascii="Calibri" w:cs="Calibri" w:eastAsia="Calibri" w:hAnsi="Calibri"/>
                <w:i/>
                <w:iCs/>
                <w:color w:val="777777"/>
                <w:sz w:val="18"/>
                <w:szCs w:val="18"/>
              </w:rPr>
              <w:t xml:space="preserve">Peygamber Efendimiz sallallahu aleyhi ve sellem'in vasiyetlerine sadık kalarak ahlâkî mirasını sürdürmek.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4</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MANEVÎ BOYUT</w:t>
            </w:r>
          </w:p>
          <w:p>
            <w:pPr>
              <w:spacing w:after="0"/>
            </w:pPr>
            <w:r>
              <w:rPr>
                <w:rFonts w:ascii="Calibri" w:cs="Calibri" w:eastAsia="Calibri" w:hAnsi="Calibri"/>
                <w:i/>
                <w:iCs/>
                <w:color w:val="777777"/>
                <w:sz w:val="18"/>
                <w:szCs w:val="18"/>
              </w:rPr>
              <w:t xml:space="preserve">Hayatın geçiciliğini kavramak ve kalıcı değerler bırakmanın önemini anlamak.</w:t>
            </w:r>
          </w:p>
        </w:tc>
      </w:tr>
    </w:tbl>
    <w:p>
      <w:pPr>
        <w:spacing w:after="0"/>
      </w:pPr>
      <w:r>
        <w:rPr>
          <w:sz w:val="24"/>
          <w:szCs w:val="2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2"/>
                <w:szCs w:val="22"/>
              </w:rPr>
              <w:t xml:space="preserve">“Muhammed ancak bir peygamberdir. Ondan önce de peygamberler gelip geçmiştir. Şimdi O ölür veya öldürülürse, gerisin geriye mi döneceksiniz?”</w:t>
            </w:r>
            <w:r>
              <w:rPr>
                <w:rFonts w:ascii="Calibri" w:cs="Calibri" w:eastAsia="Calibri" w:hAnsi="Calibri"/>
                <w:color w:val="999999"/>
                <w:sz w:val="18"/>
                <w:szCs w:val="18"/>
              </w:rPr>
              <w:t xml:space="preserve">  (Âl-i İmrân Sûresi, 144. ayet-i kerime)</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 OLSAN NE YAPARDIN?</w:t>
      </w:r>
    </w:p>
    <w:p>
      <w:pPr>
        <w:shd w:fill="FCEAED" w:val="clear"/>
        <w:spacing w:after="60" w:before="180"/>
      </w:pPr>
      <w:r>
        <w:rPr>
          <w:rFonts w:ascii="Calibri" w:cs="Calibri" w:eastAsia="Calibri" w:hAnsi="Calibri"/>
          <w:b/>
          <w:bCs/>
          <w:color w:val="FFFFFF"/>
          <w:sz w:val="20"/>
          <w:szCs w:val="20"/>
          <w:shd w:fill="C8102E" w:val="clear"/>
        </w:rPr>
        <w:t xml:space="preserve"> SENARYO 1  </w:t>
      </w:r>
      <w:r>
        <w:rPr>
          <w:rFonts w:ascii="Calibri" w:cs="Calibri" w:eastAsia="Calibri" w:hAnsi="Calibri"/>
          <w:b/>
          <w:bCs/>
          <w:color w:val="C8102E"/>
          <w:sz w:val="22"/>
          <w:szCs w:val="22"/>
        </w:rPr>
        <w:t xml:space="preserve">  Öğretmenin Emekliliği</w:t>
      </w:r>
    </w:p>
    <w:p>
      <w:pPr>
        <w:spacing w:after="60" w:before="0"/>
        <w:jc w:val="both"/>
      </w:pPr>
      <w:r>
        <w:rPr>
          <w:rFonts w:ascii="Calibri" w:cs="Calibri" w:eastAsia="Calibri" w:hAnsi="Calibri"/>
          <w:i/>
          <w:iCs/>
          <w:color w:val="444444"/>
          <w:sz w:val="22"/>
          <w:szCs w:val="22"/>
        </w:rPr>
        <w:t xml:space="preserve">İlkokuldaki en sevdiğin öğretmenin emekli oldu. Yıllarca sana emeği geçti, seni yetiştirdi. Arkadaşların çoğu öğretmeni çoktan unuttu. Öğretmenler Günü yaklaşıyor.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Boyut</w:t>
      </w:r>
      <w:r>
        <w:rPr>
          <w:rFonts w:ascii="Calibri" w:cs="Calibri" w:eastAsia="Calibri" w:hAnsi="Calibri"/>
          <w:color w:val="444444"/>
          <w:sz w:val="20"/>
          <w:szCs w:val="20"/>
        </w:rPr>
        <w:t xml:space="preserve">  ☐ Toplumsal Boyut</w:t>
      </w:r>
      <w:r>
        <w:rPr>
          <w:rFonts w:ascii="Calibri" w:cs="Calibri" w:eastAsia="Calibri" w:hAnsi="Calibri"/>
          <w:color w:val="444444"/>
          <w:sz w:val="20"/>
          <w:szCs w:val="20"/>
        </w:rPr>
        <w:t xml:space="preserve">  ☐ Ahlâkî Boyut</w:t>
      </w:r>
      <w:r>
        <w:rPr>
          <w:rFonts w:ascii="Calibri" w:cs="Calibri" w:eastAsia="Calibri" w:hAnsi="Calibri"/>
          <w:color w:val="444444"/>
          <w:sz w:val="20"/>
          <w:szCs w:val="20"/>
        </w:rPr>
        <w:t xml:space="preserve">  ☐ Manevî Boyut</w:t>
      </w:r>
    </w:p>
    <w:p>
      <w:pPr>
        <w:shd w:fill="FCEAED" w:val="clear"/>
        <w:spacing w:after="60" w:before="180"/>
      </w:pPr>
      <w:r>
        <w:rPr>
          <w:rFonts w:ascii="Calibri" w:cs="Calibri" w:eastAsia="Calibri" w:hAnsi="Calibri"/>
          <w:b/>
          <w:bCs/>
          <w:color w:val="FFFFFF"/>
          <w:sz w:val="20"/>
          <w:szCs w:val="20"/>
          <w:shd w:fill="C8102E" w:val="clear"/>
        </w:rPr>
        <w:t xml:space="preserve"> SENARYO 2  </w:t>
      </w:r>
      <w:r>
        <w:rPr>
          <w:rFonts w:ascii="Calibri" w:cs="Calibri" w:eastAsia="Calibri" w:hAnsi="Calibri"/>
          <w:b/>
          <w:bCs/>
          <w:color w:val="C8102E"/>
          <w:sz w:val="22"/>
          <w:szCs w:val="22"/>
        </w:rPr>
        <w:t xml:space="preserve">  Dedenin Vasiyeti</w:t>
      </w:r>
    </w:p>
    <w:p>
      <w:pPr>
        <w:spacing w:after="60" w:before="0"/>
        <w:jc w:val="both"/>
      </w:pPr>
      <w:r>
        <w:rPr>
          <w:rFonts w:ascii="Calibri" w:cs="Calibri" w:eastAsia="Calibri" w:hAnsi="Calibri"/>
          <w:i/>
          <w:iCs/>
          <w:color w:val="444444"/>
          <w:sz w:val="22"/>
          <w:szCs w:val="22"/>
        </w:rPr>
        <w:t xml:space="preserve">Deden vefat etmeden önce sana 'Her gün mutlaka kitap oku ve namazını kılmayı ihmal etme' demişti. Dedenin vefatından sonra arkadaşların seni sürekli oyun oynamaya çağırıyor ve kitap okumaya vakit kalmıyor.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Boyut</w:t>
      </w:r>
      <w:r>
        <w:rPr>
          <w:rFonts w:ascii="Calibri" w:cs="Calibri" w:eastAsia="Calibri" w:hAnsi="Calibri"/>
          <w:color w:val="444444"/>
          <w:sz w:val="20"/>
          <w:szCs w:val="20"/>
        </w:rPr>
        <w:t xml:space="preserve">  ☐ Toplumsal Boyut</w:t>
      </w:r>
      <w:r>
        <w:rPr>
          <w:rFonts w:ascii="Calibri" w:cs="Calibri" w:eastAsia="Calibri" w:hAnsi="Calibri"/>
          <w:color w:val="444444"/>
          <w:sz w:val="20"/>
          <w:szCs w:val="20"/>
        </w:rPr>
        <w:t xml:space="preserve">  ☐ Ahlâkî Boyut</w:t>
      </w:r>
      <w:r>
        <w:rPr>
          <w:rFonts w:ascii="Calibri" w:cs="Calibri" w:eastAsia="Calibri" w:hAnsi="Calibri"/>
          <w:color w:val="444444"/>
          <w:sz w:val="20"/>
          <w:szCs w:val="20"/>
        </w:rPr>
        <w:t xml:space="preserve">  ☐ Manevî Boyut</w:t>
      </w:r>
    </w:p>
    <w:p>
      <w:r>
        <w:br w:type="page"/>
      </w:r>
    </w:p>
    <w:p>
      <w:pPr>
        <w:shd w:fill="FCEAED" w:val="clear"/>
        <w:spacing w:after="60" w:before="180"/>
      </w:pPr>
      <w:r>
        <w:rPr>
          <w:rFonts w:ascii="Calibri" w:cs="Calibri" w:eastAsia="Calibri" w:hAnsi="Calibri"/>
          <w:b/>
          <w:bCs/>
          <w:color w:val="FFFFFF"/>
          <w:sz w:val="20"/>
          <w:szCs w:val="20"/>
          <w:shd w:fill="C8102E" w:val="clear"/>
        </w:rPr>
        <w:t xml:space="preserve"> SENARYO 3  </w:t>
      </w:r>
      <w:r>
        <w:rPr>
          <w:rFonts w:ascii="Calibri" w:cs="Calibri" w:eastAsia="Calibri" w:hAnsi="Calibri"/>
          <w:b/>
          <w:bCs/>
          <w:color w:val="C8102E"/>
          <w:sz w:val="22"/>
          <w:szCs w:val="22"/>
        </w:rPr>
        <w:t xml:space="preserve">  Zor Anda Liderlik</w:t>
      </w:r>
    </w:p>
    <w:p>
      <w:pPr>
        <w:spacing w:after="60" w:before="0"/>
        <w:jc w:val="both"/>
      </w:pPr>
      <w:r>
        <w:rPr>
          <w:rFonts w:ascii="Calibri" w:cs="Calibri" w:eastAsia="Calibri" w:hAnsi="Calibri"/>
          <w:i/>
          <w:iCs/>
          <w:color w:val="444444"/>
          <w:sz w:val="22"/>
          <w:szCs w:val="22"/>
        </w:rPr>
        <w:t xml:space="preserve">Okul gezisinde otobüs yolda arızalandı. Herkes panik içinde, bazı arkadaşların ağlamaya başladı. Öğretmen yardım çağırmak için uzaklaştı. Sınıf başkanı olarak herkes sana bakıyor.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Boyut</w:t>
      </w:r>
      <w:r>
        <w:rPr>
          <w:rFonts w:ascii="Calibri" w:cs="Calibri" w:eastAsia="Calibri" w:hAnsi="Calibri"/>
          <w:color w:val="444444"/>
          <w:sz w:val="20"/>
          <w:szCs w:val="20"/>
        </w:rPr>
        <w:t xml:space="preserve">  ☐ Toplumsal Boyut</w:t>
      </w:r>
      <w:r>
        <w:rPr>
          <w:rFonts w:ascii="Calibri" w:cs="Calibri" w:eastAsia="Calibri" w:hAnsi="Calibri"/>
          <w:color w:val="444444"/>
          <w:sz w:val="20"/>
          <w:szCs w:val="20"/>
        </w:rPr>
        <w:t xml:space="preserve">  ☐ Ahlâkî Boyut</w:t>
      </w:r>
      <w:r>
        <w:rPr>
          <w:rFonts w:ascii="Calibri" w:cs="Calibri" w:eastAsia="Calibri" w:hAnsi="Calibri"/>
          <w:color w:val="444444"/>
          <w:sz w:val="20"/>
          <w:szCs w:val="20"/>
        </w:rPr>
        <w:t xml:space="preserve">  ☐ Manevî Boyut</w:t>
      </w:r>
    </w:p>
    <w:p>
      <w:pPr>
        <w:shd w:fill="FCEAED" w:val="clear"/>
        <w:spacing w:after="60" w:before="180"/>
      </w:pPr>
      <w:r>
        <w:rPr>
          <w:rFonts w:ascii="Calibri" w:cs="Calibri" w:eastAsia="Calibri" w:hAnsi="Calibri"/>
          <w:b/>
          <w:bCs/>
          <w:color w:val="FFFFFF"/>
          <w:sz w:val="20"/>
          <w:szCs w:val="20"/>
          <w:shd w:fill="C8102E" w:val="clear"/>
        </w:rPr>
        <w:t xml:space="preserve"> SENARYO 4  </w:t>
      </w:r>
      <w:r>
        <w:rPr>
          <w:rFonts w:ascii="Calibri" w:cs="Calibri" w:eastAsia="Calibri" w:hAnsi="Calibri"/>
          <w:b/>
          <w:bCs/>
          <w:color w:val="C8102E"/>
          <w:sz w:val="22"/>
          <w:szCs w:val="22"/>
        </w:rPr>
        <w:t xml:space="preserve">  Unutulan Dost</w:t>
      </w:r>
    </w:p>
    <w:p>
      <w:pPr>
        <w:spacing w:after="60" w:before="0"/>
        <w:jc w:val="both"/>
      </w:pPr>
      <w:r>
        <w:rPr>
          <w:rFonts w:ascii="Calibri" w:cs="Calibri" w:eastAsia="Calibri" w:hAnsi="Calibri"/>
          <w:i/>
          <w:iCs/>
          <w:color w:val="444444"/>
          <w:sz w:val="22"/>
          <w:szCs w:val="22"/>
        </w:rPr>
        <w:t xml:space="preserve">En yakın arkadaşın geçen yıl başka bir şehre taşındı. İlk aylarda her gün konuşuyordunuz ama şimdi neredeyse hiç aramıyorsun. Bir gün onun doğum günü olduğunu hatırlıyorsun.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Boyut</w:t>
      </w:r>
      <w:r>
        <w:rPr>
          <w:rFonts w:ascii="Calibri" w:cs="Calibri" w:eastAsia="Calibri" w:hAnsi="Calibri"/>
          <w:color w:val="444444"/>
          <w:sz w:val="20"/>
          <w:szCs w:val="20"/>
        </w:rPr>
        <w:t xml:space="preserve">  ☐ Toplumsal Boyut</w:t>
      </w:r>
      <w:r>
        <w:rPr>
          <w:rFonts w:ascii="Calibri" w:cs="Calibri" w:eastAsia="Calibri" w:hAnsi="Calibri"/>
          <w:color w:val="444444"/>
          <w:sz w:val="20"/>
          <w:szCs w:val="20"/>
        </w:rPr>
        <w:t xml:space="preserve">  ☐ Ahlâkî Boyut</w:t>
      </w:r>
      <w:r>
        <w:rPr>
          <w:rFonts w:ascii="Calibri" w:cs="Calibri" w:eastAsia="Calibri" w:hAnsi="Calibri"/>
          <w:color w:val="444444"/>
          <w:sz w:val="20"/>
          <w:szCs w:val="20"/>
        </w:rPr>
        <w:t xml:space="preserve">  ☐ Manevî Boyut</w:t>
      </w:r>
    </w:p>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BUGÜNKÜ DERSİMİ DÜŞÜNÜYORUM</w:t>
      </w:r>
    </w:p>
    <w:p>
      <w:pPr>
        <w:spacing w:after="0"/>
      </w:pPr>
      <w:r>
        <w:rPr>
          <w:sz w:val="8"/>
          <w:szCs w:val="8"/>
        </w:rPr>
        <w:t xml:space="preserve"/>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1. Peygamber Efendimiz sallallahu aleyhi ve sellem'in son vasiyetleri sana ne anlatıyor?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2. Hayatında vefa göstermen gereken ama ihmal ettiğin biri var mı? Ne yapabilirsin?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3. Hz. Ebu Bekir radıyallahu anh'ın metaneti seni nasıl etkiliyor? Zor anlarda sen nasıl tepki verirsin?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4. Arkanda nasıl bir miras bırakmak istersin?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5. Vefat eden bir yakının sana bıraktığı en değerli öğüt ne oldu?</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32"/>
          <w:szCs w:val="3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CCCCC" w:sz="1"/>
              <w:left w:val="single" w:color="CCCCCC" w:sz="8"/>
              <w:bottom w:val="single" w:color="CCCCCC" w:sz="1"/>
              <w:right w:val="single" w:color="CCCCCC" w:sz="1"/>
            </w:tcBorders>
            <w:shd w:fill="F7F7F7" w:val="clear"/>
            <w:tcMar>
              <w:top w:type="dxa" w:w="100"/>
              <w:left w:type="dxa" w:w="160"/>
              <w:bottom w:type="dxa" w:w="100"/>
              <w:right w:type="dxa" w:w="160"/>
            </w:tcMar>
          </w:tcPr>
          <w:p>
            <w:pPr>
              <w:spacing w:after="0"/>
              <w:jc w:val="center"/>
            </w:pPr>
            <w:r>
              <w:rPr>
                <w:rFonts w:ascii="Calibri" w:cs="Calibri" w:eastAsia="Calibri" w:hAnsi="Calibri"/>
                <w:i/>
                <w:iCs/>
                <w:color w:val="777777"/>
                <w:sz w:val="20"/>
                <w:szCs w:val="20"/>
              </w:rPr>
              <w:t xml:space="preserve">“Öğrenme, bir daire değil bir spiral: Her döndüğünde yükselir.”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SIRASINDA NOTLARIM</w:t>
      </w:r>
    </w:p>
    <w:p>
      <w:pPr>
        <w:spacing w:after="0"/>
      </w:pPr>
      <w:r>
        <w:rPr>
          <w:sz w:val="16"/>
          <w:szCs w:val="16"/>
        </w:rPr>
        <w:t xml:space="preserve"/>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26</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2026-03-21T08:52:33.124Z</dcterms:created>
  <dcterms:modified xsi:type="dcterms:W3CDTF">2026-03-21T08:52:33.124Z</dcterms:modified>
</cp:coreProperties>
</file>

<file path=docProps/custom.xml><?xml version="1.0" encoding="utf-8"?>
<Properties xmlns="http://schemas.openxmlformats.org/officeDocument/2006/custom-properties" xmlns:vt="http://schemas.openxmlformats.org/officeDocument/2006/docPropsVTypes"/>
</file>