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rFonts w:ascii="Arial" w:cs="Arial" w:eastAsia="Arial" w:hAnsi="Arial"/>
          <w:b/>
          <w:bCs/>
          <w:color w:val="1A3A7C"/>
          <w:sz w:val="44"/>
          <w:szCs w:val="44"/>
        </w:rPr>
        <w:t xml:space="preserve">DOCUMENTO DE ANÁLISIS DEL SISTEMA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A9FD4"/>
          <w:sz w:val="30"/>
          <w:szCs w:val="30"/>
        </w:rPr>
        <w:t xml:space="preserve">SGJE — Sistema de Gestión para Junta Escolar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Unidad Educativa Naciones Unidas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El Torno, Santa Cruz, Bolivia</w:t>
      </w:r>
    </w:p>
    <w:p>
      <w:pPr>
        <w:pBdr>
          <w:bottom w:val="single" w:color="4A9FD4" w:sz="8" w:space="1"/>
        </w:pBdr>
        <w:spacing w:after="160" w:before="160"/>
      </w:pPr>
    </w:p>
    <w:p>
      <w:pPr>
        <w:spacing w:after="100" w:before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Versión: 2.0  |  Fecha: Junio 2026  |  Estado: Etapas 1-2 completadas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Elaborado con asistencia de IA — Registro histórico del desarrollo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1. Información General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SGJE es un sistema web desarrollado a medida para la Unidad Educativa Naciones Unidas de El Torno, Bolivia. Su propósito es digitalizar y centralizar la gestión administrativa de la Junta Escolar: datos académicos, económicos, comunicación y seguimiento de estudiantes.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SGJE — Sistema de Gestión para Junta Escolar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 Educativa Naciones Unidas — El Torno, Santa Cruz, Bolivia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Web de Gestión Escolar Administrativo-Económico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https://github.com/raul140379/sgje (branch: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(Producción)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https://proyecto-0eh3u.vercel.app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(Producción)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https://sgje-production.up.railway.app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en Supabase Cloud (migrado desde Railway en junio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Etapas 1 y 2 completadas — Etapa 3 en desarrollo</w:t>
            </w:r>
          </w:p>
        </w:tc>
      </w:tr>
    </w:tbl>
    <w:p/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2. Objetivos del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2.1 Objetivo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Proveer a la U.E. Naciones Unidas de una plataforma web integral que permita gestionar de forma eficiente la información académica, económica y comunicacional de estudiantes, padres, maestros y junta escolar, accesible desde cualquier dispositivo con conexión a internet.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Centralizar el registro de estudiantes, padres/tutores, maestros y cursos en una única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Automatizar la gestión económica de la junta escolar: cargos, pagos y estados de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Facilitar la comunicación entre maestros y padres de familia a través de notificaciones internas y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Proveer dashboards diferenciados por rol para que cada actor acceda solo a la información que le corresponde.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y consultar calificaciones por trimestre, materia y estudiante.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reportes exportables en PDF y Excel para la toma de decisiones.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la importación masiva de datos desde archivos Excel para agilizar la carga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Garantizar la seguridad del sistema mediante autenticación JWT y control de roles por ruta.</w:t>
      </w:r>
    </w:p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3. Arquitectura y Stack Tecnológico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3.1 Stack de 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 / Versión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en el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16.2.6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de usuario web, enrutamiento por roles, SSR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+ CSS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Diseño responsive, identidad visual por 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 + 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REST, lógica de negocio, autenticación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6.7.0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Modelado de datos, migraciones, consultas tipadas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persistente de todos los datos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de sesión + middleware de control de roles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Manejo de Excel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Importación masiva de estudiantes y padres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Railway (GitHub auto-deploy)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Despliegue automático en cada push a 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WhatsApp (wa.me) + Notif. internas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Comunicación maestro-padre vía WhatsApp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3.2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sigue una arquitectura cliente-servidor desacoplada: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frontend Next.js consume la API REST del backend Express a través de HTTP con autenticación Bearer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backend Express valida cada solicitud mediante middleware JWT antes de procesarla.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Prisma actúa como capa de abstracción de la base de datos, con migraciones versionadas en el repositorio.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despliega el frontend y Railway despliega el backend en cada push al branch main (CI/CD automático).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base de datos reside en Supabase (PostgreSQL cloud), migrada desde Railway en junio 2026 para mayor estabilidad.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3.3 Estructura del Repositorio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Repositorio: https://github.com/raul140379/sgje — branch main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backend/prisma/schema.prisma — definición de modelos y relaciones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backend/src/controllers/ — lógica de negocio (auth, user, academic, course, student, parent, teacher, treasury, delegate, meeting, subject, report, notification)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backend/src/routes/ — enrutamiento de la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backend/src/scripts/ — scripts de migración y mantenimiento de datos (removeDuplicates, removeDuplicateParents, restoreLinks, updateKardex, assignTutors, seedSubjects, migrate-data)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frontend/src/app/login/ — página de inicio de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frontend/src/app/dashboard/admin/ — panel del administrador y director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frontend/src/app/dashboard/junta/ — panel de la Junta Escolar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frontend/src/app/dashboard/delegate/ — panel del Delegado de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frontend/src/app/dashboard/teacher/ — panel del Maestro Tutor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frontend/src/app/dashboard/student/ — panel del Estudiante (en desarrollo)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frontend/src/app/dashboard/parent/ — panel del Padre de Familia (en desarrollo)</w:t>
      </w:r>
    </w:p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4. Actores del Sistema y Roles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define 10 roles con permisos diferenciados. Cada rol tiene su propio dashboard, colores de interfaz y restricciones de acceso a rutas del backend.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5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 clave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#1A3A7C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total al sistema — configuración, usuarios, reportes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#1A3A7C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académica, estudiantes, padres, maestros, cursos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puede crear ni modificar obligaciones económicas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#1A3A7C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estudiantes, padres y maestros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lectura en tesorería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JUNTA_ESCOLAR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#0F6E56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económica completa (cargos, pagos, cobros, reportes, delegados)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puede registrar/modificar estudiantes ni padres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DELEGATE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#444441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estado de cuenta de padres de su curso, registrar asistencia a reuniones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ve su curso asignado. Asistencia bloqueada 24 hs.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#633806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su curso, tesorería en solo lectura, convocar reuniones, notificar padres vía 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puede modificar datos económicos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#4A9FD4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hijos, calificaciones, estado de cuenta, maestros del curso, notificaciones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sus hijos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#4A9FD4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calificaciones, tareas, horario, notificaciones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sus propios datos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#1A3A7C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Verificación de entrada de estudiantes (módulo verificación)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exclusivo al módulo de verificación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4.1 Identificación Visual por 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rol tiene un color primario asignado para diferenciarlo visualmente en la interfaz: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Administrador / Director / Secretary / Portero: Azul #1A3A7C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Junta Escolar: Verde #0F6E56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Delegado de Curso: Gris #444441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Maestro Tutor: Café #633806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Padre / Estudiante: Celeste #4A9FD4</w:t>
      </w:r>
    </w:p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5. Módulos Funcionales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está compuesto por 23 módulos funcionales distribuidos en 3 etapas de desarrollo. A continuación se presenta el detalle de cada módulo, su funcionalidad, los roles con acceso y su estado actual.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con Acceso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con JWT, refresh de token, redirección por rol, recuperación de sesión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usuarios, asignación de roles, generación de credenciales automáticas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Académica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Años lectivos (AcademicYear), trimestres, feriados, configuración de períodos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Cursos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 cursos, asignación de delegado, plan de estudios por campo de saber, tutores de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Estudiantes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individual, importación masiva desde Excel (RUDE, kardex, nombre, género), inscripciones académicas, kardex compartido entre hermanos, filtros avanzados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DIRECTOR, SECRETARY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Padres / Tutores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individual, importación masiva Excel (kardex, padre, madre, CI, teléfono), vinculación padre-estudiante muchos-a-muchos, marcación de tutor legal, filtro por estado de vinculación, visualización de kardex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DIRECTOR, SECRETARY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Maestros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especialidades, asignación a materias y cursos (TeacherSubjectCourse), carga horaria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de Materias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materias fijas por nivel, asignación de campo de saber, configuración de horas por grado (SubjectGradeConfig), plan de estudios por 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Tesorería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Creación y gestión de cargos (Charge), registro de pagos con estados parciales (Payment), estado de cuenta por padre, reportes económicos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JUNTA_ESCOLAR, SUPER_ADMIN (lectura: DELEGATE, TEACHER)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Junta Escolar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económico, creación de cargos, gestión de delegados de curso, reportes PDF y Excel, reuniones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JUNTA_ESCOLAR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Delegado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de su curso, estado de cuenta de padres del curso, cargos, asistencia a reuniones (bloqueada tras 24 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Maestro Tutor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de su curso, tesorería solo lectura, convocatoria de reuniones, notificaciones a padres vía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Reuniones y Asistencia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Creación de reuniones, registro de asistencia por DELEGATE, bloqueo automático después de 24 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TEACHER, DELEGATE, JUNTA_ESCOLAR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internas del sistema, envío vía enlace WhatsApp (wa.me) a padres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TEACHER, JUNTA_ESCOLAR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Exportación PDF y Excel de reporte de maestros, delegados y económico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JUNTA_ESCOLAR, 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 (Portero)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de estudiante por nombre/CI, visualización de foto, curso y turno, resultado verde/rojo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PORTERO, 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y Calificaciones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por trimestre, materia y estudiante. API backend creada, páginas teacher/admin en construcción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TEACHER, SUPER_ADMIN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Padre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hijos, calificaciones, estado de cuenta, maestros del curso, notificaciones, solicitar licencia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Estudiante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Calificaciones, tareas pendientes, notificaciones, horario. Layout y página principal creados.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En progreso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Horarios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Asignación de horarios por curso y maestro, visualización por día de semana y 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SUPER_ADMIN, TEACHER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 Portero (offline)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Verificación de entrada offline con sincronización posterior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Pendiente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Personalizado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 sgje.nnuu.edu.bo apuntando al frontend en 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🔜 Pendiente</w:t>
            </w:r>
          </w:p>
        </w:tc>
      </w:tr>
    </w:tbl>
    <w:p/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6. Modelo de Datos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6.1 Entidades Principales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base de datos PostgreSQL (Supabase) está modelada con Prisma 6.7.0. A continuación se describen los modelos principales con sus campos y relaciones: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(Tabla)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y relaciones principales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importantes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password (hash), role (enum), isActive, student/parent/teacher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Credenciales generadas automáticamente al registrar 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firstName, lastName, rude, kardex, gender (MASCULINO/FEMENINO), userId, parents (M:N), academicAssignments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kardex NO es @unique — hermanos comparten kardex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firstName, lastName, ci, phone, userId, students (M:N vía ParentStudent)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padre puede tener múltiples hijos en el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ParentStudent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parentId, studentId, isTutor (boolean)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isTutor=true identifica al tutor legal del estudiante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userId, specialties (TeacherSpecialties), assignments (TeacherSubjectCourse), courseTutor (CourseTutor)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maestro puede ser tutor de un curso y dictar varias materias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TeacherSubjectCourse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teacherId, subjectId, courseId — asignación muchos-a-muchos-a-muchos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187 asignaciones activas en producción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level (PRIMARIA/SECUNDARIA), grade, section, shift, delegateId (parentId), academicYearId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delegateId apunta al padre que es delegado del curso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code, level, hoursPerWeek, knowledgeField (campo de saber)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academicYearId — materias fijas por nivel educativo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SubjectGradeConfig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subjectId, grade, hoursPerWeek — configuración por grado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 configuraciones activas para nivel secundario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year, isActive, trimesters, courses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académica (año lectivo). Una activa a la vez.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Trimester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startDate, endDate, academicYearId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trimestres por gestión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StudentAcademicAssignment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studentId, courseId, academicYearId, status (ACTIVE/TRANSFERRED/etc.)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547 inscripciones activas. Soporta BTH (doble inscripción)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concept, amount, dueDate, parentId, status (PENDING/PARTIAL/PAID)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262 cargos registrados en producción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amount, paymentDate, chargeId, registeredBy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del cargo se actualiza automáticamente con pagos parciales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title, date, courseId, createdBy, attendances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ser convocada por TEACHER o JUNTA_ESCOLAR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meetingId, parentId, confirmed, confirmedAt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Bloqueo de edición 24 hs después del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title, message, type, userId, isRead, createdAt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Notificaciones internas + enlace WhatsApp para notificaciones externas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courseId, subjectId, teacherId, dayOfWeek, startTime, endTime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diseñado — implementación pendiente en Etapa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studentId, subjectId, trimesterId, score, type, teacherId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backend creada — frontend en desarrollo (Etapa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/ TaskSubmission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Task: título, descripción, dueDate, courseId, subjectId / TaskSubmission: studentId, taskId, submittedAt,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diseñado para Etapa 3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6.2 Relaciones Clave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←1:1→ Student / Parent / Teacher: cada actor del sistema tiene un User asociado para autenticación.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←M:N→ Parent (vía ParentStudent): un estudiante puede tener múltiples padres y un padre múltiples hijos.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Teacher ←M:N→ Subject ←M:N→ Course (vía TeacherSubjectCourse): un maestro dicta múltiples materias en múltiples cursos.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←1:1→ Parent (delegado): un curso tiene un padre delegado asignado.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←M:N→ Course (vía StudentAcademicAssignment): un estudiante puede estar inscrito en más de un curso (BTH).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Charge ←1:N→ Payment: un cargo puede tener múltiples pagos parciales.</w:t>
      </w:r>
    </w:p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7. Reglas de Negocio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siguientes reglas de negocio fueron definidas durante el análisis y están implementadas tanto en el backend (validaciones) como en el frontend (restricciones de interfaz):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Delegado de Curso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delegado DEBE ser un padre con hijo inscrito en ese curso. Lo asigna exclusivamente la Junta Escolar.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Course.delegateId + validación en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Legal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el padre/madre principal del estudiante. Se marca con isTutor=true en la tabla ParentStudent. Un estudiante solo puede tener un tutor legal.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ParentStudent.isTutor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Kardex Compartido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número de kardex identifica a la familia, no al estudiante individualmente. Hermanos comparten el mismo kardex.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Student.kardex — campo sin @unique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Permisos Económicos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JUNTA_ESCOLAR y SUPER_ADMIN pueden crear, modificar o eliminar cargos y registrar pagos. DIRECTOR, SECRETARY, DELEGATE y TEACHER tienen acceso de solo lectura o ninguno.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 requireRole() en cada ruta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Bloqueo de Asistencia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DELEGATE no puede modificar su registro de asistencia a reunión después de 24 horas desde la hora registrada.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de timestamp en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Materias por Nivel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materias son fijas por nivel educativo (Primaria/Secundaria) y no dependen del año lectivo.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 sin academicYearId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Inscripción BTH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Estudiantes de Secundaria 3°+ pueden tener doble inscripción (Regular + BTH) simultánea.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Múltiples StudentAcademicAssignment por student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Generación de Credenciales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crear un estudiante o padre, el sistema genera automáticamente un email de acceso y contraseña temporal basados en el nombre.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en controllers/auth + student/parent controllers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Prisma 6.7.0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versión del ORM está fijada en 6.7.0 y NO debe actualizarse a 7.x por compatibilidad con el esquema y la lógica de producción.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package.json con versión fija</w:t>
            </w:r>
          </w:p>
        </w:tc>
      </w:tr>
    </w:tbl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8.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JWT con expiración, contraseñas hasheadas con bcrypt, middleware de roles por ruta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bcrypt + requireRole()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en la nube con despliegue continuo. Frontend en Vercel (99.9% SLA), backend en Railway.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Railway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en Supabase con soporte para miles de registros. Backend stateless.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Rendimiento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SSR con Next.js para carga rápida de páginas. Consultas Prisma optimizadas con selects específicos.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SSR + Prisma select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tipado con TypeScript. Estructura separada por controladores y rutas. Migraciones versionadas con Prisma.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+ Prisma migrations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Interfaz adaptada a cada rol con colores identificadores. Diseño responsive para móvil y escritorio.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responsive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Campos createdAt y updatedAt en todas las entidades. Registro de quién registró cada pago o cargo.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@default(now())</w:t>
            </w:r>
          </w:p>
        </w:tc>
      </w:tr>
    </w:tbl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9. Estado de los Datos en Producción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la fecha de este documento (junio 2026), el sistema opera con datos reales de la U.E. Naciones Unidas. Los datos fueron cargados mediante importación masiva desde Excel y scripts de migración, y se encuentran en la base de datos Supabase: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registrados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1,395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Incluye todos los roles del sistema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644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RUDE y kardex. Importados desde Excel.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Padres / Tutores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932 únicos tras eliminar 105 duplicados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Tutores legales asignados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sin tutor en Excel, 6 no encontrados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Maestros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especialidades y asignaciones a materias/cursos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delegado asignado y plan de estudios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campo de saber y 81 configs de horas por grado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Asignaciones maestro-materia-curso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Cobertura total del plan de estudios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Inscripciones académicas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547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Estudiantes asignados a curso en gestión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Cargos económicos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262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Registrados por la Junta Escolar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Reuniones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reuniones activo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Gestiones académicas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2026 activa con 3 trimestres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9.1 Proceso de Carga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Estudiantes: importación desde Excel (columnas RUDE, NROKARDEX, NOMBRESCOMPLETO, APELLIDOS, GENERO, TUTORLEGAL)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Padres: importación desde Excel (columnas NROKARDEX, NOMBREPADRE, APELLIDOPADRE, NROCIPADRE, TELEFONOPADRE, NOMBRESMADRE, APELLIDOSMADRE, NROCIMADRE, TELEFONOMADRE)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Tutores legales: script assignTutors.ts procesó el campo TUTORLEGAL del Excel de estudiantes y vinculó 486 tutores legales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Eliminación de duplicados: script removeDuplicateParents.ts eliminó 105 padres duplicados, conservando 932 únicos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Materias y configuraciones: script seedSubjects.ts sembró 18 materias con 81 configuraciones de horas por grado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completa a Supabase: script migrate-data.ts migró todas las entidades de Railway a Supabase en junio 2026</w:t>
      </w:r>
    </w:p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10. Etapas del Proyecto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Etapa 1 — COMPLETADA 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Módulos base del sistema. Inicio del proyecto: mayo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con JWT y redirección automática por 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Administración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completa de Usuarios (CRUD +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Académica: años lectivos y trimestres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Cursos con plan de estudios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Estudiantes: CRUD individual + importación masiva desde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Padres/Tutores: CRUD individual + importación masiva + vinculación padre-hijo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Maestros: CRUD + especialidades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Verificación para el portero (búsqueda online de estudiantes)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Etapa 2 — COMPLETADA 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Módulos de gestión económica, dashboards por rol y comunicación. Completada: mayo-junio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Tesorería completa: cargos con estados parciales (PENDING/PARTIAL/PAID), pagos, estado de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Junta Escolar: dashboard económico, cargos, delegados, reportes PDF/Excel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Delegado de Curso: mi curso, estado de cuenta del curso, asistencia a reuniones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Maestro Tutor: mi curso, tesorería solo lectura, reuniones, notificaciones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Materias: CRUD con campos de saber, 81 configuraciones de horas por grado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Asignación materia-maestro-curso (187 asignaciones)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Reportes exportables en PDF y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Notificaciones internas + enlace WhatsApp a padres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tutores legales (486 asignados vía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de base de datos de Railway a Supabase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Etapa 3 — EN DESARROLLO 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Módulos de calificaciones, dashboards de padre/estudiante, horarios y PWA.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76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7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 y Calificaciones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Completar vistas de teacher/admin, vista de calificaciones por estudiante, integración con trimestres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backend ya existe. Modelos Note y Trimester listos.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Padre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 hijos, notas por trimestre, estado de cuenta, lista de maestros, notificaciones, solicitar licencia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de notas y tesorería disponibles. Falta endpoint de licencias.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Estudiante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Completar módulo de tareas, calificaciones, horario. Layout y página de inicio ya existen.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y TaskSubmission models listos.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de Horarios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Asignación de horario por curso y maestro, vista por día de semana y hora. Restricción: sin cruce de horas por maestro.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model diseñado. Requiere backend y frontend.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 para Portero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Verificación de entrada offline con service worker, sincronización cuando hay internet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Requiere implementación de PWA en Next.js (manifest + service worker)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Dominio Personalizado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Configurar sgje.nnuu.edu.bo apuntando a Vercel. Requiere acceso DNS de la UE.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Tarea de infraestructura. Independiente del código.</w:t>
            </w:r>
          </w:p>
        </w:tc>
      </w:tr>
    </w:tbl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11. Decisiones Técnicas Clave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el desarrollo se tomaron las siguientes decisiones técnicas que deben respetarse en futuras modificaciones al sistema: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Prisma 6.7.0 — versión fijada. NO actualizar a 7.x por incompatibilidad con el esquema y scripts existentes.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kardex en Student NO es @unique — hermanos de familia comparten el mismo número de kardex.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Delegado de Curso — identificado por Course.delegateId apuntando a un parentId. No es un rol separado en la tabla User sino un PARENT con privilegios de DELEGATE.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Tutor Legal — identificado por isTutor=true en ParentStudent, no en una tabla separada.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Materias sin academicYearId — son fijas por nivel educativo. No dependen del año lectivo.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Arquitectura monorepo — frontend y backend en el mismo repositorio GitHub pero desplegados independientemente.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 en Supabase — elegida por plan gratuito permanente y estabilidad frente a las caídas de Railway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Notificaciones WhatsApp vía enlace wa.me — no requiere API de WhatsApp Business, funciona con el número de teléfono ya registrado del padre.</w:t>
      </w:r>
    </w:p>
    <w:p/>
    <w:p>
      <w:pPr>
        <w:pBdr>
          <w:bottom w:val="single" w:color="4A9FD4" w:sz="8" w:space="1"/>
        </w:pBdr>
        <w:spacing w:after="160" w:before="1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7C"/>
          <w:sz w:val="34"/>
          <w:szCs w:val="34"/>
        </w:rPr>
        <w:t xml:space="preserve">12. Comandos de Referencia para el Equipo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12.1 Migraciones de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Migrar en Railway (legacy):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cd backend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$env:DATABASE_URL="postgresql://..."; npx prisma migrate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Migrar en Supabase: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$env:DATABASE_URL="postgresql://postgres:SGJE.2026.nnuu@db.ftmkchsfqhzhubcxsjhh.supabase.co:5432/postgres"; npx prisma migrate deploy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12.2 Scripts de 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Ejecutar script en Railway: $env:DATABASE_URL='...'; npx ts-node src/scripts/NOMBRE_SCRIPT.ts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Forzar redespliegue de Railway: git commit --allow-empty -m 'Force redeploy' &amp;&amp;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estado del backend: curl https://sgje-production.up.railway.app/api/health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9FD4"/>
          <w:sz w:val="26"/>
          <w:szCs w:val="26"/>
        </w:rPr>
        <w:t xml:space="preserve">12.3 Credenciales de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Admin: admin@sgje.com / admin123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Junta Escolar: junta@sgje.com / junta123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https://proyecto-0eh3u.vercel.app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Backend: https://sgje-production.up.railway.app</w:t>
      </w:r>
    </w:p>
    <w:p/>
    <w:p>
      <w:pPr>
        <w:pBdr>
          <w:bottom w:val="single" w:color="4A9FD4" w:sz="8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FD4" w:sz="4" w:space="1"/>
      </w:pBdr>
      <w:spacing w:after="0" w:before="100"/>
    </w:pPr>
    <w:r>
      <w:rPr>
        <w:rFonts w:ascii="Arial" w:cs="Arial" w:eastAsia="Arial" w:hAnsi="Arial"/>
        <w:color w:val="555555"/>
        <w:sz w:val="18"/>
        <w:szCs w:val="18"/>
      </w:rPr>
      <w:t xml:space="preserve">Junio 2026  |  Documento Confidencial  |  </w:t>
    </w:r>
    <w:r>
      <w:rPr>
        <w:rFonts w:ascii="Arial" w:cs="Arial" w:eastAsia="Arial" w:hAnsi="Arial"/>
        <w:color w:val="555555"/>
        <w:sz w:val="18"/>
        <w:szCs w:val="18"/>
      </w:rPr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7C" w:sz="6" w:space="1"/>
      </w:pBdr>
      <w:spacing w:after="100" w:before="0"/>
    </w:pPr>
    <w:r>
      <w:rPr>
        <w:rFonts w:ascii="Arial" w:cs="Arial" w:eastAsia="Arial" w:hAnsi="Arial"/>
        <w:b/>
        <w:bCs/>
        <w:color w:val="1A3A7C"/>
        <w:sz w:val="18"/>
        <w:szCs w:val="18"/>
      </w:rPr>
      <w:t xml:space="preserve">SGJE — Documento de Análisis del Sistema</w:t>
    </w:r>
    <w:r>
      <w:rPr>
        <w:rFonts w:ascii="Arial" w:cs="Arial" w:eastAsia="Arial" w:hAnsi="Arial"/>
        <w:color w:val="555555"/>
        <w:sz w:val="18"/>
        <w:szCs w:val="18"/>
      </w:rPr>
      <w:t xml:space="preserve">  |  U.E. Naciones Unidas — El Torno,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7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A9F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2026-06-13T21:06:18.227Z</dcterms:created>
  <dcterms:modified xsi:type="dcterms:W3CDTF">2026-06-13T21:06:18.243Z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