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Componente de </w:t>
      </w:r>
      <w:r w:rsidR="004831DA">
        <w:rPr>
          <w:rFonts w:ascii="Arial" w:hAnsi="Arial" w:cs="Arial"/>
          <w:b/>
          <w:color w:val="365F91" w:themeColor="accent1" w:themeShade="BF"/>
          <w:sz w:val="56"/>
        </w:rPr>
        <w:t>Gestión del Calendario Astronómico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</w:t>
      </w:r>
      <w:r w:rsidR="004831DA">
        <w:rPr>
          <w:rFonts w:ascii="Verdana" w:hAnsi="Verdana" w:cs="Consolas"/>
          <w:sz w:val="28"/>
        </w:rPr>
        <w:t>l calendario astronómico</w:t>
      </w:r>
      <w:r>
        <w:rPr>
          <w:rFonts w:ascii="Verdana" w:hAnsi="Verdana" w:cs="Consolas"/>
          <w:sz w:val="28"/>
        </w:rPr>
        <w:t xml:space="preserve">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481067" cy="33013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5336" r="15070" b="35686"/>
                    <a:stretch/>
                  </pic:blipFill>
                  <pic:spPr bwMode="auto">
                    <a:xfrm>
                      <a:off x="0" y="0"/>
                      <a:ext cx="5529682" cy="333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4831DA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4831DA">
        <w:tc>
          <w:tcPr>
            <w:tcW w:w="5102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del</w:t>
      </w:r>
      <w:r w:rsidR="004831DA">
        <w:rPr>
          <w:rFonts w:ascii="Arial" w:hAnsi="Arial" w:cs="Arial"/>
          <w:b/>
          <w:color w:val="365F91" w:themeColor="accent1" w:themeShade="BF"/>
          <w:sz w:val="48"/>
        </w:rPr>
        <w:t xml:space="preserve"> calendario astronómico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767B7B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767B7B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manager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</w:t>
            </w:r>
            <w:r w:rsidR="004831D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calendario con hitos astronómicos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4831DA" w:rsidRPr="004831DA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Objeto de gestión del tiempo real (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RealTimeClock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)</w:t>
            </w:r>
          </w:p>
          <w:p w:rsidR="00192DB9" w:rsidRPr="00BD7089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Lista de periodos temporales (festividades, periodos vacacionales, etc.)</w:t>
            </w:r>
            <w:r w:rsidR="00192DB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1DDE" w:rsidRDefault="00741DDE" w:rsidP="00741DDE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741DDE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Reloj de tiempo real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 xml:space="preserve">En la siguiente tabla se definen los diferentes modelos de datos relativos únicamente </w:t>
      </w:r>
      <w:r w:rsidR="00741DDE">
        <w:rPr>
          <w:rFonts w:ascii="Verdana" w:hAnsi="Verdana" w:cs="Consolas"/>
          <w:sz w:val="28"/>
        </w:rPr>
        <w:t>al objeto que representa a un reloj de tiempo real</w:t>
      </w:r>
      <w:r>
        <w:rPr>
          <w:rFonts w:ascii="Verdana" w:hAnsi="Verdana" w:cs="Consolas"/>
          <w:sz w:val="28"/>
        </w:rPr>
        <w:t>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767B7B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767B7B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741DDE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asociada a un </w:t>
            </w:r>
            <w:r w:rsidR="00741D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reloj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Zona horaria</w:t>
            </w:r>
          </w:p>
          <w:p w:rsidR="00767B7B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Hora y fecha </w:t>
            </w:r>
          </w:p>
          <w:p w:rsidR="00835F92" w:rsidRPr="00767B7B" w:rsidRDefault="00835F92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3562B8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Periodo temporal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p w:rsidR="003562B8" w:rsidRDefault="003562B8" w:rsidP="003562B8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 xml:space="preserve">En la siguiente tabla se definen los diferentes modelos de datos relativos únicamente al objeto que representa a un </w:t>
      </w:r>
      <w:r>
        <w:rPr>
          <w:rFonts w:ascii="Verdana" w:hAnsi="Verdana" w:cs="Consolas"/>
          <w:sz w:val="28"/>
        </w:rPr>
        <w:t>periodo</w:t>
      </w:r>
      <w:r w:rsidR="00705217">
        <w:rPr>
          <w:rFonts w:ascii="Verdana" w:hAnsi="Verdana" w:cs="Consolas"/>
          <w:sz w:val="28"/>
        </w:rPr>
        <w:t xml:space="preserve"> de tiempo dado</w:t>
      </w:r>
      <w:r>
        <w:rPr>
          <w:rFonts w:ascii="Verdana" w:hAnsi="Verdana" w:cs="Consolas"/>
          <w:sz w:val="28"/>
        </w:rPr>
        <w:t>.</w:t>
      </w:r>
    </w:p>
    <w:p w:rsidR="003562B8" w:rsidRPr="00797C49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767B7B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767B7B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3562B8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period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asociada a un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periodo de tiempo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inicio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finalización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 habilitación</w:t>
            </w:r>
          </w:p>
          <w:p w:rsidR="003562B8" w:rsidRPr="006A2914" w:rsidRDefault="003562B8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767B7B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Zona horaria/geográfica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p w:rsidR="003562B8" w:rsidRDefault="003562B8" w:rsidP="003562B8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 xml:space="preserve">En la siguiente tabla se definen los diferentes modelos de datos relativos únicamente al objeto que representa a un </w:t>
      </w:r>
      <w:r>
        <w:rPr>
          <w:rFonts w:ascii="Verdana" w:hAnsi="Verdana" w:cs="Consolas"/>
          <w:sz w:val="28"/>
        </w:rPr>
        <w:t xml:space="preserve">objeto </w:t>
      </w:r>
      <w:r w:rsidR="00705217">
        <w:rPr>
          <w:rFonts w:ascii="Verdana" w:hAnsi="Verdana" w:cs="Consolas"/>
          <w:sz w:val="28"/>
        </w:rPr>
        <w:t>con parámetros de geolocalización</w:t>
      </w:r>
    </w:p>
    <w:p w:rsidR="003562B8" w:rsidRPr="00797C49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6C1F15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6C1F15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767B7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geoloc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asociada a un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astronómico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Coordenadas latitud-longitud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Zona horaria </w:t>
            </w:r>
          </w:p>
          <w:p w:rsidR="003562B8" w:rsidRPr="003562B8" w:rsidRDefault="003562B8" w:rsidP="00767B7B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>relativos al Gestor de</w:t>
      </w:r>
      <w:r w:rsidR="00E76A53">
        <w:rPr>
          <w:rFonts w:ascii="Verdana" w:hAnsi="Verdana" w:cs="Consolas"/>
          <w:sz w:val="28"/>
        </w:rPr>
        <w:t>l calendario</w:t>
      </w:r>
      <w:r w:rsidR="00103392">
        <w:rPr>
          <w:rFonts w:ascii="Verdana" w:hAnsi="Verdana" w:cs="Consolas"/>
          <w:sz w:val="28"/>
        </w:rPr>
        <w:t xml:space="preserve"> </w:t>
      </w:r>
      <w:r>
        <w:rPr>
          <w:rFonts w:ascii="Verdana" w:hAnsi="Verdana" w:cs="Consolas"/>
          <w:sz w:val="28"/>
        </w:rPr>
        <w:t>(</w:t>
      </w:r>
      <w:r w:rsidR="00E76A53">
        <w:rPr>
          <w:rFonts w:ascii="Verdana" w:hAnsi="Verdana" w:cs="Consolas"/>
          <w:b/>
          <w:i/>
          <w:sz w:val="28"/>
        </w:rPr>
        <w:t>time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04"/>
        <w:gridCol w:w="14842"/>
      </w:tblGrid>
      <w:tr w:rsidR="00ED7F36" w:rsidRPr="00797E6C" w:rsidTr="00767B7B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767B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642E58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642E5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B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642E5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B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767B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E76A53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642E58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C</w:t>
            </w:r>
            <w:r w:rsidR="0036313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C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F2668B" w:rsidRPr="00BD7089" w:rsidTr="00767B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F2668B" w:rsidRPr="0000720C" w:rsidRDefault="00767B7B" w:rsidP="00F2668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F2668B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F2668B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period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F2668B" w:rsidRPr="00501BFA" w:rsidRDefault="00F2668B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</w:t>
            </w:r>
            <w:r w:rsidR="00D443C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</w:t>
            </w:r>
            <w:r w:rsidR="00D443C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F2668B" w:rsidRPr="00BD7089" w:rsidTr="00767B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F2668B" w:rsidRPr="0000720C" w:rsidRDefault="00767B7B" w:rsidP="00767B7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F2668B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geoloc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F2668B" w:rsidRPr="00501BFA" w:rsidRDefault="00F2668B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F2668B" w:rsidRPr="00BD7089" w:rsidTr="00767B7B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F2668B" w:rsidRDefault="00F2668B" w:rsidP="00F2668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F2668B" w:rsidRPr="00BD7089" w:rsidTr="00767B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F2668B" w:rsidRPr="006A2914" w:rsidRDefault="00F2668B" w:rsidP="00F2668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F2668B" w:rsidRPr="00501BFA" w:rsidRDefault="00F2668B" w:rsidP="005B162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</w:t>
            </w:r>
            <w:r w:rsidR="005B1622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 – 0xfff</w:t>
            </w:r>
            <w:r w:rsidR="005B1622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39"/>
        <w:gridCol w:w="5856"/>
      </w:tblGrid>
      <w:tr w:rsidR="00961800" w:rsidRPr="00501BFA" w:rsidTr="004141F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7052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705217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="00F2668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manager</w:t>
            </w:r>
            <w:proofErr w:type="spellEnd"/>
          </w:p>
        </w:tc>
      </w:tr>
      <w:tr w:rsidR="00961800" w:rsidRPr="00C35914" w:rsidTr="004141F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4217D9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904CEE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694D16" w:rsidRPr="00961800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updFlags</w:t>
            </w:r>
            <w:proofErr w:type="spellEnd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u32,</w:t>
            </w:r>
          </w:p>
          <w:p w:rsidR="00C35914" w:rsidRPr="00C35914" w:rsidRDefault="00C35914" w:rsidP="00C3591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evtFlags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verbosity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u8,</w:t>
            </w:r>
          </w:p>
          <w:p w:rsid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}</w:t>
            </w:r>
            <w:r w:rsidR="004141F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FC4EEF" w:rsidRPr="00C35914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</w:t>
            </w:r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proofErr w:type="spellStart"/>
            <w:r w:rsidR="00904CEE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</w:t>
            </w: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:</w:t>
            </w:r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C35914" w:rsidTr="004141F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4CEE" w:rsidRPr="00961800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904CEE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04CEE" w:rsidRPr="006A2914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updFlags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04CEE" w:rsidRPr="006A2914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04CEE" w:rsidRPr="00904CEE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04CEE" w:rsidRPr="00304C9A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04CEE" w:rsidRPr="00304C9A" w:rsidRDefault="00904CEE" w:rsidP="00904CE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CalendarManagerCfgUpdNotif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/// Habilita notificación de cambios en cualquier parámetro de la configuración</w:t>
            </w:r>
          </w:p>
          <w:p w:rsidR="00904CEE" w:rsidRPr="00A46646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="00D6505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 w:rsidR="00D6505C" w:rsidRPr="00D6505C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CalendarManagerCfgUpdNotif</w:t>
            </w:r>
            <w:proofErr w:type="spellEnd"/>
            <w:r w:rsidR="00D6505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04CEE" w:rsidRPr="00591D1F" w:rsidRDefault="00904CEE" w:rsidP="00904CEE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evtFlags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>. Para que un</w:t>
            </w:r>
            <w:r w:rsidR="005B1622">
              <w:rPr>
                <w:rFonts w:ascii="Consolas" w:hAnsi="Consolas" w:cs="Consolas"/>
                <w:i/>
                <w:sz w:val="28"/>
              </w:rPr>
              <w:t xml:space="preserve"> evento</w:t>
            </w:r>
            <w:r>
              <w:rPr>
                <w:rFonts w:ascii="Consolas" w:hAnsi="Consolas" w:cs="Consolas"/>
                <w:i/>
                <w:sz w:val="28"/>
              </w:rPr>
              <w:t xml:space="preserve"> sea notificad</w:t>
            </w:r>
            <w:r w:rsidR="005B1622">
              <w:rPr>
                <w:rFonts w:ascii="Consolas" w:hAnsi="Consolas" w:cs="Consolas"/>
                <w:i/>
                <w:sz w:val="28"/>
              </w:rPr>
              <w:t>o</w:t>
            </w:r>
            <w:r>
              <w:rPr>
                <w:rFonts w:ascii="Consolas" w:hAnsi="Consolas" w:cs="Consolas"/>
                <w:i/>
                <w:sz w:val="28"/>
              </w:rPr>
              <w:t xml:space="preserve">, su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debe estar activado, en caso contrario, aunque la condición de </w:t>
            </w:r>
            <w:r w:rsidR="005B1622">
              <w:rPr>
                <w:rFonts w:ascii="Consolas" w:hAnsi="Consolas" w:cs="Consolas"/>
                <w:i/>
                <w:sz w:val="28"/>
              </w:rPr>
              <w:t>evento</w:t>
            </w:r>
            <w:r>
              <w:rPr>
                <w:rFonts w:ascii="Consolas" w:hAnsi="Consolas" w:cs="Consolas"/>
                <w:i/>
                <w:sz w:val="28"/>
              </w:rPr>
              <w:t xml:space="preserve"> se produzca, no se generará ninguna notificación.</w:t>
            </w:r>
          </w:p>
          <w:p w:rsidR="00D6505C" w:rsidRDefault="00C35914" w:rsidP="00D6505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  <w:proofErr w:type="spellEnd"/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D6505C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</w:p>
          <w:p w:rsidR="00C35914" w:rsidRPr="00ED363E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BF15C9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>verbosity</w:t>
            </w:r>
            <w:proofErr w:type="spellEnd"/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C35914" w:rsidRPr="00933FE8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04CEE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visualización de las trazas de depuración.</w:t>
            </w:r>
          </w:p>
          <w:p w:rsidR="00C35914" w:rsidRPr="006A2914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C35914" w:rsidRPr="006A2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961800" w:rsidRDefault="00C35914" w:rsidP="00C3591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clock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calendar:clock</w:t>
            </w:r>
            <w:proofErr w:type="spellEnd"/>
          </w:p>
          <w:p w:rsidR="00C35914" w:rsidRPr="00961800" w:rsidRDefault="00C35914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E5671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35914" w:rsidRPr="00304C9A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datos asociados al reloj de tiempo real integrado</w:t>
            </w:r>
          </w:p>
          <w:p w:rsidR="00C35914" w:rsidRPr="00961800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E46204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A1773B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</w:t>
            </w:r>
            <w:proofErr w:type="spellStart"/>
            <w:r w:rsidR="00A1773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calendar:clock</w:t>
            </w:r>
            <w:proofErr w:type="spellEnd"/>
          </w:p>
        </w:tc>
      </w:tr>
      <w:tr w:rsidR="00961800" w:rsidRPr="00DB44C0" w:rsidTr="00E46204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1773B" w:rsidRPr="00A1773B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  u32,</w:t>
            </w:r>
          </w:p>
          <w:p w:rsidR="00A1773B" w:rsidRPr="00694D16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A1773B" w:rsidRPr="00DB44C0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"periods":    [</w:t>
            </w:r>
            <w:proofErr w:type="spellStart"/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calendar</w:t>
            </w: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:period</w:t>
            </w:r>
            <w:proofErr w:type="spellEnd"/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],</w:t>
            </w:r>
          </w:p>
          <w:p w:rsidR="00A1773B" w:rsidRPr="00DB44C0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proofErr w:type="spellStart"/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geoloc</w:t>
            </w:r>
            <w:proofErr w:type="spellEnd"/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calendar:geoloc</w:t>
            </w:r>
            <w:proofErr w:type="spellEnd"/>
          </w:p>
          <w:p w:rsidR="00A1773B" w:rsidRPr="00DB44C0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}</w:t>
            </w:r>
          </w:p>
          <w:p w:rsidR="00A1773B" w:rsidRPr="00DB44C0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{</w:t>
            </w:r>
          </w:p>
          <w:p w:rsidR="00A1773B" w:rsidRPr="00705217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"flags":   </w:t>
            </w:r>
            <w:r w:rsid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A1773B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"period":  </w:t>
            </w:r>
            <w:r w:rsid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localtime</w:t>
            </w:r>
            <w:proofErr w:type="spellEnd"/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1773B" w:rsidRPr="00390EE2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DB44C0" w:rsidTr="00E46204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E46204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961800" w:rsidRDefault="004E066A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="00C039F1">
              <w:rPr>
                <w:rFonts w:ascii="Consolas" w:hAnsi="Consolas" w:cs="Consolas"/>
                <w:i/>
                <w:sz w:val="28"/>
                <w:lang w:val="en-US"/>
              </w:rPr>
              <w:t>periods</w:t>
            </w:r>
            <w:proofErr w:type="spellEnd"/>
            <w:r w:rsidR="00C039F1"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:period</w:t>
            </w:r>
            <w:proofErr w:type="spellEnd"/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C039F1" w:rsidRPr="00961800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E5671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4E066A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Lista (array) de </w:t>
            </w:r>
            <w:r w:rsidR="00C35914">
              <w:rPr>
                <w:rFonts w:ascii="Consolas" w:hAnsi="Consolas" w:cs="Consolas"/>
                <w:i/>
                <w:sz w:val="28"/>
              </w:rPr>
              <w:t>periodos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 w:rsidR="00C039F1">
              <w:rPr>
                <w:rFonts w:ascii="Consolas" w:hAnsi="Consolas" w:cs="Consolas"/>
                <w:i/>
                <w:sz w:val="28"/>
              </w:rPr>
              <w:t xml:space="preserve">especiales del calendario: festivos, vacaciones,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periodo estival, invernal, </w:t>
            </w:r>
            <w:r w:rsidR="00C039F1">
              <w:rPr>
                <w:rFonts w:ascii="Consolas" w:hAnsi="Consolas" w:cs="Consolas"/>
                <w:i/>
                <w:sz w:val="28"/>
              </w:rPr>
              <w:t>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32592F" w:rsidRDefault="00C35914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fg.geoloc</w:t>
            </w:r>
            <w:proofErr w:type="spellEnd"/>
            <w:r w:rsidR="00C039F1"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calendar:geoloc</w:t>
            </w:r>
            <w:proofErr w:type="spellEnd"/>
          </w:p>
          <w:p w:rsidR="00C039F1" w:rsidRPr="0032592F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2592F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los datos de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localización geográfica para la gestión del calendario astronómico, como: latitud y longitud, zona </w:t>
            </w:r>
            <w:proofErr w:type="spellStart"/>
            <w:r w:rsidR="00C35914">
              <w:rPr>
                <w:rFonts w:ascii="Consolas" w:hAnsi="Consolas" w:cs="Consolas"/>
                <w:i/>
                <w:sz w:val="28"/>
              </w:rPr>
              <w:t>gmt</w:t>
            </w:r>
            <w:proofErr w:type="spellEnd"/>
            <w:r w:rsidR="00C35914">
              <w:rPr>
                <w:rFonts w:ascii="Consolas" w:hAnsi="Consolas" w:cs="Consolas"/>
                <w:i/>
                <w:sz w:val="28"/>
              </w:rPr>
              <w:t>, cambios de estación, correcciones astronómicas por periodos, 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35914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stat.f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32592F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</w:t>
            </w:r>
            <w:r>
              <w:rPr>
                <w:rFonts w:ascii="Consolas" w:hAnsi="Consolas" w:cs="Consolas"/>
                <w:i/>
                <w:sz w:val="28"/>
              </w:rPr>
              <w:t xml:space="preserve">que muestran los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 xml:space="preserve"> generados actualmente.</w:t>
            </w:r>
          </w:p>
          <w:p w:rsidR="00C35914" w:rsidRPr="006F0352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C35914" w:rsidRPr="00ED363E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ClockMin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Evt</w:t>
            </w:r>
            <w:proofErr w:type="spellEnd"/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proofErr w:type="spellStart"/>
            <w:r w:rsidRPr="0032592F">
              <w:rPr>
                <w:rFonts w:ascii="Consolas" w:hAnsi="Consolas" w:cs="Consolas"/>
                <w:i/>
                <w:sz w:val="28"/>
              </w:rPr>
              <w:t>tat.</w:t>
            </w:r>
            <w:r>
              <w:rPr>
                <w:rFonts w:ascii="Consolas" w:hAnsi="Consolas" w:cs="Consolas"/>
                <w:i/>
                <w:sz w:val="28"/>
              </w:rPr>
              <w:t>period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</w:rPr>
              <w:t xml:space="preserve"> :  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 xml:space="preserve">8 </w:t>
            </w:r>
            <w:r w:rsidRPr="0032592F">
              <w:rPr>
                <w:rFonts w:ascii="Consolas" w:hAnsi="Consolas" w:cs="Consolas"/>
                <w:i/>
                <w:color w:val="FF0000"/>
                <w:sz w:val="28"/>
              </w:rPr>
              <w:t>[OPCIONAL]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  <w:proofErr w:type="spellEnd"/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periodo activo (de los configurados en la lista de periodos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&gt;. En caso de que no haya ningún periodo activo, este campo puede ser omitido.</w:t>
            </w:r>
          </w:p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 a NumPeriodos-1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>
              <w:rPr>
                <w:rFonts w:ascii="Consolas" w:hAnsi="Consolas" w:cs="Consolas"/>
                <w:i/>
                <w:sz w:val="28"/>
                <w:lang w:val="en-US"/>
              </w:rPr>
              <w:t>localtime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32592F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dawn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</w:t>
            </w:r>
            <w:r w:rsidR="004C4CED">
              <w:rPr>
                <w:rFonts w:ascii="Consolas" w:hAnsi="Consolas" w:cs="Consolas"/>
                <w:i/>
                <w:sz w:val="28"/>
              </w:rPr>
              <w:t xml:space="preserve">próximo orto en formato </w:t>
            </w:r>
            <w:proofErr w:type="spellStart"/>
            <w:r w:rsidR="004C4CED"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 w:rsidR="004C4CED">
              <w:rPr>
                <w:rFonts w:ascii="Consolas" w:hAnsi="Consolas" w:cs="Consolas"/>
                <w:i/>
                <w:sz w:val="28"/>
              </w:rPr>
              <w:t xml:space="preserve"> (hora local). Se actualiza cuando se produce el evento de ocaso o cuando se actualiza la configuración del objeto.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dusk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4CED" w:rsidRDefault="004C4CED" w:rsidP="004C4CED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próximo </w:t>
            </w:r>
            <w:r>
              <w:rPr>
                <w:rFonts w:ascii="Consolas" w:hAnsi="Consolas" w:cs="Consolas"/>
                <w:i/>
                <w:sz w:val="28"/>
              </w:rPr>
              <w:t>ocaso</w:t>
            </w:r>
            <w:r>
              <w:rPr>
                <w:rFonts w:ascii="Consolas" w:hAnsi="Consolas" w:cs="Consolas"/>
                <w:i/>
                <w:sz w:val="28"/>
              </w:rPr>
              <w:t xml:space="preserve">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(hora local)</w:t>
            </w:r>
            <w:r>
              <w:rPr>
                <w:rFonts w:ascii="Consolas" w:hAnsi="Consolas" w:cs="Consolas"/>
                <w:i/>
                <w:sz w:val="28"/>
              </w:rPr>
              <w:t xml:space="preserve">. Se actualiza cuando se produce el evento de orto </w:t>
            </w:r>
            <w:r>
              <w:rPr>
                <w:rFonts w:ascii="Consolas" w:hAnsi="Consolas" w:cs="Consolas"/>
                <w:i/>
                <w:sz w:val="28"/>
              </w:rPr>
              <w:t>o cuando se actualiza la configuración del objeto</w:t>
            </w:r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75"/>
        <w:gridCol w:w="6220"/>
      </w:tblGrid>
      <w:tr w:rsidR="0008651F" w:rsidRPr="00501BFA" w:rsidTr="00E46204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C35914" w:rsidRDefault="00606138" w:rsidP="00E46204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E46204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calendar:period</w:t>
            </w:r>
            <w:proofErr w:type="spellEnd"/>
          </w:p>
        </w:tc>
      </w:tr>
      <w:tr w:rsidR="0008651F" w:rsidRPr="00390EE2" w:rsidTr="00E46204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u32,  </w:t>
            </w:r>
          </w:p>
          <w:p w:rsidR="009A0C7A" w:rsidRPr="00E46204" w:rsidRDefault="009A0C7A" w:rsidP="009A0C7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since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until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</w:p>
          <w:p w:rsidR="00E46204" w:rsidRPr="00E46204" w:rsidRDefault="00E46204" w:rsidP="00E4620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enabled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boolean</w:t>
            </w:r>
            <w:proofErr w:type="spellEnd"/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606138" w:rsidRPr="00E46204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8651F" w:rsidRPr="00390EE2" w:rsidTr="00E46204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E46204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A02D4F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since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comienza el periodo. </w:t>
            </w:r>
          </w:p>
          <w:p w:rsidR="00E46204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until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</w:t>
            </w:r>
            <w:r>
              <w:rPr>
                <w:rFonts w:ascii="Consolas" w:hAnsi="Consolas" w:cs="Consolas"/>
                <w:i/>
                <w:sz w:val="28"/>
              </w:rPr>
              <w:t>finaliza</w:t>
            </w:r>
            <w:r>
              <w:rPr>
                <w:rFonts w:ascii="Consolas" w:hAnsi="Consolas" w:cs="Consolas"/>
                <w:i/>
                <w:sz w:val="28"/>
              </w:rPr>
              <w:t xml:space="preserve"> el periodo. 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enabled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boolean</w:t>
            </w:r>
            <w:proofErr w:type="spellEnd"/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que activa o desactiva la ejecución del periodo.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3F24D3" w:rsidRPr="00BF15C9" w:rsidRDefault="003F24D3" w:rsidP="003F24D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72"/>
        <w:gridCol w:w="6623"/>
      </w:tblGrid>
      <w:tr w:rsidR="003F24D3" w:rsidRPr="00501BFA" w:rsidTr="00561FB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3F24D3" w:rsidRPr="00C35914" w:rsidRDefault="003F24D3" w:rsidP="003F24D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geoloc</w:t>
            </w:r>
            <w:proofErr w:type="spellEnd"/>
          </w:p>
        </w:tc>
      </w:tr>
      <w:tr w:rsidR="003F24D3" w:rsidRPr="00FE0470" w:rsidTr="00561FB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3F24D3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3F24D3" w:rsidRPr="003F24D3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3F24D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3F24D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3F24D3" w:rsidRPr="003F24D3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F24D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3F24D3" w:rsidRPr="00E46204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u32,  </w:t>
            </w:r>
          </w:p>
          <w:p w:rsidR="00561FB9" w:rsidRPr="00E46204" w:rsidRDefault="00561FB9" w:rsidP="00561FB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timezone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char[]</w:t>
            </w:r>
          </w:p>
          <w:p w:rsidR="003F24D3" w:rsidRPr="00E46204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coords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[latitude (double), longitude (double)]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3F24D3" w:rsidRPr="00E46204" w:rsidRDefault="003F24D3" w:rsidP="00FE047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astCorr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), 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)]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3F24D3" w:rsidRPr="00FE0470" w:rsidTr="00561FB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E2E32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3F24D3" w:rsidRDefault="003F24D3" w:rsidP="006C1F15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3F24D3" w:rsidRPr="004C603D" w:rsidRDefault="003F24D3" w:rsidP="006C1F15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3F24D3" w:rsidRPr="00304C9A" w:rsidRDefault="003F24D3" w:rsidP="006C1F15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F24D3" w:rsidRPr="00961800" w:rsidRDefault="003F24D3" w:rsidP="006C1F15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>
              <w:rPr>
                <w:rFonts w:ascii="Consolas" w:hAnsi="Consolas" w:cs="Consolas"/>
                <w:i/>
                <w:sz w:val="28"/>
              </w:rPr>
              <w:t>E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3F24D3" w:rsidRPr="00304C9A" w:rsidRDefault="003F24D3" w:rsidP="006C1F15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3F24D3" w:rsidRDefault="003F24D3" w:rsidP="006C1F15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>
              <w:rPr>
                <w:rFonts w:ascii="Consolas" w:hAnsi="Consolas" w:cs="Consolas"/>
                <w:i/>
                <w:sz w:val="28"/>
              </w:rPr>
              <w:t>E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>
              <w:rPr>
                <w:rFonts w:ascii="Consolas" w:hAnsi="Consolas" w:cs="Consolas"/>
                <w:i/>
                <w:sz w:val="28"/>
              </w:rPr>
              <w:t>E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3F24D3" w:rsidRPr="00961800" w:rsidRDefault="003F24D3" w:rsidP="006C1F15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timezone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char[]</w:t>
            </w:r>
            <w:bookmarkStart w:id="0" w:name="_GoBack"/>
            <w:bookmarkEnd w:id="0"/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Cadena de texto que representa la zona de hora local con cambios de estación DST en formato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tzset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&gt;: </w:t>
            </w:r>
            <w:r w:rsidRPr="00BE2E32">
              <w:rPr>
                <w:rFonts w:ascii="Consolas" w:hAnsi="Consolas" w:cs="Consolas"/>
                <w:i/>
                <w:sz w:val="28"/>
              </w:rPr>
              <w:t>"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GMT±KGMT±L,Mm.s.w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 xml:space="preserve">/h, 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>/h"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Default="00561FB9" w:rsidP="00561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 Para Madrid (ejemplo) es zona GMT+1 en invierno y GMT+2 en verano con cambios de estación el último domingo de marzo y octubre a las 02:00.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:rsidR="00561FB9" w:rsidRDefault="00561FB9" w:rsidP="00561FB9">
            <w:pPr>
              <w:ind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</w:p>
          <w:p w:rsidR="00561FB9" w:rsidRPr="00BE2E32" w:rsidRDefault="00561FB9" w:rsidP="00561FB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</w:t>
            </w:r>
            <w:r w:rsidRPr="00BE2E32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"GMT-1GMT-2,M3.5.0/2,M10.5.0"</w:t>
            </w: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coords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[double, double]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formado por los datos de latitud y longitud en formato decimal. Tipo de dato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double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astcorr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]]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con diferentes correcciones aplicables al orto y al ocaso para un ajuste fino de los mismos. Cada elemento del array es a su vez un array de 2 elementos (corrección aplicada al orto y corrección aplicada al ocaso).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ser utilizado en un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&gt;, el array suele contener datos de corrección para diferentes periodos del año y por lo tanto la longitud del array suele coincidir con el número de periodos configurados en dicho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5555F" w:rsidRDefault="0045555F" w:rsidP="0045555F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45555F" w:rsidRPr="00685B46" w:rsidRDefault="0045555F" w:rsidP="0045555F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45555F" w:rsidRPr="008C2CA3" w:rsidRDefault="0045555F" w:rsidP="0045555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1F3981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2592F"/>
    <w:rsid w:val="003301E9"/>
    <w:rsid w:val="00352400"/>
    <w:rsid w:val="003562B8"/>
    <w:rsid w:val="0036313A"/>
    <w:rsid w:val="00390EE2"/>
    <w:rsid w:val="003A3436"/>
    <w:rsid w:val="003C1B78"/>
    <w:rsid w:val="003D5A8D"/>
    <w:rsid w:val="003D6D24"/>
    <w:rsid w:val="003E5671"/>
    <w:rsid w:val="003E586B"/>
    <w:rsid w:val="003F24D3"/>
    <w:rsid w:val="003F6546"/>
    <w:rsid w:val="004141F1"/>
    <w:rsid w:val="00414B79"/>
    <w:rsid w:val="00420633"/>
    <w:rsid w:val="004217D9"/>
    <w:rsid w:val="00425087"/>
    <w:rsid w:val="00427925"/>
    <w:rsid w:val="0045555F"/>
    <w:rsid w:val="00457B7C"/>
    <w:rsid w:val="004613A4"/>
    <w:rsid w:val="00472573"/>
    <w:rsid w:val="004831DA"/>
    <w:rsid w:val="00490453"/>
    <w:rsid w:val="00497249"/>
    <w:rsid w:val="004A562C"/>
    <w:rsid w:val="004C4CED"/>
    <w:rsid w:val="004C603D"/>
    <w:rsid w:val="004E066A"/>
    <w:rsid w:val="004F484C"/>
    <w:rsid w:val="00501BFA"/>
    <w:rsid w:val="00504C66"/>
    <w:rsid w:val="00520579"/>
    <w:rsid w:val="00521A0C"/>
    <w:rsid w:val="00546F6F"/>
    <w:rsid w:val="00561FB9"/>
    <w:rsid w:val="00563A81"/>
    <w:rsid w:val="00581643"/>
    <w:rsid w:val="00585129"/>
    <w:rsid w:val="00591D1F"/>
    <w:rsid w:val="00597BDC"/>
    <w:rsid w:val="005B1622"/>
    <w:rsid w:val="005D7377"/>
    <w:rsid w:val="005E03B8"/>
    <w:rsid w:val="00606138"/>
    <w:rsid w:val="00642E58"/>
    <w:rsid w:val="006444A7"/>
    <w:rsid w:val="00685B46"/>
    <w:rsid w:val="00690C25"/>
    <w:rsid w:val="00694D16"/>
    <w:rsid w:val="006A2914"/>
    <w:rsid w:val="006C4A6F"/>
    <w:rsid w:val="006C524F"/>
    <w:rsid w:val="006C5957"/>
    <w:rsid w:val="006C676F"/>
    <w:rsid w:val="006D14D8"/>
    <w:rsid w:val="006D181C"/>
    <w:rsid w:val="006F0352"/>
    <w:rsid w:val="00705217"/>
    <w:rsid w:val="0073359A"/>
    <w:rsid w:val="00741DDE"/>
    <w:rsid w:val="00743B1A"/>
    <w:rsid w:val="00751F29"/>
    <w:rsid w:val="00762755"/>
    <w:rsid w:val="00767B7B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CEE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0C7A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1773B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24C5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E2E32"/>
    <w:rsid w:val="00BF15C9"/>
    <w:rsid w:val="00C0288B"/>
    <w:rsid w:val="00C039F1"/>
    <w:rsid w:val="00C22DC4"/>
    <w:rsid w:val="00C35914"/>
    <w:rsid w:val="00C41EE1"/>
    <w:rsid w:val="00C47C7D"/>
    <w:rsid w:val="00C72B27"/>
    <w:rsid w:val="00C8231C"/>
    <w:rsid w:val="00C84EE2"/>
    <w:rsid w:val="00C9214E"/>
    <w:rsid w:val="00CA3657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3C8"/>
    <w:rsid w:val="00D444C1"/>
    <w:rsid w:val="00D50B1F"/>
    <w:rsid w:val="00D61F0B"/>
    <w:rsid w:val="00D64D03"/>
    <w:rsid w:val="00D6505C"/>
    <w:rsid w:val="00D72648"/>
    <w:rsid w:val="00D72D21"/>
    <w:rsid w:val="00D9100A"/>
    <w:rsid w:val="00DA6540"/>
    <w:rsid w:val="00DB44C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204"/>
    <w:rsid w:val="00E4665F"/>
    <w:rsid w:val="00E61582"/>
    <w:rsid w:val="00E637E0"/>
    <w:rsid w:val="00E725D5"/>
    <w:rsid w:val="00E76A53"/>
    <w:rsid w:val="00E86A8A"/>
    <w:rsid w:val="00E914E1"/>
    <w:rsid w:val="00E91E58"/>
    <w:rsid w:val="00EB57EA"/>
    <w:rsid w:val="00ED363E"/>
    <w:rsid w:val="00ED7F36"/>
    <w:rsid w:val="00F07772"/>
    <w:rsid w:val="00F1743F"/>
    <w:rsid w:val="00F2668B"/>
    <w:rsid w:val="00F3355C"/>
    <w:rsid w:val="00F3686C"/>
    <w:rsid w:val="00F871EF"/>
    <w:rsid w:val="00FA2AED"/>
    <w:rsid w:val="00FB444B"/>
    <w:rsid w:val="00FC4EEF"/>
    <w:rsid w:val="00FD6180"/>
    <w:rsid w:val="00FE047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7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98</cp:revision>
  <dcterms:created xsi:type="dcterms:W3CDTF">2019-03-19T08:36:00Z</dcterms:created>
  <dcterms:modified xsi:type="dcterms:W3CDTF">2019-03-28T11:49:00Z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