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48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48"/>
          <w:shd w:fill="auto" w:val="clear"/>
        </w:rPr>
        <w:t xml:space="preserve">Inefficient flat file database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3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Look at the database below and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highlight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any potential issues that might arise when storing the data in this way using different colours. Below the table describe what the colours represent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Save your work as a PDF file and upload it to Altillo Virtual Assignment 3.1.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#####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BORRA ESTO DESPUES DE LEER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Ayuda con tu respuesta: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Menciona que el genero podria ser basado en numeros, que la fecha se podria guardar de otra manera y que el artista tambien podria ser basado en numeros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######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TU RESPUESTA AQUI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4"/>
          <w:shd w:fill="auto" w:val="clear"/>
        </w:rPr>
        <w:t xml:space="preserve">If you are not sure about any of these instructions please ask for help from your teacher.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40"/>
        <w:gridCol w:w="1560"/>
        <w:gridCol w:w="1440"/>
        <w:gridCol w:w="860"/>
        <w:gridCol w:w="1180"/>
        <w:gridCol w:w="1040"/>
        <w:gridCol w:w="1020"/>
        <w:gridCol w:w="1340"/>
        <w:gridCol w:w="2060"/>
        <w:gridCol w:w="1840"/>
      </w:tblGrid>
      <w:tr>
        <w:trPr>
          <w:trHeight w:val="400" w:hRule="auto"/>
          <w:jc w:val="left"/>
        </w:trPr>
        <w:tc>
          <w:tcPr>
            <w:tcW w:w="11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TrackID</w:t>
            </w:r>
          </w:p>
        </w:tc>
        <w:tc>
          <w:tcPr>
            <w:tcW w:w="15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14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Artist</w:t>
            </w:r>
          </w:p>
        </w:tc>
        <w:tc>
          <w:tcPr>
            <w:tcW w:w="8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Genre</w:t>
            </w:r>
          </w:p>
        </w:tc>
        <w:tc>
          <w:tcPr>
            <w:tcW w:w="118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DloadID</w:t>
            </w:r>
          </w:p>
        </w:tc>
        <w:tc>
          <w:tcPr>
            <w:tcW w:w="10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02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3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MemberID</w:t>
            </w:r>
          </w:p>
        </w:tc>
        <w:tc>
          <w:tcPr>
            <w:tcW w:w="20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Firstname</w:t>
            </w:r>
          </w:p>
        </w:tc>
        <w:tc>
          <w:tcPr>
            <w:tcW w:w="18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5b5ba5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FFFFFF"/>
                <w:spacing w:val="0"/>
                <w:position w:val="0"/>
                <w:sz w:val="24"/>
                <w:shd w:fill="auto" w:val="clear"/>
              </w:rPr>
              <w:t xml:space="preserve">Surname</w:t>
            </w:r>
          </w:p>
        </w:tc>
      </w:tr>
      <w:tr>
        <w:trPr>
          <w:trHeight w:val="400" w:hRule="auto"/>
          <w:jc w:val="left"/>
        </w:trPr>
        <w:tc>
          <w:tcPr>
            <w:tcW w:w="11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away</w:t>
            </w:r>
          </w:p>
        </w:tc>
        <w:tc>
          <w:tcPr>
            <w:tcW w:w="14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The Springs</w:t>
            </w:r>
          </w:p>
        </w:tc>
        <w:tc>
          <w:tcPr>
            <w:tcW w:w="8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118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4.6.10</w:t>
            </w:r>
          </w:p>
        </w:tc>
        <w:tc>
          <w:tcPr>
            <w:tcW w:w="102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18:36</w:t>
            </w:r>
          </w:p>
        </w:tc>
        <w:tc>
          <w:tcPr>
            <w:tcW w:w="13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Sara</w:t>
            </w:r>
          </w:p>
        </w:tc>
        <w:tc>
          <w:tcPr>
            <w:tcW w:w="18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Bibi</w:t>
            </w:r>
          </w:p>
        </w:tc>
      </w:tr>
      <w:tr>
        <w:trPr>
          <w:trHeight w:val="400" w:hRule="auto"/>
          <w:jc w:val="left"/>
        </w:trPr>
        <w:tc>
          <w:tcPr>
            <w:tcW w:w="11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In denial</w:t>
            </w:r>
          </w:p>
        </w:tc>
        <w:tc>
          <w:tcPr>
            <w:tcW w:w="14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Rocketts</w:t>
            </w:r>
          </w:p>
        </w:tc>
        <w:tc>
          <w:tcPr>
            <w:tcW w:w="8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Rock</w:t>
            </w:r>
          </w:p>
        </w:tc>
        <w:tc>
          <w:tcPr>
            <w:tcW w:w="118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0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5.6.11</w:t>
            </w:r>
          </w:p>
        </w:tc>
        <w:tc>
          <w:tcPr>
            <w:tcW w:w="102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19:20</w:t>
            </w:r>
          </w:p>
        </w:tc>
        <w:tc>
          <w:tcPr>
            <w:tcW w:w="13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Sara</w:t>
            </w:r>
          </w:p>
        </w:tc>
        <w:tc>
          <w:tcPr>
            <w:tcW w:w="18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Bibi</w:t>
            </w:r>
          </w:p>
        </w:tc>
      </w:tr>
      <w:tr>
        <w:trPr>
          <w:trHeight w:val="400" w:hRule="auto"/>
          <w:jc w:val="left"/>
        </w:trPr>
        <w:tc>
          <w:tcPr>
            <w:tcW w:w="11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away</w:t>
            </w:r>
          </w:p>
        </w:tc>
        <w:tc>
          <w:tcPr>
            <w:tcW w:w="14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The Springs</w:t>
            </w:r>
          </w:p>
        </w:tc>
        <w:tc>
          <w:tcPr>
            <w:tcW w:w="8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118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0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9.6.12</w:t>
            </w:r>
          </w:p>
        </w:tc>
        <w:tc>
          <w:tcPr>
            <w:tcW w:w="102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09:30</w:t>
            </w:r>
          </w:p>
        </w:tc>
        <w:tc>
          <w:tcPr>
            <w:tcW w:w="13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Danny</w:t>
            </w:r>
          </w:p>
        </w:tc>
        <w:tc>
          <w:tcPr>
            <w:tcW w:w="18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Judd</w:t>
            </w:r>
          </w:p>
        </w:tc>
      </w:tr>
      <w:tr>
        <w:trPr>
          <w:trHeight w:val="400" w:hRule="auto"/>
          <w:jc w:val="left"/>
        </w:trPr>
        <w:tc>
          <w:tcPr>
            <w:tcW w:w="11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In denial</w:t>
            </w:r>
          </w:p>
        </w:tc>
        <w:tc>
          <w:tcPr>
            <w:tcW w:w="14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Rocketts</w:t>
            </w:r>
          </w:p>
        </w:tc>
        <w:tc>
          <w:tcPr>
            <w:tcW w:w="8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Rock</w:t>
            </w:r>
          </w:p>
        </w:tc>
        <w:tc>
          <w:tcPr>
            <w:tcW w:w="118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0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1.7.14</w:t>
            </w:r>
          </w:p>
        </w:tc>
        <w:tc>
          <w:tcPr>
            <w:tcW w:w="102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08:28</w:t>
            </w:r>
          </w:p>
        </w:tc>
        <w:tc>
          <w:tcPr>
            <w:tcW w:w="13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Danny</w:t>
            </w:r>
          </w:p>
        </w:tc>
        <w:tc>
          <w:tcPr>
            <w:tcW w:w="18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Judd</w:t>
            </w:r>
          </w:p>
        </w:tc>
      </w:tr>
      <w:tr>
        <w:trPr>
          <w:trHeight w:val="400" w:hRule="auto"/>
          <w:jc w:val="left"/>
        </w:trPr>
        <w:tc>
          <w:tcPr>
            <w:tcW w:w="11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away</w:t>
            </w:r>
          </w:p>
        </w:tc>
        <w:tc>
          <w:tcPr>
            <w:tcW w:w="14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The spings</w:t>
            </w:r>
          </w:p>
        </w:tc>
        <w:tc>
          <w:tcPr>
            <w:tcW w:w="8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118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0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9.1.11</w:t>
            </w:r>
          </w:p>
        </w:tc>
        <w:tc>
          <w:tcPr>
            <w:tcW w:w="102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03:45</w:t>
            </w:r>
          </w:p>
        </w:tc>
        <w:tc>
          <w:tcPr>
            <w:tcW w:w="13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6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Cara</w:t>
            </w:r>
          </w:p>
        </w:tc>
        <w:tc>
          <w:tcPr>
            <w:tcW w:w="1840" w:type="dxa"/>
            <w:tcBorders>
              <w:top w:val="single" w:color="5b5ba5" w:sz="8"/>
              <w:left w:val="single" w:color="5b5ba5" w:sz="8"/>
              <w:bottom w:val="single" w:color="5b5ba5" w:sz="8"/>
              <w:right w:val="single" w:color="5b5ba5" w:sz="8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4"/>
                <w:shd w:fill="auto" w:val="clear"/>
              </w:rPr>
              <w:t xml:space="preserve">Lichfield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  <w:t xml:space="preserve">This resource is obtained from </w:t>
      </w:r>
      <w:hyperlink xmlns:r="http://schemas.openxmlformats.org/officeDocument/2006/relationships" r:id="docRId0">
        <w:r>
          <w:rPr>
            <w:rFonts w:ascii="Quicksand" w:hAnsi="Quicksand" w:cs="Quicksand" w:eastAsia="Quicksand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ncce.io</w:t>
        </w:r>
      </w:hyperlink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Quicksand" w:hAnsi="Quicksand" w:cs="Quicksand" w:eastAsia="Quicksand"/>
          <w:color w:val="auto"/>
          <w:spacing w:val="0"/>
          <w:position w:val="0"/>
          <w:sz w:val="18"/>
          <w:shd w:fill="auto" w:val="clear"/>
        </w:rPr>
        <w:t xml:space="preserve"> and it has been modified for this lesson.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ncce.io/dsql-1-a0-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