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6FC" w:rsidRPr="002746FC" w:rsidRDefault="002746FC" w:rsidP="0002302D">
      <w:pPr>
        <w:jc w:val="both"/>
        <w:rPr>
          <w:rFonts w:ascii="Arial" w:hAnsi="Arial" w:cs="Arial"/>
        </w:rPr>
      </w:pPr>
      <w:r w:rsidRPr="002746FC">
        <w:rPr>
          <w:rFonts w:ascii="Arial" w:hAnsi="Arial" w:cs="Arial"/>
        </w:rPr>
        <w:t>Entiendo que puedas tener preguntas y cierta incertidumbre sobre cómo nuestro proyecto puede impactar positivamente en tu negocio. Permíteme aclarar cualquier duda que puedas tener al respecto y mostrarte cómo nuestra propuesta puede ser beneficiosa para ti.</w:t>
      </w:r>
    </w:p>
    <w:p w:rsidR="00A31310" w:rsidRPr="002746FC" w:rsidRDefault="00A31310" w:rsidP="002746FC">
      <w:pPr>
        <w:ind w:left="708"/>
        <w:rPr>
          <w:rFonts w:ascii="Arial" w:hAnsi="Arial" w:cs="Arial"/>
          <w:b/>
        </w:rPr>
      </w:pPr>
      <w:r w:rsidRPr="002746FC">
        <w:rPr>
          <w:rFonts w:ascii="Arial" w:hAnsi="Arial" w:cs="Arial"/>
          <w:b/>
        </w:rPr>
        <w:t xml:space="preserve">¿Qué es </w:t>
      </w:r>
      <w:proofErr w:type="spellStart"/>
      <w:r w:rsidRPr="002746FC">
        <w:rPr>
          <w:rFonts w:ascii="Arial" w:hAnsi="Arial" w:cs="Arial"/>
          <w:b/>
        </w:rPr>
        <w:t>Gumit</w:t>
      </w:r>
      <w:proofErr w:type="spellEnd"/>
      <w:r w:rsidRPr="002746FC">
        <w:rPr>
          <w:rFonts w:ascii="Arial" w:hAnsi="Arial" w:cs="Arial"/>
          <w:b/>
        </w:rPr>
        <w:t xml:space="preserve">? </w:t>
      </w:r>
    </w:p>
    <w:p w:rsidR="002746FC" w:rsidRPr="002746FC" w:rsidRDefault="002746FC" w:rsidP="0002302D">
      <w:pPr>
        <w:jc w:val="both"/>
        <w:rPr>
          <w:rFonts w:ascii="Arial" w:hAnsi="Arial" w:cs="Arial"/>
          <w:lang w:eastAsia="es-ES"/>
        </w:rPr>
      </w:pPr>
      <w:proofErr w:type="spellStart"/>
      <w:r w:rsidRPr="002746FC">
        <w:rPr>
          <w:rFonts w:ascii="Arial" w:hAnsi="Arial" w:cs="Arial"/>
          <w:lang w:eastAsia="es-ES"/>
        </w:rPr>
        <w:t>Gumit</w:t>
      </w:r>
      <w:proofErr w:type="spellEnd"/>
      <w:r w:rsidRPr="002746FC">
        <w:rPr>
          <w:rFonts w:ascii="Arial" w:hAnsi="Arial" w:cs="Arial"/>
          <w:lang w:eastAsia="es-ES"/>
        </w:rPr>
        <w:t xml:space="preserve"> representa un emprendimiento gestado por la visión de dos amigos, motivados por resolver una necesidad identificada en su comunidad. Nuestro proyecto se materializa en forma de una innovadora aplicación móvil diseñada para centralizar la oferta gastronómica</w:t>
      </w:r>
      <w:r w:rsidR="00C46952">
        <w:rPr>
          <w:rFonts w:ascii="Arial" w:hAnsi="Arial" w:cs="Arial"/>
          <w:lang w:eastAsia="es-ES"/>
        </w:rPr>
        <w:t>, cultural y de servicios</w:t>
      </w:r>
      <w:r w:rsidRPr="002746FC">
        <w:rPr>
          <w:rFonts w:ascii="Arial" w:hAnsi="Arial" w:cs="Arial"/>
          <w:lang w:eastAsia="es-ES"/>
        </w:rPr>
        <w:t xml:space="preserve"> de Monzón.</w:t>
      </w:r>
      <w:r w:rsidR="00FF43BB">
        <w:rPr>
          <w:rFonts w:ascii="Arial" w:hAnsi="Arial" w:cs="Arial"/>
          <w:lang w:eastAsia="es-ES"/>
        </w:rPr>
        <w:t xml:space="preserve"> Esta aplicación </w:t>
      </w:r>
      <w:r w:rsidRPr="002746FC">
        <w:rPr>
          <w:rFonts w:ascii="Arial" w:hAnsi="Arial" w:cs="Arial"/>
          <w:lang w:eastAsia="es-ES"/>
        </w:rPr>
        <w:t xml:space="preserve">ofrece a residentes habituales y turistas una experiencia única a través de </w:t>
      </w:r>
      <w:r w:rsidR="00C46952">
        <w:rPr>
          <w:rFonts w:ascii="Arial" w:hAnsi="Arial" w:cs="Arial"/>
          <w:lang w:eastAsia="es-ES"/>
        </w:rPr>
        <w:t xml:space="preserve">la digitalización </w:t>
      </w:r>
      <w:r w:rsidRPr="002746FC">
        <w:rPr>
          <w:rFonts w:ascii="Arial" w:hAnsi="Arial" w:cs="Arial"/>
          <w:lang w:eastAsia="es-ES"/>
        </w:rPr>
        <w:t>y actualiza constantemente la oferta de los establecimientos locales.</w:t>
      </w:r>
    </w:p>
    <w:p w:rsidR="002746FC" w:rsidRPr="002746FC" w:rsidRDefault="002746FC" w:rsidP="0002302D">
      <w:pPr>
        <w:jc w:val="both"/>
        <w:rPr>
          <w:rFonts w:ascii="Arial" w:hAnsi="Arial" w:cs="Arial"/>
          <w:lang w:eastAsia="es-ES"/>
        </w:rPr>
      </w:pPr>
      <w:r w:rsidRPr="002746FC">
        <w:rPr>
          <w:rFonts w:ascii="Arial" w:hAnsi="Arial" w:cs="Arial"/>
          <w:lang w:eastAsia="es-ES"/>
        </w:rPr>
        <w:t xml:space="preserve">Nuestro objetivo es proporcionar a los usuarios una plataforma intuitiva y dinámica donde puedan explorar, descubrir y </w:t>
      </w:r>
      <w:r w:rsidR="00C46952">
        <w:rPr>
          <w:rFonts w:ascii="Arial" w:hAnsi="Arial" w:cs="Arial"/>
          <w:lang w:eastAsia="es-ES"/>
        </w:rPr>
        <w:t xml:space="preserve">disfrutar de la diversa gama de oportunidades que ofrece </w:t>
      </w:r>
      <w:r w:rsidRPr="002746FC">
        <w:rPr>
          <w:rFonts w:ascii="Arial" w:hAnsi="Arial" w:cs="Arial"/>
          <w:lang w:eastAsia="es-ES"/>
        </w:rPr>
        <w:t>Monzón. A través de nuestra aplicación, buscamos no solo promover la riqueza culinaria de la zona, sino también facilitar el acceso a información actualizada y detallada sobre</w:t>
      </w:r>
      <w:r w:rsidR="00C46952">
        <w:rPr>
          <w:rFonts w:ascii="Arial" w:hAnsi="Arial" w:cs="Arial"/>
          <w:lang w:eastAsia="es-ES"/>
        </w:rPr>
        <w:t xml:space="preserve"> servicios</w:t>
      </w:r>
      <w:r w:rsidRPr="002746FC">
        <w:rPr>
          <w:rFonts w:ascii="Arial" w:hAnsi="Arial" w:cs="Arial"/>
          <w:lang w:eastAsia="es-ES"/>
        </w:rPr>
        <w:t>, ubicaciones, horarios y ofertas especiales, tanto para la comunidad local como para los visitantes.</w:t>
      </w:r>
    </w:p>
    <w:p w:rsidR="002746FC" w:rsidRPr="002746FC" w:rsidRDefault="002746FC" w:rsidP="0002302D">
      <w:pPr>
        <w:jc w:val="both"/>
        <w:rPr>
          <w:rFonts w:ascii="Arial" w:hAnsi="Arial" w:cs="Arial"/>
          <w:lang w:eastAsia="es-ES"/>
        </w:rPr>
      </w:pPr>
      <w:r w:rsidRPr="002746FC">
        <w:rPr>
          <w:rFonts w:ascii="Arial" w:hAnsi="Arial" w:cs="Arial"/>
          <w:lang w:eastAsia="es-ES"/>
        </w:rPr>
        <w:t xml:space="preserve">En resumen, </w:t>
      </w:r>
      <w:proofErr w:type="spellStart"/>
      <w:r w:rsidRPr="002746FC">
        <w:rPr>
          <w:rFonts w:ascii="Arial" w:hAnsi="Arial" w:cs="Arial"/>
          <w:lang w:eastAsia="es-ES"/>
        </w:rPr>
        <w:t>Gumit</w:t>
      </w:r>
      <w:proofErr w:type="spellEnd"/>
      <w:r w:rsidRPr="002746FC">
        <w:rPr>
          <w:rFonts w:ascii="Arial" w:hAnsi="Arial" w:cs="Arial"/>
          <w:lang w:eastAsia="es-ES"/>
        </w:rPr>
        <w:t xml:space="preserve"> no solo aspira a ser una herramienta digital de referencia para la </w:t>
      </w:r>
      <w:bookmarkStart w:id="0" w:name="_GoBack"/>
      <w:r w:rsidRPr="002746FC">
        <w:rPr>
          <w:rFonts w:ascii="Arial" w:hAnsi="Arial" w:cs="Arial"/>
          <w:lang w:eastAsia="es-ES"/>
        </w:rPr>
        <w:t xml:space="preserve">gastronomía local, sino también a convertirse en un facilitador clave para la interacción </w:t>
      </w:r>
      <w:bookmarkEnd w:id="0"/>
      <w:r w:rsidRPr="002746FC">
        <w:rPr>
          <w:rFonts w:ascii="Arial" w:hAnsi="Arial" w:cs="Arial"/>
          <w:lang w:eastAsia="es-ES"/>
        </w:rPr>
        <w:t>entre consumidores y establecimientos, creando así una experiencia gastronómica más atractiva, actualizada y enriquecedora para todos los involucrados."</w:t>
      </w:r>
    </w:p>
    <w:p w:rsidR="002746FC" w:rsidRPr="007C6FE2" w:rsidRDefault="007C6FE2" w:rsidP="007C6FE2">
      <w:pPr>
        <w:rPr>
          <w:rFonts w:ascii="Arial" w:hAnsi="Arial" w:cs="Arial"/>
          <w:b/>
        </w:rPr>
      </w:pPr>
      <w:r>
        <w:t xml:space="preserve">       </w:t>
      </w:r>
      <w:r w:rsidRPr="007C6FE2">
        <w:rPr>
          <w:rFonts w:ascii="Arial" w:hAnsi="Arial" w:cs="Arial"/>
          <w:b/>
        </w:rPr>
        <w:t>¿Qué oportunidades ofrece la carta interactiva?</w:t>
      </w:r>
    </w:p>
    <w:p w:rsidR="002746FC" w:rsidRPr="0002302D" w:rsidRDefault="002746FC" w:rsidP="0002302D">
      <w:pPr>
        <w:jc w:val="both"/>
        <w:rPr>
          <w:rFonts w:ascii="Arial" w:hAnsi="Arial" w:cs="Arial"/>
        </w:rPr>
      </w:pPr>
      <w:r w:rsidRPr="0002302D">
        <w:rPr>
          <w:rFonts w:ascii="Arial" w:hAnsi="Arial" w:cs="Arial"/>
        </w:rPr>
        <w:t>Una carta interactiva es un documento digital</w:t>
      </w:r>
      <w:r w:rsidR="007E0598">
        <w:rPr>
          <w:rFonts w:ascii="Arial" w:hAnsi="Arial" w:cs="Arial"/>
        </w:rPr>
        <w:t xml:space="preserve"> mediante código QR</w:t>
      </w:r>
      <w:r w:rsidRPr="0002302D">
        <w:rPr>
          <w:rFonts w:ascii="Arial" w:hAnsi="Arial" w:cs="Arial"/>
        </w:rPr>
        <w:t xml:space="preserve"> que utiliza elementos multimedia y herramientas interactivas para mejorar la experiencia del usuario al interactuar </w:t>
      </w:r>
      <w:r w:rsidR="00ED077A" w:rsidRPr="0002302D">
        <w:rPr>
          <w:rFonts w:ascii="Arial" w:hAnsi="Arial" w:cs="Arial"/>
        </w:rPr>
        <w:t>con el cliente. Estos solo son algunos de l</w:t>
      </w:r>
      <w:r w:rsidRPr="0002302D">
        <w:rPr>
          <w:rFonts w:ascii="Arial" w:hAnsi="Arial" w:cs="Arial"/>
        </w:rPr>
        <w:t>os beneficios de</w:t>
      </w:r>
      <w:r w:rsidR="00ED077A" w:rsidRPr="0002302D">
        <w:rPr>
          <w:rFonts w:ascii="Arial" w:hAnsi="Arial" w:cs="Arial"/>
        </w:rPr>
        <w:t xml:space="preserve"> utilizar una carta interactiva:</w:t>
      </w:r>
    </w:p>
    <w:p w:rsidR="0002302D" w:rsidRPr="0002302D" w:rsidRDefault="00ED077A" w:rsidP="0002302D">
      <w:pPr>
        <w:pStyle w:val="Prrafodelista"/>
        <w:numPr>
          <w:ilvl w:val="0"/>
          <w:numId w:val="5"/>
        </w:numPr>
        <w:jc w:val="both"/>
        <w:rPr>
          <w:rStyle w:val="Textoennegrita"/>
          <w:rFonts w:ascii="Arial" w:hAnsi="Arial" w:cs="Arial"/>
          <w:b w:val="0"/>
          <w:bCs w:val="0"/>
        </w:rPr>
      </w:pPr>
      <w:r w:rsidRPr="0002302D">
        <w:rPr>
          <w:rFonts w:ascii="Arial" w:hAnsi="Arial" w:cs="Arial"/>
          <w:b/>
        </w:rPr>
        <w:t>Mejor</w:t>
      </w:r>
      <w:r w:rsidR="002746FC" w:rsidRPr="0002302D">
        <w:rPr>
          <w:rFonts w:ascii="Arial" w:hAnsi="Arial" w:cs="Arial"/>
          <w:b/>
        </w:rPr>
        <w:t xml:space="preserve"> </w:t>
      </w:r>
      <w:r w:rsidRPr="0002302D">
        <w:rPr>
          <w:rFonts w:ascii="Arial" w:hAnsi="Arial" w:cs="Arial"/>
          <w:b/>
        </w:rPr>
        <w:t>captación del cliente</w:t>
      </w:r>
      <w:r w:rsidR="0002302D" w:rsidRPr="0002302D">
        <w:rPr>
          <w:rFonts w:ascii="Arial" w:hAnsi="Arial" w:cs="Arial"/>
          <w:b/>
        </w:rPr>
        <w:t xml:space="preserve"> y</w:t>
      </w:r>
      <w:r w:rsidR="00715A27" w:rsidRPr="0002302D">
        <w:rPr>
          <w:rFonts w:ascii="Arial" w:hAnsi="Arial" w:cs="Arial"/>
          <w:b/>
        </w:rPr>
        <w:t xml:space="preserve"> e</w:t>
      </w:r>
      <w:r w:rsidR="002746FC" w:rsidRPr="0002302D">
        <w:rPr>
          <w:rFonts w:ascii="Arial" w:hAnsi="Arial" w:cs="Arial"/>
          <w:b/>
        </w:rPr>
        <w:t>xperiencia de</w:t>
      </w:r>
      <w:r w:rsidR="0002302D" w:rsidRPr="0002302D">
        <w:rPr>
          <w:rFonts w:ascii="Arial" w:hAnsi="Arial" w:cs="Arial"/>
          <w:b/>
        </w:rPr>
        <w:t>l</w:t>
      </w:r>
      <w:r w:rsidR="002746FC" w:rsidRPr="0002302D">
        <w:rPr>
          <w:rFonts w:ascii="Arial" w:hAnsi="Arial" w:cs="Arial"/>
          <w:b/>
        </w:rPr>
        <w:t xml:space="preserve"> usuario</w:t>
      </w:r>
      <w:r w:rsidR="0002302D" w:rsidRPr="0002302D">
        <w:rPr>
          <w:rFonts w:ascii="Arial" w:hAnsi="Arial" w:cs="Arial"/>
          <w:b/>
        </w:rPr>
        <w:t>.</w:t>
      </w:r>
      <w:r w:rsidR="002746FC" w:rsidRPr="0002302D">
        <w:rPr>
          <w:rStyle w:val="Textoennegrita"/>
          <w:rFonts w:ascii="Arial" w:hAnsi="Arial" w:cs="Arial"/>
          <w:b w:val="0"/>
          <w:color w:val="374151"/>
          <w:bdr w:val="single" w:sz="2" w:space="0" w:color="D9D9E3" w:frame="1"/>
        </w:rPr>
        <w:t xml:space="preserve"> </w:t>
      </w:r>
    </w:p>
    <w:p w:rsidR="0002302D" w:rsidRPr="0002302D" w:rsidRDefault="00715A27" w:rsidP="0002302D">
      <w:pPr>
        <w:pStyle w:val="Prrafodelista"/>
        <w:numPr>
          <w:ilvl w:val="0"/>
          <w:numId w:val="5"/>
        </w:numPr>
        <w:jc w:val="both"/>
        <w:rPr>
          <w:rStyle w:val="Textoennegrita"/>
          <w:rFonts w:ascii="Arial" w:hAnsi="Arial" w:cs="Arial"/>
          <w:bCs w:val="0"/>
        </w:rPr>
      </w:pPr>
      <w:r w:rsidRPr="0002302D">
        <w:rPr>
          <w:rStyle w:val="Textoennegrita"/>
          <w:rFonts w:ascii="Arial" w:hAnsi="Arial" w:cs="Arial"/>
          <w:bCs w:val="0"/>
        </w:rPr>
        <w:t>Información detallada y actualizada.</w:t>
      </w:r>
    </w:p>
    <w:p w:rsidR="00C46952" w:rsidRPr="00C46952" w:rsidRDefault="00715A27" w:rsidP="001B1AFA">
      <w:pPr>
        <w:pStyle w:val="Prrafodelista"/>
        <w:numPr>
          <w:ilvl w:val="0"/>
          <w:numId w:val="5"/>
        </w:numPr>
        <w:jc w:val="both"/>
        <w:rPr>
          <w:rFonts w:ascii="Arial" w:hAnsi="Arial" w:cs="Arial"/>
          <w:b/>
        </w:rPr>
      </w:pPr>
      <w:r w:rsidRPr="00C46952">
        <w:rPr>
          <w:rFonts w:ascii="Arial" w:hAnsi="Arial" w:cs="Arial"/>
          <w:b/>
        </w:rPr>
        <w:t>Fomento de las ventas</w:t>
      </w:r>
      <w:r w:rsidRPr="00C46952">
        <w:rPr>
          <w:rFonts w:ascii="Arial" w:hAnsi="Arial" w:cs="Arial"/>
        </w:rPr>
        <w:t>: Al incluir imágenes atractivas, descripciones detalladas y quizás recomendaciones o comentarios de otros clientes, puede influir en las decisiones de compra de lo</w:t>
      </w:r>
      <w:r w:rsidR="00C46952">
        <w:rPr>
          <w:rFonts w:ascii="Arial" w:hAnsi="Arial" w:cs="Arial"/>
        </w:rPr>
        <w:t>s clientes, fomentando el consumo dentro de Monzón.</w:t>
      </w:r>
    </w:p>
    <w:p w:rsidR="0002302D" w:rsidRPr="00C46952" w:rsidRDefault="002746FC" w:rsidP="001B1AFA">
      <w:pPr>
        <w:pStyle w:val="Prrafodelista"/>
        <w:numPr>
          <w:ilvl w:val="0"/>
          <w:numId w:val="5"/>
        </w:numPr>
        <w:jc w:val="both"/>
        <w:rPr>
          <w:rStyle w:val="Textoennegrita"/>
          <w:rFonts w:ascii="Arial" w:hAnsi="Arial" w:cs="Arial"/>
          <w:bCs w:val="0"/>
        </w:rPr>
      </w:pPr>
      <w:r w:rsidRPr="00C46952">
        <w:rPr>
          <w:rStyle w:val="Textoennegrita"/>
          <w:rFonts w:ascii="Arial" w:hAnsi="Arial" w:cs="Arial"/>
          <w:bCs w:val="0"/>
        </w:rPr>
        <w:t>Facilidad de actualización</w:t>
      </w:r>
      <w:r w:rsidR="00715A27" w:rsidRPr="00C46952">
        <w:rPr>
          <w:rStyle w:val="Textoennegrita"/>
          <w:rFonts w:ascii="Arial" w:hAnsi="Arial" w:cs="Arial"/>
          <w:bCs w:val="0"/>
        </w:rPr>
        <w:t xml:space="preserve"> y personalización </w:t>
      </w:r>
    </w:p>
    <w:p w:rsidR="0002302D" w:rsidRPr="0002302D" w:rsidRDefault="00715A27" w:rsidP="0002302D">
      <w:pPr>
        <w:pStyle w:val="Prrafodelista"/>
        <w:numPr>
          <w:ilvl w:val="0"/>
          <w:numId w:val="5"/>
        </w:numPr>
        <w:jc w:val="both"/>
        <w:rPr>
          <w:rFonts w:ascii="Arial" w:hAnsi="Arial" w:cs="Arial"/>
        </w:rPr>
      </w:pPr>
      <w:r w:rsidRPr="0002302D">
        <w:rPr>
          <w:rStyle w:val="Textoennegrita"/>
          <w:rFonts w:ascii="Arial" w:hAnsi="Arial" w:cs="Arial"/>
          <w:bCs w:val="0"/>
        </w:rPr>
        <w:t xml:space="preserve">Interacción y </w:t>
      </w:r>
      <w:proofErr w:type="spellStart"/>
      <w:r w:rsidRPr="0002302D">
        <w:rPr>
          <w:rStyle w:val="Textoennegrita"/>
          <w:rFonts w:ascii="Arial" w:hAnsi="Arial" w:cs="Arial"/>
          <w:bCs w:val="0"/>
        </w:rPr>
        <w:t>feedback</w:t>
      </w:r>
      <w:proofErr w:type="spellEnd"/>
      <w:r w:rsidRPr="0002302D">
        <w:rPr>
          <w:rStyle w:val="Textoennegrita"/>
          <w:rFonts w:ascii="Arial" w:hAnsi="Arial" w:cs="Arial"/>
          <w:b w:val="0"/>
          <w:bCs w:val="0"/>
        </w:rPr>
        <w:t>:</w:t>
      </w:r>
      <w:r w:rsidRPr="0002302D">
        <w:rPr>
          <w:rFonts w:ascii="Arial" w:hAnsi="Arial" w:cs="Arial"/>
        </w:rPr>
        <w:t xml:space="preserve"> Una </w:t>
      </w:r>
      <w:r w:rsidR="00C46952">
        <w:rPr>
          <w:rFonts w:ascii="Arial" w:hAnsi="Arial" w:cs="Arial"/>
        </w:rPr>
        <w:t>oferta</w:t>
      </w:r>
      <w:r w:rsidRPr="0002302D">
        <w:rPr>
          <w:rFonts w:ascii="Arial" w:hAnsi="Arial" w:cs="Arial"/>
        </w:rPr>
        <w:t xml:space="preserve"> interactiva puede incluir herramientas para que los clientes dejen comentarios, opiniones o calificaciones sobre los platos, lo que proporciona al local valiosos datos sobre las preferencias de los clientes y oportunidades de </w:t>
      </w:r>
      <w:r w:rsidR="0002302D" w:rsidRPr="0002302D">
        <w:rPr>
          <w:rFonts w:ascii="Arial" w:hAnsi="Arial" w:cs="Arial"/>
        </w:rPr>
        <w:t>mejora.</w:t>
      </w:r>
    </w:p>
    <w:p w:rsidR="00715A27" w:rsidRPr="0002302D" w:rsidRDefault="00715A27" w:rsidP="0002302D">
      <w:pPr>
        <w:pStyle w:val="Prrafodelista"/>
        <w:numPr>
          <w:ilvl w:val="0"/>
          <w:numId w:val="5"/>
        </w:numPr>
        <w:jc w:val="both"/>
        <w:rPr>
          <w:rFonts w:ascii="Arial" w:hAnsi="Arial" w:cs="Arial"/>
        </w:rPr>
      </w:pPr>
      <w:r w:rsidRPr="0002302D">
        <w:rPr>
          <w:rStyle w:val="Textoennegrita"/>
          <w:rFonts w:ascii="Arial" w:hAnsi="Arial" w:cs="Arial"/>
          <w:bCs w:val="0"/>
        </w:rPr>
        <w:t>Diferenciación competitiva.</w:t>
      </w:r>
    </w:p>
    <w:p w:rsidR="002746FC" w:rsidRDefault="002746FC" w:rsidP="002746FC"/>
    <w:p w:rsidR="0002302D" w:rsidRDefault="007E0598" w:rsidP="0002302D">
      <w:r w:rsidRPr="0002302D">
        <w:rPr>
          <w:rFonts w:ascii="Arial" w:hAnsi="Arial" w:cs="Arial"/>
          <w:b/>
          <w:noProof/>
          <w:lang w:eastAsia="es-ES"/>
        </w:rPr>
        <w:lastRenderedPageBreak/>
        <mc:AlternateContent>
          <mc:Choice Requires="wps">
            <w:drawing>
              <wp:anchor distT="45720" distB="45720" distL="114300" distR="114300" simplePos="0" relativeHeight="251659264" behindDoc="0" locked="0" layoutInCell="1" allowOverlap="1" wp14:anchorId="0FF5CD76" wp14:editId="63D7F0FF">
                <wp:simplePos x="0" y="0"/>
                <wp:positionH relativeFrom="column">
                  <wp:posOffset>2902780</wp:posOffset>
                </wp:positionH>
                <wp:positionV relativeFrom="paragraph">
                  <wp:posOffset>5471</wp:posOffset>
                </wp:positionV>
                <wp:extent cx="2496967" cy="1344783"/>
                <wp:effectExtent l="0" t="0" r="17780"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967" cy="1344783"/>
                        </a:xfrm>
                        <a:prstGeom prst="rect">
                          <a:avLst/>
                        </a:prstGeom>
                        <a:solidFill>
                          <a:srgbClr val="FFFFFF"/>
                        </a:solidFill>
                        <a:ln w="9525">
                          <a:solidFill>
                            <a:srgbClr val="000000"/>
                          </a:solidFill>
                          <a:miter lim="800000"/>
                          <a:headEnd/>
                          <a:tailEnd/>
                        </a:ln>
                      </wps:spPr>
                      <wps:txbx>
                        <w:txbxContent>
                          <w:p w:rsidR="0002302D" w:rsidRDefault="0002302D">
                            <w:r>
                              <w:t>EJEMPLO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F5CD76" id="_x0000_t202" coordsize="21600,21600" o:spt="202" path="m,l,21600r21600,l21600,xe">
                <v:stroke joinstyle="miter"/>
                <v:path gradientshapeok="t" o:connecttype="rect"/>
              </v:shapetype>
              <v:shape id="Cuadro de texto 2" o:spid="_x0000_s1026" type="#_x0000_t202" style="position:absolute;margin-left:228.55pt;margin-top:.45pt;width:196.6pt;height:105.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">
                <v:textbox>
                  <w:txbxContent>
                    <w:p w:rsidR="0002302D" w:rsidRDefault="0002302D">
                      <w:r>
                        <w:t>EJEMPLO</w:t>
                      </w:r>
                    </w:p>
                  </w:txbxContent>
                </v:textbox>
                <w10:wrap type="square"/>
              </v:shape>
            </w:pict>
          </mc:Fallback>
        </mc:AlternateContent>
      </w:r>
      <w:r w:rsidR="0002302D" w:rsidRPr="0002302D">
        <w:rPr>
          <w:rFonts w:ascii="Arial" w:hAnsi="Arial" w:cs="Arial"/>
          <w:b/>
          <w:noProof/>
          <w:lang w:eastAsia="es-ES"/>
        </w:rPr>
        <mc:AlternateContent>
          <mc:Choice Requires="wps">
            <w:drawing>
              <wp:anchor distT="45720" distB="45720" distL="114300" distR="114300" simplePos="0" relativeHeight="251661312" behindDoc="0" locked="0" layoutInCell="1" allowOverlap="1" wp14:anchorId="4B8220D5" wp14:editId="5A325FE6">
                <wp:simplePos x="0" y="0"/>
                <wp:positionH relativeFrom="column">
                  <wp:posOffset>194750</wp:posOffset>
                </wp:positionH>
                <wp:positionV relativeFrom="paragraph">
                  <wp:posOffset>5471</wp:posOffset>
                </wp:positionV>
                <wp:extent cx="2206625" cy="1353869"/>
                <wp:effectExtent l="0" t="0" r="22225" b="1778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6625" cy="1353869"/>
                        </a:xfrm>
                        <a:prstGeom prst="rect">
                          <a:avLst/>
                        </a:prstGeom>
                        <a:solidFill>
                          <a:srgbClr val="FFFFFF"/>
                        </a:solidFill>
                        <a:ln w="9525">
                          <a:solidFill>
                            <a:srgbClr val="000000"/>
                          </a:solidFill>
                          <a:miter lim="800000"/>
                          <a:headEnd/>
                          <a:tailEnd/>
                        </a:ln>
                      </wps:spPr>
                      <wps:txbx>
                        <w:txbxContent>
                          <w:p w:rsidR="0002302D" w:rsidRDefault="0002302D">
                            <w:r>
                              <w:t>Contacta con nosotros.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220D5" id="_x0000_s1027" type="#_x0000_t202" style="position:absolute;margin-left:15.35pt;margin-top:.45pt;width:173.75pt;height:10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">
                <v:textbox>
                  <w:txbxContent>
                    <w:p w:rsidR="0002302D" w:rsidRDefault="0002302D">
                      <w:r>
                        <w:t>Contacta con nosotros.</w:t>
                      </w:r>
                    </w:p>
                  </w:txbxContent>
                </v:textbox>
                <w10:wrap type="square"/>
              </v:shape>
            </w:pict>
          </mc:Fallback>
        </mc:AlternateContent>
      </w:r>
    </w:p>
    <w:p w:rsidR="004C44DF" w:rsidRDefault="004C44DF" w:rsidP="002746FC"/>
    <w:p w:rsidR="00A31310" w:rsidRDefault="00A31310" w:rsidP="00A31310">
      <w:pPr>
        <w:ind w:left="360"/>
      </w:pPr>
    </w:p>
    <w:sectPr w:rsidR="00A313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C331A"/>
    <w:multiLevelType w:val="multilevel"/>
    <w:tmpl w:val="4478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96E29"/>
    <w:multiLevelType w:val="hybridMultilevel"/>
    <w:tmpl w:val="30A0E2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C67D73"/>
    <w:multiLevelType w:val="hybridMultilevel"/>
    <w:tmpl w:val="0D2CBED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A018B5"/>
    <w:multiLevelType w:val="hybridMultilevel"/>
    <w:tmpl w:val="C554C2FC"/>
    <w:lvl w:ilvl="0" w:tplc="EEBA02F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ACE09ED"/>
    <w:multiLevelType w:val="hybridMultilevel"/>
    <w:tmpl w:val="0FDCE3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310"/>
    <w:rsid w:val="0002302D"/>
    <w:rsid w:val="00066DC3"/>
    <w:rsid w:val="002746FC"/>
    <w:rsid w:val="004C44DF"/>
    <w:rsid w:val="00715A27"/>
    <w:rsid w:val="007C6FE2"/>
    <w:rsid w:val="007E0598"/>
    <w:rsid w:val="009E5B6E"/>
    <w:rsid w:val="00A31310"/>
    <w:rsid w:val="00C46952"/>
    <w:rsid w:val="00ED077A"/>
    <w:rsid w:val="00FF43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5FCE"/>
  <w15:chartTrackingRefBased/>
  <w15:docId w15:val="{B7198719-7367-4E49-86F4-E62A661B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310"/>
    <w:pPr>
      <w:ind w:left="720"/>
      <w:contextualSpacing/>
    </w:pPr>
  </w:style>
  <w:style w:type="paragraph" w:styleId="NormalWeb">
    <w:name w:val="Normal (Web)"/>
    <w:basedOn w:val="Normal"/>
    <w:uiPriority w:val="99"/>
    <w:semiHidden/>
    <w:unhideWhenUsed/>
    <w:rsid w:val="002746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746FC"/>
    <w:rPr>
      <w:b/>
      <w:bCs/>
    </w:rPr>
  </w:style>
  <w:style w:type="paragraph" w:styleId="Sinespaciado">
    <w:name w:val="No Spacing"/>
    <w:uiPriority w:val="1"/>
    <w:qFormat/>
    <w:rsid w:val="00715A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89893">
      <w:bodyDiv w:val="1"/>
      <w:marLeft w:val="0"/>
      <w:marRight w:val="0"/>
      <w:marTop w:val="0"/>
      <w:marBottom w:val="0"/>
      <w:divBdr>
        <w:top w:val="none" w:sz="0" w:space="0" w:color="auto"/>
        <w:left w:val="none" w:sz="0" w:space="0" w:color="auto"/>
        <w:bottom w:val="none" w:sz="0" w:space="0" w:color="auto"/>
        <w:right w:val="none" w:sz="0" w:space="0" w:color="auto"/>
      </w:divBdr>
    </w:div>
    <w:div w:id="951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392</Words>
  <Characters>2161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4</cp:revision>
  <dcterms:created xsi:type="dcterms:W3CDTF">2023-12-18T16:30:00Z</dcterms:created>
  <dcterms:modified xsi:type="dcterms:W3CDTF">2024-01-18T18:08:00Z</dcterms:modified>
</cp:coreProperties>
</file>