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40" w:rsidRPr="00E66E40" w:rsidRDefault="00E66E40" w:rsidP="00E66E40">
      <w:pPr>
        <w:spacing w:after="0"/>
        <w:rPr>
          <w:rFonts w:ascii="Palatino Linotype" w:hAnsi="Palatino Linotype"/>
          <w:b/>
          <w:sz w:val="20"/>
          <w:szCs w:val="20"/>
        </w:rPr>
      </w:pPr>
      <w:r w:rsidRPr="00E66E40">
        <w:rPr>
          <w:rFonts w:ascii="Palatino Linotype" w:hAnsi="Palatino Linotype"/>
          <w:b/>
          <w:sz w:val="20"/>
          <w:szCs w:val="20"/>
        </w:rPr>
        <w:t>Lab 3</w:t>
      </w:r>
    </w:p>
    <w:p w:rsidR="007955C7" w:rsidRPr="00E66E40" w:rsidRDefault="00151C57" w:rsidP="00E66E4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Algorimi pentru</w:t>
      </w:r>
      <w:r w:rsidR="001B28C4" w:rsidRPr="00E66E40">
        <w:rPr>
          <w:rFonts w:ascii="Palatino Linotype" w:hAnsi="Palatino Linotype"/>
          <w:sz w:val="20"/>
          <w:szCs w:val="20"/>
        </w:rPr>
        <w:t xml:space="preserve"> </w:t>
      </w:r>
      <w:r w:rsidR="001B28C4" w:rsidRPr="00151C57">
        <w:rPr>
          <w:rFonts w:ascii="Palatino Linotype" w:hAnsi="Palatino Linotype"/>
          <w:b/>
          <w:sz w:val="20"/>
          <w:szCs w:val="20"/>
          <w:highlight w:val="yellow"/>
        </w:rPr>
        <w:t>drumuri minime</w:t>
      </w:r>
      <w:r w:rsidR="001B28C4" w:rsidRPr="00E66E40">
        <w:rPr>
          <w:rFonts w:ascii="Palatino Linotype" w:hAnsi="Palatino Linotype"/>
          <w:sz w:val="20"/>
          <w:szCs w:val="20"/>
        </w:rPr>
        <w:t xml:space="preserve"> in </w:t>
      </w:r>
      <w:r w:rsidR="001B28C4" w:rsidRPr="00E66E40">
        <w:rPr>
          <w:rFonts w:ascii="Palatino Linotype" w:hAnsi="Palatino Linotype"/>
          <w:sz w:val="20"/>
          <w:szCs w:val="20"/>
          <w:highlight w:val="yellow"/>
        </w:rPr>
        <w:t>grafuri orientate ponderate</w:t>
      </w: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  <w:r w:rsidRPr="00E66E40">
        <w:rPr>
          <w:rFonts w:ascii="Palatino Linotype" w:hAnsi="Palatino Linotype"/>
          <w:sz w:val="20"/>
          <w:szCs w:val="20"/>
        </w:rPr>
        <w:t>Exemplu:</w:t>
      </w:r>
    </w:p>
    <w:p w:rsidR="001B28C4" w:rsidRPr="00E66E40" w:rsidRDefault="001B28C4" w:rsidP="00E66E40">
      <w:pPr>
        <w:spacing w:after="0"/>
        <w:rPr>
          <w:rFonts w:ascii="Palatino Linotype" w:hAnsi="Palatino Linotype"/>
          <w:noProof/>
          <w:sz w:val="20"/>
          <w:szCs w:val="20"/>
          <w:lang w:eastAsia="ro-RO"/>
        </w:rPr>
      </w:pP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  <w:r w:rsidRPr="00E66E40">
        <w:rPr>
          <w:rFonts w:ascii="Palatino Linotype" w:hAnsi="Palatino Linotype"/>
          <w:noProof/>
          <w:sz w:val="20"/>
          <w:szCs w:val="20"/>
          <w:lang w:eastAsia="ro-RO"/>
        </w:rPr>
        <w:drawing>
          <wp:inline distT="0" distB="0" distL="0" distR="0" wp14:anchorId="5225F637" wp14:editId="72D798BA">
            <wp:extent cx="2472531" cy="16891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995" cy="16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  <w:r w:rsidRPr="00E66E40">
        <w:rPr>
          <w:rFonts w:ascii="Palatino Linotype" w:hAnsi="Palatino Linotype"/>
          <w:sz w:val="20"/>
          <w:szCs w:val="20"/>
        </w:rPr>
        <w:t>Nod de start: 2</w:t>
      </w: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  <w:r w:rsidRPr="00E66E40">
        <w:rPr>
          <w:rFonts w:ascii="Palatino Linotype" w:hAnsi="Palatino Linotype"/>
          <w:noProof/>
          <w:sz w:val="20"/>
          <w:szCs w:val="20"/>
          <w:lang w:eastAsia="ro-RO"/>
        </w:rPr>
        <w:drawing>
          <wp:inline distT="0" distB="0" distL="0" distR="0" wp14:anchorId="6190E847" wp14:editId="373D8D2D">
            <wp:extent cx="1522869" cy="1549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446" cy="15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  <w:r w:rsidRPr="00E66E40">
        <w:rPr>
          <w:rFonts w:ascii="Palatino Linotype" w:hAnsi="Palatino Linotype"/>
          <w:sz w:val="20"/>
          <w:szCs w:val="20"/>
          <w:highlight w:val="yellow"/>
        </w:rPr>
        <w:t>1. Alg lui Dijkstra</w:t>
      </w: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  <w:r w:rsidRPr="00E66E40">
        <w:rPr>
          <w:rFonts w:ascii="Palatino Linotype" w:hAnsi="Palatino Linotype"/>
          <w:sz w:val="20"/>
          <w:szCs w:val="20"/>
          <w:highlight w:val="yellow"/>
        </w:rPr>
        <w:t>2. Alg lui Bellman</w:t>
      </w: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</w:p>
    <w:p w:rsidR="001B28C4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  <w:r w:rsidRPr="00E66E40">
        <w:rPr>
          <w:rFonts w:ascii="Palatino Linotype" w:hAnsi="Palatino Linotype"/>
          <w:sz w:val="20"/>
          <w:szCs w:val="20"/>
          <w:highlight w:val="yellow"/>
        </w:rPr>
        <w:t>3. Alg lui Johnson</w:t>
      </w:r>
      <w:r w:rsidRPr="00E66E40">
        <w:rPr>
          <w:rFonts w:ascii="Palatino Linotype" w:hAnsi="Palatino Linotype"/>
          <w:sz w:val="20"/>
          <w:szCs w:val="20"/>
        </w:rPr>
        <w:t xml:space="preserve"> (combinatie intre Dijkstra si Bellman) – o idee de rezolvare mai jos: </w:t>
      </w:r>
    </w:p>
    <w:p w:rsidR="00751960" w:rsidRPr="00E66E40" w:rsidRDefault="00751960" w:rsidP="00E66E40">
      <w:pPr>
        <w:spacing w:after="0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void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Johnson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a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nodSursa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)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>//Se ia un nou nod pe care il legam de toate restul varfurile grafului costurile fiind 0 pe muchiile nou adaugate</w:t>
      </w:r>
    </w:p>
    <w:p w:rsidR="001B28C4" w:rsidRPr="00E66E40" w:rsidRDefault="00751960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>//Se apeleaza</w:t>
      </w:r>
      <w:r w:rsidR="001B28C4" w:rsidRPr="00E66E40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 xml:space="preserve"> Bellman pentru a determina toate lungimile drumurilor( in cazul in care sunt negative se vor gasi cele negative)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="00751960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>//Se inlocuiesc</w:t>
      </w:r>
      <w:r w:rsidRPr="00E66E40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 xml:space="preserve"> costurile negative cu formula cost(u, v) = cost(u, v) + distSursa[u]  distSursa[v].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newMatrice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newCosturi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newN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for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&lt;=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++)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</w:t>
      </w:r>
      <w:r w:rsidRPr="00E66E40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for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j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j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&lt;=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++)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newMatrice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a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newCosturi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for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&lt;=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++)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newMatrice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newN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newCosturi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newN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lastRenderedPageBreak/>
        <w:t xml:space="preserve">   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for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&lt;=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newN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++)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newMatrice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newN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newCosturi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newN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nod noduri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100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BellmanFord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newMatrice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newCosturi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newN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noduri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newN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);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for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&lt;=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++)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</w:t>
      </w:r>
      <w:r w:rsidRPr="00E66E40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for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j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j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&lt;=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++)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noduri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].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costSursa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-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noduri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j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].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costSursa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Dijkstra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a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costuri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noduri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E66E40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nodSursa</w:t>
      </w: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);</w:t>
      </w:r>
    </w:p>
    <w:p w:rsidR="001B28C4" w:rsidRPr="00E66E40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</w:p>
    <w:p w:rsidR="001B28C4" w:rsidRPr="001B28C4" w:rsidRDefault="001B28C4" w:rsidP="00E66E4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  <w:lang w:eastAsia="ro-RO"/>
        </w:rPr>
      </w:pPr>
      <w:r w:rsidRPr="00E66E40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1B28C4" w:rsidRPr="00E66E40" w:rsidRDefault="001B28C4" w:rsidP="00E66E40">
      <w:pPr>
        <w:spacing w:after="0"/>
        <w:rPr>
          <w:rFonts w:ascii="Palatino Linotype" w:hAnsi="Palatino Linotype"/>
          <w:sz w:val="20"/>
          <w:szCs w:val="20"/>
        </w:rPr>
      </w:pPr>
    </w:p>
    <w:sectPr w:rsidR="001B28C4" w:rsidRPr="00E66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C4"/>
    <w:rsid w:val="00151C57"/>
    <w:rsid w:val="001B28C4"/>
    <w:rsid w:val="00256212"/>
    <w:rsid w:val="00751960"/>
    <w:rsid w:val="007955C7"/>
    <w:rsid w:val="00E50821"/>
    <w:rsid w:val="00E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BD56"/>
  <w15:chartTrackingRefBased/>
  <w15:docId w15:val="{C8CFADDA-D213-4A44-836D-47302053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B28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B28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B28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B28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B28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B28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1B28C4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5F5A1A750AB4A817894F3F531A751" ma:contentTypeVersion="2" ma:contentTypeDescription="Create a new document." ma:contentTypeScope="" ma:versionID="0adf5bf0c04052ab08b01ab40bfc6727">
  <xsd:schema xmlns:xsd="http://www.w3.org/2001/XMLSchema" xmlns:xs="http://www.w3.org/2001/XMLSchema" xmlns:p="http://schemas.microsoft.com/office/2006/metadata/properties" xmlns:ns2="a1923b71-5223-436b-869e-112f1bfb7e7e" targetNamespace="http://schemas.microsoft.com/office/2006/metadata/properties" ma:root="true" ma:fieldsID="f2c6fed38b006fcf992e549bcf99e2b3" ns2:_="">
    <xsd:import namespace="a1923b71-5223-436b-869e-112f1bfb7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3b71-5223-436b-869e-112f1bfb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03A8B-C269-4FF6-A66D-9619CDF42A5B}"/>
</file>

<file path=customXml/itemProps2.xml><?xml version="1.0" encoding="utf-8"?>
<ds:datastoreItem xmlns:ds="http://schemas.openxmlformats.org/officeDocument/2006/customXml" ds:itemID="{B01FD202-C142-4E4D-926E-46993038C4ED}"/>
</file>

<file path=customXml/itemProps3.xml><?xml version="1.0" encoding="utf-8"?>
<ds:datastoreItem xmlns:ds="http://schemas.openxmlformats.org/officeDocument/2006/customXml" ds:itemID="{4430461A-5790-4E55-AD46-419E768344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5</cp:revision>
  <dcterms:created xsi:type="dcterms:W3CDTF">2021-03-21T19:23:00Z</dcterms:created>
  <dcterms:modified xsi:type="dcterms:W3CDTF">2021-03-21T19:25:00Z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0x0101001EC5F5A1A750AB4A817894F3F531A751</vt:lpwstr>
  </property>
</Properties>
</file>