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2DBE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70F8C69C" w14:textId="70DD2591" w:rsidR="00B46581" w:rsidRDefault="008A02D5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Se cere o </w:t>
      </w:r>
      <w:proofErr w:type="spellStart"/>
      <w:r>
        <w:rPr>
          <w:rFonts w:cstheme="minorHAnsi"/>
        </w:rPr>
        <w:t>aplicație</w:t>
      </w:r>
      <w:proofErr w:type="spellEnd"/>
      <w:r>
        <w:rPr>
          <w:rFonts w:cstheme="minorHAnsi"/>
        </w:rPr>
        <w:t xml:space="preserve"> desktop, </w:t>
      </w:r>
      <w:proofErr w:type="spellStart"/>
      <w:r>
        <w:rPr>
          <w:rFonts w:cstheme="minorHAnsi"/>
        </w:rPr>
        <w:t>în</w:t>
      </w:r>
      <w:proofErr w:type="spellEnd"/>
      <w:r>
        <w:rPr>
          <w:rFonts w:cstheme="minorHAnsi"/>
        </w:rPr>
        <w:t xml:space="preserve"> Java. </w:t>
      </w:r>
      <w:proofErr w:type="spellStart"/>
      <w:r>
        <w:rPr>
          <w:rFonts w:cstheme="minorHAnsi"/>
        </w:rPr>
        <w:t>Interfața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utilizatorul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realizată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folosind</w:t>
      </w:r>
      <w:proofErr w:type="spellEnd"/>
      <w:r>
        <w:rPr>
          <w:rFonts w:cstheme="minorHAnsi"/>
        </w:rPr>
        <w:t xml:space="preserve"> JavaFX. </w:t>
      </w:r>
      <w:proofErr w:type="spellStart"/>
      <w:r w:rsidR="00411396">
        <w:rPr>
          <w:rFonts w:cstheme="minorHAnsi"/>
        </w:rPr>
        <w:t>Aplicatia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Informatiile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 w:rsidR="00411396">
        <w:rPr>
          <w:rFonts w:cstheme="minorHAnsi"/>
        </w:rPr>
        <w:t xml:space="preserve">sunt </w:t>
      </w:r>
      <w:proofErr w:type="spellStart"/>
      <w:r w:rsidR="00411396">
        <w:rPr>
          <w:rFonts w:cstheme="minorHAnsi"/>
        </w:rPr>
        <w:t>preluate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dintr</w:t>
      </w:r>
      <w:proofErr w:type="spellEnd"/>
      <w:r w:rsidR="00411396">
        <w:rPr>
          <w:rFonts w:cstheme="minorHAnsi"/>
        </w:rPr>
        <w:t xml:space="preserve">-un </w:t>
      </w:r>
      <w:proofErr w:type="spellStart"/>
      <w:r w:rsidR="00411396">
        <w:rPr>
          <w:rFonts w:cstheme="minorHAnsi"/>
        </w:rPr>
        <w:t>fisier</w:t>
      </w:r>
      <w:proofErr w:type="spellEnd"/>
      <w:r w:rsidR="00411396"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 w:rsidR="00411396"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6EF724FB" w14:textId="27ED137E" w:rsidR="008A02D5" w:rsidRDefault="008A02D5" w:rsidP="008A02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Chelnerul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introduce o </w:t>
      </w:r>
      <w:proofErr w:type="spellStart"/>
      <w:r>
        <w:rPr>
          <w:rFonts w:cstheme="minorHAnsi"/>
        </w:rPr>
        <w:t>comanda</w:t>
      </w:r>
      <w:proofErr w:type="spellEnd"/>
      <w:r>
        <w:rPr>
          <w:rFonts w:cstheme="minorHAnsi"/>
        </w:rPr>
        <w:t xml:space="preserve"> la o </w:t>
      </w:r>
      <w:proofErr w:type="spellStart"/>
      <w:r>
        <w:rPr>
          <w:rFonts w:cstheme="minorHAnsi"/>
        </w:rPr>
        <w:t>anumita</w:t>
      </w:r>
      <w:proofErr w:type="spellEnd"/>
      <w:r>
        <w:rPr>
          <w:rFonts w:cstheme="minorHAnsi"/>
        </w:rPr>
        <w:t xml:space="preserve"> masa,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deja</w:t>
      </w:r>
      <w:proofErr w:type="spellEnd"/>
      <w:r>
        <w:rPr>
          <w:rFonts w:cstheme="minorHAnsi"/>
        </w:rPr>
        <w:t xml:space="preserve"> nu </w:t>
      </w:r>
      <w:proofErr w:type="spellStart"/>
      <w:r>
        <w:rPr>
          <w:rFonts w:cstheme="minorHAnsi"/>
        </w:rPr>
        <w:t>exista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comanda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acea</w:t>
      </w:r>
      <w:proofErr w:type="spellEnd"/>
      <w:r>
        <w:rPr>
          <w:rFonts w:cstheme="minorHAnsi"/>
        </w:rPr>
        <w:t xml:space="preserve"> masa. In </w:t>
      </w:r>
      <w:proofErr w:type="spellStart"/>
      <w:r>
        <w:rPr>
          <w:rFonts w:cstheme="minorHAnsi"/>
        </w:rPr>
        <w:t>caz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exista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deja</w:t>
      </w:r>
      <w:proofErr w:type="spellEnd"/>
      <w:r>
        <w:rPr>
          <w:rFonts w:cstheme="minorHAnsi"/>
        </w:rPr>
        <w:t xml:space="preserve">,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mesaj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eroare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Finalizati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existenta</w:t>
      </w:r>
      <w:proofErr w:type="spellEnd"/>
      <w:r>
        <w:rPr>
          <w:rFonts w:cstheme="minorHAnsi"/>
        </w:rPr>
        <w:t>!”</w:t>
      </w:r>
    </w:p>
    <w:p w14:paraId="71DEEF89" w14:textId="77777777" w:rsidR="008A02D5" w:rsidRPr="002F3CF4" w:rsidRDefault="008A02D5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12E840CA" w14:textId="0FE0A5D1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730A516F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DE2F72C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14:paraId="373149E5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8ECBA38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2CB0E2F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900EC70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6F289F72" w14:textId="77DCE8D5" w:rsidR="008A02D5" w:rsidRDefault="008A02D5" w:rsidP="008A02D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3B627B32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4C1CF818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E667CC6" w14:textId="20006CD9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8A02D5">
        <w:rPr>
          <w:rFonts w:cstheme="minorHAnsi"/>
        </w:rPr>
        <w:t>comenzi</w:t>
      </w:r>
      <w:proofErr w:type="spellEnd"/>
      <w:r w:rsidR="004264A5">
        <w:rPr>
          <w:rFonts w:cstheme="minorHAnsi"/>
        </w:rPr>
        <w:t>.</w:t>
      </w:r>
      <w:r w:rsidR="008A02D5">
        <w:rPr>
          <w:rFonts w:cstheme="minorHAnsi"/>
        </w:rPr>
        <w:t xml:space="preserve"> In </w:t>
      </w:r>
      <w:proofErr w:type="spellStart"/>
      <w:r w:rsidR="008A02D5">
        <w:rPr>
          <w:rFonts w:cstheme="minorHAnsi"/>
        </w:rPr>
        <w:t>cazul</w:t>
      </w:r>
      <w:proofErr w:type="spellEnd"/>
      <w:r w:rsidR="008A02D5">
        <w:rPr>
          <w:rFonts w:cstheme="minorHAnsi"/>
        </w:rPr>
        <w:t xml:space="preserve"> in care </w:t>
      </w:r>
      <w:proofErr w:type="spellStart"/>
      <w:r w:rsidR="008A02D5">
        <w:rPr>
          <w:rFonts w:cstheme="minorHAnsi"/>
        </w:rPr>
        <w:t>mai</w:t>
      </w:r>
      <w:proofErr w:type="spellEnd"/>
      <w:r w:rsidR="008A02D5">
        <w:rPr>
          <w:rFonts w:cstheme="minorHAnsi"/>
        </w:rPr>
        <w:t xml:space="preserve"> sunt client, se </w:t>
      </w:r>
      <w:proofErr w:type="spellStart"/>
      <w:r w:rsidR="008A02D5">
        <w:rPr>
          <w:rFonts w:cstheme="minorHAnsi"/>
        </w:rPr>
        <w:t>va</w:t>
      </w:r>
      <w:proofErr w:type="spellEnd"/>
      <w:r w:rsidR="008A02D5">
        <w:rPr>
          <w:rFonts w:cstheme="minorHAnsi"/>
        </w:rPr>
        <w:t xml:space="preserve"> </w:t>
      </w:r>
      <w:proofErr w:type="spellStart"/>
      <w:r w:rsidR="008A02D5">
        <w:rPr>
          <w:rFonts w:cstheme="minorHAnsi"/>
        </w:rPr>
        <w:t>afisa</w:t>
      </w:r>
      <w:proofErr w:type="spellEnd"/>
      <w:r w:rsidR="008A02D5">
        <w:rPr>
          <w:rFonts w:cstheme="minorHAnsi"/>
        </w:rPr>
        <w:t xml:space="preserve"> </w:t>
      </w:r>
      <w:proofErr w:type="spellStart"/>
      <w:r w:rsidR="008A02D5">
        <w:rPr>
          <w:rFonts w:cstheme="minorHAnsi"/>
        </w:rPr>
        <w:t>mesaj</w:t>
      </w:r>
      <w:proofErr w:type="spellEnd"/>
      <w:r w:rsidR="008A02D5">
        <w:rPr>
          <w:rFonts w:cstheme="minorHAnsi"/>
        </w:rPr>
        <w:t xml:space="preserve"> de </w:t>
      </w:r>
      <w:proofErr w:type="spellStart"/>
      <w:r w:rsidR="008A02D5">
        <w:rPr>
          <w:rFonts w:cstheme="minorHAnsi"/>
        </w:rPr>
        <w:t>eroare</w:t>
      </w:r>
      <w:proofErr w:type="spellEnd"/>
      <w:r w:rsidR="008A02D5">
        <w:rPr>
          <w:rFonts w:cstheme="minorHAnsi"/>
        </w:rPr>
        <w:t xml:space="preserve"> “</w:t>
      </w:r>
      <w:proofErr w:type="spellStart"/>
      <w:r w:rsidR="008A02D5">
        <w:rPr>
          <w:rFonts w:cstheme="minorHAnsi"/>
        </w:rPr>
        <w:t>Finalizati</w:t>
      </w:r>
      <w:proofErr w:type="spellEnd"/>
      <w:r w:rsidR="008A02D5">
        <w:rPr>
          <w:rFonts w:cstheme="minorHAnsi"/>
        </w:rPr>
        <w:t xml:space="preserve"> </w:t>
      </w:r>
      <w:proofErr w:type="spellStart"/>
      <w:proofErr w:type="gramStart"/>
      <w:r w:rsidR="008A02D5">
        <w:rPr>
          <w:rFonts w:cstheme="minorHAnsi"/>
        </w:rPr>
        <w:t>comenzile</w:t>
      </w:r>
      <w:proofErr w:type="spellEnd"/>
      <w:r w:rsidR="008A02D5">
        <w:rPr>
          <w:rFonts w:cstheme="minorHAnsi"/>
        </w:rPr>
        <w:t>!“</w:t>
      </w:r>
      <w:proofErr w:type="gramEnd"/>
    </w:p>
    <w:p w14:paraId="0CCD796C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1B7CE45" w14:textId="21FD6DF2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  <w:r w:rsidR="002E6C3C">
        <w:rPr>
          <w:rFonts w:cstheme="minorHAnsi"/>
        </w:rPr>
        <w:t xml:space="preserve"> In </w:t>
      </w:r>
      <w:proofErr w:type="spellStart"/>
      <w:r w:rsidR="002E6C3C">
        <w:rPr>
          <w:rFonts w:cstheme="minorHAnsi"/>
        </w:rPr>
        <w:t>caz</w:t>
      </w:r>
      <w:proofErr w:type="spellEnd"/>
      <w:r w:rsidR="002E6C3C">
        <w:rPr>
          <w:rFonts w:cstheme="minorHAnsi"/>
        </w:rPr>
        <w:t xml:space="preserve"> </w:t>
      </w:r>
      <w:proofErr w:type="spellStart"/>
      <w:r w:rsidR="002E6C3C">
        <w:rPr>
          <w:rFonts w:cstheme="minorHAnsi"/>
        </w:rPr>
        <w:t>contrar</w:t>
      </w:r>
      <w:proofErr w:type="spellEnd"/>
      <w:r w:rsidR="002E6C3C">
        <w:rPr>
          <w:rFonts w:cstheme="minorHAnsi"/>
        </w:rPr>
        <w:t xml:space="preserve"> se </w:t>
      </w:r>
      <w:proofErr w:type="spellStart"/>
      <w:r w:rsidR="002E6C3C">
        <w:rPr>
          <w:rFonts w:cstheme="minorHAnsi"/>
        </w:rPr>
        <w:t>afiseaza</w:t>
      </w:r>
      <w:proofErr w:type="spellEnd"/>
      <w:r w:rsidR="002E6C3C">
        <w:rPr>
          <w:rFonts w:cstheme="minorHAnsi"/>
        </w:rPr>
        <w:t xml:space="preserve"> “Inca </w:t>
      </w:r>
      <w:proofErr w:type="spellStart"/>
      <w:r w:rsidR="002E6C3C">
        <w:rPr>
          <w:rFonts w:cstheme="minorHAnsi"/>
        </w:rPr>
        <w:t>exista</w:t>
      </w:r>
      <w:proofErr w:type="spellEnd"/>
      <w:r w:rsidR="002E6C3C">
        <w:rPr>
          <w:rFonts w:cstheme="minorHAnsi"/>
        </w:rPr>
        <w:t xml:space="preserve"> client </w:t>
      </w:r>
      <w:proofErr w:type="spellStart"/>
      <w:r w:rsidR="002E6C3C">
        <w:rPr>
          <w:rFonts w:cstheme="minorHAnsi"/>
        </w:rPr>
        <w:t>sau</w:t>
      </w:r>
      <w:proofErr w:type="spellEnd"/>
      <w:r w:rsidR="002E6C3C">
        <w:rPr>
          <w:rFonts w:cstheme="minorHAnsi"/>
        </w:rPr>
        <w:t xml:space="preserve"> </w:t>
      </w:r>
      <w:proofErr w:type="spellStart"/>
      <w:r w:rsidR="002E6C3C">
        <w:rPr>
          <w:rFonts w:cstheme="minorHAnsi"/>
        </w:rPr>
        <w:t>bucataria</w:t>
      </w:r>
      <w:proofErr w:type="spellEnd"/>
      <w:r w:rsidR="002E6C3C">
        <w:rPr>
          <w:rFonts w:cstheme="minorHAnsi"/>
        </w:rPr>
        <w:t xml:space="preserve"> </w:t>
      </w:r>
      <w:proofErr w:type="spellStart"/>
      <w:r w:rsidR="002E6C3C">
        <w:rPr>
          <w:rFonts w:cstheme="minorHAnsi"/>
        </w:rPr>
        <w:t>este</w:t>
      </w:r>
      <w:proofErr w:type="spellEnd"/>
      <w:r w:rsidR="002E6C3C">
        <w:rPr>
          <w:rFonts w:cstheme="minorHAnsi"/>
        </w:rPr>
        <w:t xml:space="preserve"> </w:t>
      </w:r>
      <w:proofErr w:type="spellStart"/>
      <w:r w:rsidR="002E6C3C">
        <w:rPr>
          <w:rFonts w:cstheme="minorHAnsi"/>
        </w:rPr>
        <w:t>deschisa</w:t>
      </w:r>
      <w:proofErr w:type="spellEnd"/>
      <w:r w:rsidR="002E6C3C">
        <w:rPr>
          <w:rFonts w:cstheme="minorHAnsi"/>
        </w:rPr>
        <w:t>!”</w:t>
      </w:r>
    </w:p>
    <w:p w14:paraId="43710316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1902A8C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60945" w14:textId="77777777" w:rsidR="00E62DE6" w:rsidRDefault="00E62DE6" w:rsidP="005F6A53">
      <w:pPr>
        <w:spacing w:after="0" w:line="240" w:lineRule="auto"/>
      </w:pPr>
      <w:r>
        <w:separator/>
      </w:r>
    </w:p>
  </w:endnote>
  <w:endnote w:type="continuationSeparator" w:id="0">
    <w:p w14:paraId="1D999670" w14:textId="77777777" w:rsidR="00E62DE6" w:rsidRDefault="00E62DE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6699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3BA0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C40BE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F13F5" w14:textId="77777777" w:rsidR="00E62DE6" w:rsidRDefault="00E62DE6" w:rsidP="005F6A53">
      <w:pPr>
        <w:spacing w:after="0" w:line="240" w:lineRule="auto"/>
      </w:pPr>
      <w:r>
        <w:separator/>
      </w:r>
    </w:p>
  </w:footnote>
  <w:footnote w:type="continuationSeparator" w:id="0">
    <w:p w14:paraId="1997C42D" w14:textId="77777777" w:rsidR="00E62DE6" w:rsidRDefault="00E62DE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F6CC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ABBD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7428B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0470476">
    <w:abstractNumId w:val="16"/>
  </w:num>
  <w:num w:numId="2" w16cid:durableId="771163716">
    <w:abstractNumId w:val="10"/>
  </w:num>
  <w:num w:numId="3" w16cid:durableId="1268005596">
    <w:abstractNumId w:val="0"/>
  </w:num>
  <w:num w:numId="4" w16cid:durableId="1064643535">
    <w:abstractNumId w:val="5"/>
  </w:num>
  <w:num w:numId="5" w16cid:durableId="1906256369">
    <w:abstractNumId w:val="2"/>
  </w:num>
  <w:num w:numId="6" w16cid:durableId="876703414">
    <w:abstractNumId w:val="1"/>
  </w:num>
  <w:num w:numId="7" w16cid:durableId="1756634423">
    <w:abstractNumId w:val="3"/>
  </w:num>
  <w:num w:numId="8" w16cid:durableId="1424644851">
    <w:abstractNumId w:val="9"/>
  </w:num>
  <w:num w:numId="9" w16cid:durableId="1791124541">
    <w:abstractNumId w:val="4"/>
  </w:num>
  <w:num w:numId="10" w16cid:durableId="217936585">
    <w:abstractNumId w:val="6"/>
  </w:num>
  <w:num w:numId="11" w16cid:durableId="1393039871">
    <w:abstractNumId w:val="15"/>
  </w:num>
  <w:num w:numId="12" w16cid:durableId="1936746894">
    <w:abstractNumId w:val="7"/>
  </w:num>
  <w:num w:numId="13" w16cid:durableId="1338457909">
    <w:abstractNumId w:val="17"/>
  </w:num>
  <w:num w:numId="14" w16cid:durableId="1752464858">
    <w:abstractNumId w:val="12"/>
  </w:num>
  <w:num w:numId="15" w16cid:durableId="1051804198">
    <w:abstractNumId w:val="11"/>
  </w:num>
  <w:num w:numId="16" w16cid:durableId="2066491958">
    <w:abstractNumId w:val="19"/>
  </w:num>
  <w:num w:numId="17" w16cid:durableId="1206868018">
    <w:abstractNumId w:val="8"/>
  </w:num>
  <w:num w:numId="18" w16cid:durableId="1986350554">
    <w:abstractNumId w:val="14"/>
  </w:num>
  <w:num w:numId="19" w16cid:durableId="1848669660">
    <w:abstractNumId w:val="13"/>
  </w:num>
  <w:num w:numId="20" w16cid:durableId="17868017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E6C3C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A02D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2DE6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7DFDF"/>
  <w15:docId w15:val="{69B06AD3-4A33-4326-B05D-22E38842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RAUL-OVIDIU BĂCIULESCU</cp:lastModifiedBy>
  <cp:revision>146</cp:revision>
  <cp:lastPrinted>2020-02-14T11:16:00Z</cp:lastPrinted>
  <dcterms:created xsi:type="dcterms:W3CDTF">2013-01-24T20:28:00Z</dcterms:created>
  <dcterms:modified xsi:type="dcterms:W3CDTF">2023-03-14T10:25:00Z</dcterms:modified>
</cp:coreProperties>
</file>