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A0" w:rsidRDefault="006D5CC4">
      <w:r>
        <w:rPr>
          <w:noProof/>
          <w:lang w:eastAsia="es-PY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270.9pt;margin-top:186.6pt;width:164.75pt;height:47.85pt;rotation:180;z-index:251663360" adj="8987,34578">
            <v:textbox style="mso-next-textbox:#_x0000_s1032">
              <w:txbxContent>
                <w:p w:rsidR="00806B07" w:rsidRPr="00806B07" w:rsidRDefault="00B02162" w:rsidP="00806B0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Conjunto de datos independiente para prueba y evaluación del modelo seleccionado en el entrenamiento</w:t>
                  </w:r>
                </w:p>
              </w:txbxContent>
            </v:textbox>
          </v:shape>
        </w:pict>
      </w:r>
      <w:r>
        <w:rPr>
          <w:noProof/>
          <w:lang w:eastAsia="es-PY"/>
        </w:rPr>
        <w:pict>
          <v:shape id="_x0000_s1031" type="#_x0000_t62" style="position:absolute;margin-left:73.35pt;margin-top:186.6pt;width:138.25pt;height:47.85pt;rotation:180;z-index:251662336" adj="9108,33878">
            <v:textbox style="mso-next-textbox:#_x0000_s1031">
              <w:txbxContent>
                <w:p w:rsidR="00524255" w:rsidRPr="00806B07" w:rsidRDefault="00806B07">
                  <w:pPr>
                    <w:rPr>
                      <w:sz w:val="18"/>
                      <w:szCs w:val="18"/>
                    </w:rPr>
                  </w:pPr>
                  <w:r w:rsidRPr="00806B07">
                    <w:rPr>
                      <w:sz w:val="18"/>
                      <w:szCs w:val="18"/>
                    </w:rPr>
                    <w:t>Entrenamiento de los modelos</w:t>
                  </w:r>
                  <w:r>
                    <w:rPr>
                      <w:sz w:val="18"/>
                      <w:szCs w:val="18"/>
                    </w:rPr>
                    <w:t xml:space="preserve"> utilizando Stratified  K-Fold Cross-Validation </w:t>
                  </w:r>
                </w:p>
              </w:txbxContent>
            </v:textbox>
          </v:shape>
        </w:pict>
      </w:r>
      <w:r>
        <w:rPr>
          <w:noProof/>
          <w:lang w:eastAsia="es-PY"/>
        </w:rPr>
        <w:pict>
          <v:rect id="_x0000_s1028" style="position:absolute;margin-left:304.35pt;margin-top:133.8pt;width:124.95pt;height:18.4pt;z-index:251660288" fillcolor="#c5e0b3 [1305]">
            <v:textbox>
              <w:txbxContent>
                <w:p w:rsidR="00524255" w:rsidRPr="00524255" w:rsidRDefault="00524255" w:rsidP="0052425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24255">
                    <w:rPr>
                      <w:b/>
                      <w:sz w:val="18"/>
                      <w:szCs w:val="18"/>
                    </w:rPr>
                    <w:t>Conjunto de prueba</w:t>
                  </w:r>
                </w:p>
              </w:txbxContent>
            </v:textbox>
          </v:rect>
        </w:pict>
      </w:r>
      <w:r>
        <w:rPr>
          <w:noProof/>
          <w:lang w:eastAsia="es-PY"/>
        </w:rPr>
        <w:pict>
          <v:rect id="_x0000_s1030" style="position:absolute;margin-left:37.05pt;margin-top:111.75pt;width:392.25pt;height:18.4pt;z-index:251661312" fillcolor="#b4c6e7 [1304]">
            <v:textbox>
              <w:txbxContent>
                <w:p w:rsidR="00524255" w:rsidRPr="00524255" w:rsidRDefault="00524255" w:rsidP="0052425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24255">
                    <w:rPr>
                      <w:b/>
                      <w:sz w:val="18"/>
                      <w:szCs w:val="18"/>
                    </w:rPr>
                    <w:t>Conjunto de datos</w:t>
                  </w:r>
                  <w:r w:rsidR="001928A6">
                    <w:rPr>
                      <w:b/>
                      <w:sz w:val="18"/>
                      <w:szCs w:val="18"/>
                    </w:rPr>
                    <w:t xml:space="preserve"> (Instancias)</w:t>
                  </w:r>
                </w:p>
              </w:txbxContent>
            </v:textbox>
          </v:rect>
        </w:pict>
      </w:r>
      <w:r>
        <w:rPr>
          <w:noProof/>
          <w:lang w:eastAsia="es-PY"/>
        </w:rPr>
        <w:pict>
          <v:rect id="_x0000_s1027" style="position:absolute;margin-left:37.05pt;margin-top:133.8pt;width:262.65pt;height:18.4pt;z-index:251659264" fillcolor="#ffe599 [1303]">
            <v:textbox>
              <w:txbxContent>
                <w:p w:rsidR="00524255" w:rsidRPr="00524255" w:rsidRDefault="00524255" w:rsidP="0052425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24255">
                    <w:rPr>
                      <w:b/>
                      <w:sz w:val="18"/>
                      <w:szCs w:val="18"/>
                    </w:rPr>
                    <w:t>Conjunto de entrenamiento</w:t>
                  </w:r>
                </w:p>
              </w:txbxContent>
            </v:textbox>
          </v:rect>
        </w:pict>
      </w:r>
      <w:r>
        <w:rPr>
          <w:noProof/>
          <w:lang w:eastAsia="es-PY"/>
        </w:rPr>
        <w:pict>
          <v:rect id="_x0000_s1026" style="position:absolute;margin-left:31.9pt;margin-top:106pt;width:414.7pt;height:152.05pt;z-index:251658240"/>
        </w:pict>
      </w:r>
    </w:p>
    <w:sectPr w:rsidR="005525A0" w:rsidSect="00877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524255"/>
    <w:rsid w:val="000915FB"/>
    <w:rsid w:val="00092EA3"/>
    <w:rsid w:val="000B3FFF"/>
    <w:rsid w:val="001928A6"/>
    <w:rsid w:val="00524255"/>
    <w:rsid w:val="005940B3"/>
    <w:rsid w:val="006D5CC4"/>
    <w:rsid w:val="00806B07"/>
    <w:rsid w:val="00877099"/>
    <w:rsid w:val="00B02162"/>
    <w:rsid w:val="00C50374"/>
    <w:rsid w:val="00D765E1"/>
    <w:rsid w:val="00DD39CB"/>
    <w:rsid w:val="00E6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2"/>
        <o:r id="V:Rule2" type="callout" idref="#_x0000_s103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0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10</cp:revision>
  <dcterms:created xsi:type="dcterms:W3CDTF">2018-05-03T02:18:00Z</dcterms:created>
  <dcterms:modified xsi:type="dcterms:W3CDTF">2018-05-03T03:28:00Z</dcterms:modified>
</cp:coreProperties>
</file>