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66F3" w14:textId="77777777" w:rsidR="008E130A" w:rsidRPr="003E1F68" w:rsidRDefault="008E130A" w:rsidP="008E130A"/>
    <w:p w14:paraId="5CF255C0" w14:textId="77777777" w:rsidR="008E130A" w:rsidRDefault="008E130A" w:rsidP="008E130A"/>
    <w:p w14:paraId="57D08442" w14:textId="77777777" w:rsidR="008E130A" w:rsidRDefault="008E130A" w:rsidP="00677560"/>
    <w:p w14:paraId="756ECC30" w14:textId="77777777" w:rsidR="008E130A" w:rsidRDefault="008E130A" w:rsidP="00677560">
      <w:pPr>
        <w:jc w:val="center"/>
      </w:pPr>
    </w:p>
    <w:p w14:paraId="369C4313" w14:textId="77777777" w:rsidR="008E130A" w:rsidRDefault="00677560" w:rsidP="008E130A">
      <w:r>
        <w:rPr>
          <w:noProof/>
          <w:lang w:eastAsia="pt-PT"/>
        </w:rPr>
        <w:drawing>
          <wp:anchor distT="0" distB="0" distL="114300" distR="114300" simplePos="0" relativeHeight="251661312" behindDoc="0" locked="0" layoutInCell="1" allowOverlap="1" wp14:anchorId="5D9967A3" wp14:editId="0DDA9C57">
            <wp:simplePos x="0" y="0"/>
            <wp:positionH relativeFrom="column">
              <wp:posOffset>354330</wp:posOffset>
            </wp:positionH>
            <wp:positionV relativeFrom="paragraph">
              <wp:posOffset>113030</wp:posOffset>
            </wp:positionV>
            <wp:extent cx="4533900" cy="1118235"/>
            <wp:effectExtent l="0" t="0" r="0" b="5715"/>
            <wp:wrapSquare wrapText="bothSides"/>
            <wp:docPr id="1" name="Picture 1" descr="ITAE  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TAE  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610A3" w14:textId="77777777" w:rsidR="008E130A" w:rsidRDefault="008E130A" w:rsidP="00677560">
      <w:pPr>
        <w:jc w:val="center"/>
      </w:pPr>
    </w:p>
    <w:p w14:paraId="007903CD" w14:textId="77777777" w:rsidR="008E130A" w:rsidRDefault="008E130A" w:rsidP="008E130A"/>
    <w:p w14:paraId="3D9386FF" w14:textId="77777777" w:rsidR="008E130A" w:rsidRDefault="008E130A" w:rsidP="008E130A"/>
    <w:p w14:paraId="5FAEAEF7" w14:textId="77777777" w:rsidR="008E130A" w:rsidRDefault="008E130A" w:rsidP="008E130A"/>
    <w:p w14:paraId="4B7B263A" w14:textId="77777777" w:rsidR="008E130A" w:rsidRDefault="008E130A" w:rsidP="008E130A"/>
    <w:p w14:paraId="4E765982" w14:textId="77777777" w:rsidR="008E130A" w:rsidRPr="008E130A" w:rsidRDefault="008E130A" w:rsidP="008E130A">
      <w:pPr>
        <w:spacing w:after="0"/>
        <w:jc w:val="center"/>
        <w:rPr>
          <w:rFonts w:ascii="Linux Libertine" w:hAnsi="Linux Libertine" w:cs="Linux Libertine"/>
          <w:sz w:val="100"/>
          <w:szCs w:val="100"/>
          <w:lang w:val="pt-PT"/>
        </w:rPr>
      </w:pPr>
      <w:r>
        <w:rPr>
          <w:rFonts w:ascii="Linux Libertine" w:hAnsi="Linux Libertine" w:cs="Linux Libertine"/>
          <w:sz w:val="100"/>
          <w:szCs w:val="100"/>
          <w:lang w:val="pt-PT"/>
        </w:rPr>
        <w:t>LOG MONITOR MLOPS</w:t>
      </w:r>
    </w:p>
    <w:p w14:paraId="2D54B349" w14:textId="77777777" w:rsidR="008E130A" w:rsidRPr="008E130A" w:rsidRDefault="008E130A" w:rsidP="008E130A">
      <w:pPr>
        <w:spacing w:after="0"/>
        <w:jc w:val="center"/>
        <w:rPr>
          <w:rFonts w:ascii="Linux Libertine" w:hAnsi="Linux Libertine" w:cs="Linux Libertine"/>
          <w:sz w:val="100"/>
          <w:szCs w:val="100"/>
          <w:lang w:val="pt-PT"/>
        </w:rPr>
      </w:pPr>
    </w:p>
    <w:p w14:paraId="256EAFF1" w14:textId="77777777" w:rsidR="002D1446" w:rsidRDefault="00677560" w:rsidP="002D1446">
      <w:pPr>
        <w:spacing w:after="0" w:line="240" w:lineRule="auto"/>
        <w:jc w:val="center"/>
        <w:rPr>
          <w:rFonts w:ascii="Linux Libertine" w:hAnsi="Linux Libertine" w:cs="Linux Libertine"/>
          <w:b/>
          <w:sz w:val="58"/>
          <w:szCs w:val="100"/>
          <w:lang w:val="pt-PT"/>
        </w:rPr>
      </w:pPr>
      <w:r>
        <w:rPr>
          <w:rFonts w:ascii="Linux Libertine" w:hAnsi="Linux Libertine" w:cs="Linux Libertine"/>
          <w:b/>
          <w:sz w:val="58"/>
          <w:szCs w:val="100"/>
          <w:lang w:val="pt-PT"/>
        </w:rPr>
        <w:t>Projeto Integrado em Engenharia Informática e Aplicações</w:t>
      </w:r>
    </w:p>
    <w:p w14:paraId="226081C6" w14:textId="77777777" w:rsidR="008E130A" w:rsidRPr="002D1446" w:rsidRDefault="002D1446" w:rsidP="008E130A">
      <w:pPr>
        <w:jc w:val="center"/>
        <w:rPr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Relatório Intermédio</w:t>
      </w:r>
    </w:p>
    <w:p w14:paraId="6B5F5EDF" w14:textId="77777777" w:rsidR="008E130A" w:rsidRPr="008E130A" w:rsidRDefault="008E130A" w:rsidP="008E130A">
      <w:pPr>
        <w:rPr>
          <w:lang w:val="pt-PT"/>
        </w:rPr>
      </w:pPr>
    </w:p>
    <w:p w14:paraId="44C777F7" w14:textId="77777777" w:rsidR="008E130A" w:rsidRPr="008E130A" w:rsidRDefault="008E130A" w:rsidP="008E130A">
      <w:pPr>
        <w:rPr>
          <w:lang w:val="pt-PT"/>
        </w:rPr>
      </w:pPr>
    </w:p>
    <w:p w14:paraId="33520863" w14:textId="77777777" w:rsidR="008E130A" w:rsidRPr="008E130A" w:rsidRDefault="008E130A" w:rsidP="008E130A">
      <w:pPr>
        <w:rPr>
          <w:lang w:val="pt-PT"/>
        </w:rPr>
      </w:pPr>
    </w:p>
    <w:p w14:paraId="6D1886A5" w14:textId="77777777" w:rsidR="008E130A" w:rsidRPr="008E130A" w:rsidRDefault="008E130A" w:rsidP="008E130A">
      <w:pPr>
        <w:rPr>
          <w:lang w:val="pt-PT"/>
        </w:rPr>
      </w:pPr>
    </w:p>
    <w:p w14:paraId="60F2491F" w14:textId="77777777" w:rsidR="008E130A" w:rsidRPr="008E130A" w:rsidRDefault="008E130A" w:rsidP="008E130A">
      <w:pPr>
        <w:rPr>
          <w:lang w:val="pt-PT"/>
        </w:rPr>
      </w:pPr>
    </w:p>
    <w:p w14:paraId="49EC1ABB" w14:textId="77777777" w:rsidR="008E130A" w:rsidRPr="008E130A" w:rsidRDefault="008E130A" w:rsidP="008E130A">
      <w:pPr>
        <w:rPr>
          <w:lang w:val="pt-PT"/>
        </w:rPr>
      </w:pPr>
    </w:p>
    <w:p w14:paraId="01CA4411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47A1E245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highlight w:val="yellow"/>
          <w:lang w:val="pt-PT"/>
        </w:rPr>
      </w:pPr>
      <w:r>
        <w:rPr>
          <w:rFonts w:ascii="Linux Libertine" w:hAnsi="Linux Libertine" w:cs="Linux Libertine"/>
          <w:sz w:val="20"/>
          <w:szCs w:val="20"/>
          <w:highlight w:val="yellow"/>
          <w:lang w:val="pt-PT"/>
        </w:rPr>
        <w:t>Nome do Aluno: Raúl Brito (A22309632)</w:t>
      </w:r>
    </w:p>
    <w:p w14:paraId="28723D59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highlight w:val="yellow"/>
          <w:lang w:val="pt-PT"/>
        </w:rPr>
      </w:pPr>
    </w:p>
    <w:p w14:paraId="41A8465D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  <w:r>
        <w:rPr>
          <w:rFonts w:ascii="Linux Libertine" w:hAnsi="Linux Libertine" w:cs="Linux Libertine"/>
          <w:sz w:val="20"/>
          <w:szCs w:val="20"/>
          <w:highlight w:val="yellow"/>
          <w:lang w:val="pt-PT"/>
        </w:rPr>
        <w:t>Nome do Orientador:</w:t>
      </w:r>
      <w:r>
        <w:rPr>
          <w:rFonts w:ascii="Linux Libertine" w:hAnsi="Linux Libertine" w:cs="Linux Libertine"/>
          <w:sz w:val="20"/>
          <w:szCs w:val="20"/>
          <w:lang w:val="pt-PT"/>
        </w:rPr>
        <w:t xml:space="preserve"> </w:t>
      </w:r>
    </w:p>
    <w:p w14:paraId="6FA03F1D" w14:textId="77777777" w:rsidR="008E130A" w:rsidRPr="008E130A" w:rsidRDefault="00677560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  <w:r>
        <w:rPr>
          <w:rFonts w:ascii="Linux Libertine" w:hAnsi="Linux Libertine" w:cs="Linux Libertine"/>
          <w:sz w:val="20"/>
          <w:szCs w:val="20"/>
          <w:lang w:val="pt-PT"/>
        </w:rPr>
        <w:t>Projeto Integrado em Engenharia Informática e Aplicações | LEIA | 24/02/2026</w:t>
      </w:r>
    </w:p>
    <w:p w14:paraId="71A239DD" w14:textId="77777777" w:rsidR="008E130A" w:rsidRPr="008E130A" w:rsidRDefault="008E130A" w:rsidP="008E130A">
      <w:pPr>
        <w:rPr>
          <w:rFonts w:ascii="Linux Libertine" w:hAnsi="Linux Libertine" w:cs="Linux Libertine"/>
          <w:sz w:val="20"/>
          <w:szCs w:val="20"/>
          <w:lang w:val="pt-PT"/>
        </w:rPr>
      </w:pPr>
      <w:r>
        <w:rPr>
          <w:rFonts w:ascii="Linux Libertine" w:hAnsi="Linux Libertine" w:cs="Linux Libertine"/>
          <w:sz w:val="20"/>
          <w:szCs w:val="20"/>
          <w:lang w:val="pt-PT"/>
        </w:rPr>
        <w:br w:type="page"/>
      </w:r>
    </w:p>
    <w:p w14:paraId="7792B6B6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527865D1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6FE6ECF2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091D00F2" w14:textId="77777777" w:rsidR="008E130A" w:rsidRPr="008E130A" w:rsidRDefault="008E130A" w:rsidP="008E130A">
      <w:pPr>
        <w:jc w:val="center"/>
        <w:rPr>
          <w:rFonts w:ascii="Linux Libertine" w:hAnsi="Linux Libertine" w:cs="Linux Libertine"/>
          <w:sz w:val="20"/>
          <w:szCs w:val="20"/>
          <w:lang w:val="pt-PT"/>
        </w:rPr>
      </w:pPr>
    </w:p>
    <w:p w14:paraId="38B9EF4C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01E16F7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2D63F233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6E4F5AA7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555A77C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20732C2" w14:textId="77777777" w:rsidR="008E130A" w:rsidRP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19334047" w14:textId="77777777" w:rsidR="008E130A" w:rsidRDefault="008E130A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E35AAC0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BE4621D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1394CEA0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EC78CAB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86C4CF8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4DD19F8F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7DE30624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096F8114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15B78242" w14:textId="77777777" w:rsidR="00E94FB3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3C0CD4F9" w14:textId="77777777" w:rsidR="00E94FB3" w:rsidRPr="008E130A" w:rsidRDefault="00E94FB3" w:rsidP="008E130A">
      <w:pPr>
        <w:autoSpaceDE w:val="0"/>
        <w:autoSpaceDN w:val="0"/>
        <w:rPr>
          <w:rFonts w:ascii="Times New Roman" w:hAnsi="Times New Roman"/>
          <w:b/>
          <w:bCs/>
          <w:sz w:val="28"/>
          <w:szCs w:val="28"/>
          <w:lang w:val="pt-PT"/>
        </w:rPr>
      </w:pPr>
    </w:p>
    <w:p w14:paraId="53533ABC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>
        <w:rPr>
          <w:rFonts w:ascii="Times New Roman" w:hAnsi="Times New Roman"/>
          <w:b/>
          <w:bCs/>
          <w:sz w:val="28"/>
          <w:szCs w:val="28"/>
          <w:lang w:val="pt-PT"/>
        </w:rPr>
        <w:t>Direitos de cópia</w:t>
      </w:r>
    </w:p>
    <w:p w14:paraId="3B0115D0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>
        <w:rPr>
          <w:rFonts w:ascii="Times New Roman" w:hAnsi="Times New Roman"/>
          <w:lang w:val="pt-PT"/>
        </w:rPr>
        <w:t> </w:t>
      </w:r>
    </w:p>
    <w:p w14:paraId="33AEAC66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>
        <w:rPr>
          <w:rFonts w:ascii="Times New Roman" w:hAnsi="Times New Roman"/>
          <w:highlight w:val="yellow"/>
          <w:lang w:val="pt-PT"/>
        </w:rPr>
        <w:t>LOG MONITOR MLOPS, Copyright de Raúl Brito, IPLUSO.</w:t>
      </w:r>
    </w:p>
    <w:p w14:paraId="4F1884BE" w14:textId="77777777" w:rsidR="008E130A" w:rsidRPr="008E130A" w:rsidRDefault="008E130A" w:rsidP="008E130A">
      <w:pPr>
        <w:autoSpaceDE w:val="0"/>
        <w:autoSpaceDN w:val="0"/>
        <w:rPr>
          <w:lang w:val="pt-PT"/>
        </w:rPr>
      </w:pPr>
      <w:r>
        <w:rPr>
          <w:rFonts w:ascii="Times New Roman" w:hAnsi="Times New Roman"/>
          <w:lang w:val="pt-PT"/>
        </w:rPr>
        <w:t>A Escola Superior Engenharia e Tecnologias (EET) e o Instituto Politécnico da Lusofonia (IPLUSO) têm o direito, perpétuo e sem limites geográficos, de arquivar e publicar esta dissertação através de exemplares impressos reproduzidos em papel ou de forma digital, ou por qualquer outro meio conhecido ou que venha a ser inventado, e de a divulgar através de repositórios científicos e de admitir a sua cópia e distribuição com objetivos educacionais ou de investigação, não comerciais, desde que seja dado crédito ao autor e editor.</w:t>
      </w:r>
    </w:p>
    <w:p w14:paraId="7AA955FF" w14:textId="77777777" w:rsidR="002D1446" w:rsidRDefault="002D1446" w:rsidP="002D1446">
      <w:pPr>
        <w:pStyle w:val="Part1"/>
      </w:pPr>
      <w:bookmarkStart w:id="0" w:name="_Toc347409434"/>
      <w:bookmarkStart w:id="1" w:name="_Toc228292369"/>
      <w:r>
        <w:lastRenderedPageBreak/>
        <w:t>Resumo</w:t>
      </w:r>
      <w:bookmarkEnd w:id="1"/>
    </w:p>
    <w:p w14:paraId="4D5503D5" w14:textId="77777777" w:rsidR="00AE45A9" w:rsidRDefault="00AE45A9">
      <w:r>
        <w:t>O Log Monitor MLOps é um sistema híbrido de deteção de anomalias que combina regras determinísticas com machine learning não-supervisionado para identificar ataques em tempo real. Este documento apresenta uma análise comparativa com soluções comerciais existentes, identifica as mais-valias diferenciadoras do projeto, e especifica os requisitos funcionais e não-funcionais.</w:t>
      </w:r>
    </w:p>
    <w:p w14:paraId="5180E74E" w14:textId="77777777" w:rsidR="00AE45A9" w:rsidRDefault="00AE45A9">
      <w:r>
        <w:t>O mercado de SIEM (Security Information and Event Management) e log analysis está dominado por soluções como Splunk, Datadog, Elastic SIEM e IBM QRadar, com custos que variam de €5,000 a €100,000+ anuais. Este projeto demonstra que é possível desenvolver uma solução open-source competitiva com foco em explicabilidade, feedback humano, e validação científica rigorosa.</w:t>
      </w:r>
    </w:p>
    <w:p w14:paraId="59368EE0" w14:textId="77777777" w:rsidR="00AE45A9" w:rsidRDefault="00AE45A9">
      <w:pPr>
        <w:spacing w:after="240"/>
      </w:pPr>
      <w:r>
        <w:rPr>
          <w:b/>
          <w:bCs/>
        </w:rPr>
        <w:t xml:space="preserve">Objetivos principais: </w:t>
      </w:r>
      <w:r>
        <w:t>Objetivos principais implementados: (1) Deteção de 6 tipos de ataque via regras SQL determinísticas; (2) Deteção de anomalias desconhecidas com Isolation Forest; (3) Pipeline híbrido com scoring combinado e classificação CRITICAL/HIGH/MEDIUM/NORMAL; (4) Explicabilidade das decisões ML via SHAP values; (5) Stack de monitorização com Prometheus e Grafana; (6) Dashboard de operador em Streamlit com autenticação; (7) CI/CD com GitHub Actions, Bandit, Trivy e Dependabot; (8) Security hardening (containers non-ro</w:t>
      </w:r>
      <w:r>
        <w:t>ot, rate limiting, input validation, security headers).</w:t>
      </w:r>
    </w:p>
    <w:p w14:paraId="1D1404AA" w14:textId="77777777" w:rsidR="00AE45A9" w:rsidRDefault="00AE45A9">
      <w:r>
        <w:br w:type="page"/>
      </w:r>
    </w:p>
    <w:p w14:paraId="2403A6B5" w14:textId="77777777" w:rsidR="002D1446" w:rsidRDefault="002D1446" w:rsidP="002D1446">
      <w:pPr>
        <w:pStyle w:val="Part1"/>
      </w:pPr>
      <w:bookmarkStart w:id="2" w:name="_Toc228292370"/>
      <w:r>
        <w:lastRenderedPageBreak/>
        <w:t>Abstract</w:t>
      </w:r>
      <w:bookmarkEnd w:id="2"/>
    </w:p>
    <w:p w14:paraId="3B1F2307" w14:textId="77777777" w:rsidR="00AE45A9" w:rsidRDefault="00AE45A9">
      <w:pPr>
        <w:pStyle w:val="BodyText"/>
      </w:pPr>
      <w:r>
        <w:t>Log Monitor MLOps is a hybrid anomaly detection system that combines deterministic rule-based detection with unsupervised machine learning to identify security threats in web application logs in real time. The system addresses key gaps in the SIEM market: explainability of ML decisions, automated human-in-the-loop feedback, and prohibitive cost of commercial solutions.</w:t>
      </w:r>
    </w:p>
    <w:p w14:paraId="348FA301" w14:textId="77777777" w:rsidR="00AE45A9" w:rsidRDefault="00AE45A9">
      <w:pPr>
        <w:pStyle w:val="BodyText"/>
      </w:pPr>
      <w:r>
        <w:t>The current architecture runs as a Docker Compose stack with the core ingestion, detection, ML, dashboard, and monitoring services required for local demonstration and validation.</w:t>
      </w:r>
    </w:p>
    <w:p w14:paraId="056D2094" w14:textId="77777777" w:rsidR="00AE45A9" w:rsidRDefault="00AE45A9">
      <w:pPr>
        <w:pStyle w:val="BodyText"/>
      </w:pPr>
      <w:r>
        <w:t>By Semana 14 of 16, the project already has a demonstrable core covering ingestion, rules, MLflow, a Streamlit dashboard, and monitoring, while some advanced capabilities remain partial or planned.</w:t>
      </w:r>
    </w:p>
    <w:p w14:paraId="46877E9E" w14:textId="77777777" w:rsidR="00AE45A9" w:rsidRDefault="00AE45A9">
      <w:pPr>
        <w:pStyle w:val="BodyText"/>
      </w:pPr>
      <w:r>
        <w:t>Remaining work for Semanas 15–16 focuses on final documentation, demo polish, and stabilisation. CICIDS-2017 validation, extended feedback loops, and automatic retraining remain planned rather than concluded.</w:t>
      </w:r>
    </w:p>
    <w:p w14:paraId="57115DB8" w14:textId="77777777" w:rsidR="00AE45A9" w:rsidRDefault="00AE45A9">
      <w:pPr>
        <w:pStyle w:val="BodyText"/>
      </w:pPr>
      <w:r>
        <w:rPr>
          <w:b/>
        </w:rPr>
        <w:t xml:space="preserve">Keywords: </w:t>
      </w:r>
      <w:r>
        <w:t>anomaly detection, SIEM, machine learning, MLOps, explainability, SHAP, Docker, CI/CD, security hardening</w:t>
      </w:r>
    </w:p>
    <w:p w14:paraId="50455261" w14:textId="77777777" w:rsidR="005D4B85" w:rsidRPr="00611AF9" w:rsidRDefault="00611AF9" w:rsidP="009B3D40">
      <w:pPr>
        <w:pStyle w:val="Part1"/>
      </w:pPr>
      <w:bookmarkStart w:id="3" w:name="_Toc228292371"/>
      <w:r>
        <w:lastRenderedPageBreak/>
        <w:t>Índice</w:t>
      </w:r>
      <w:bookmarkEnd w:id="3"/>
    </w:p>
    <w:p w14:paraId="0E763AB8" w14:textId="77777777" w:rsidR="000D2668" w:rsidRPr="00611AF9" w:rsidRDefault="000D2668" w:rsidP="009B3D40">
      <w:pPr>
        <w:pStyle w:val="BodyText"/>
        <w:rPr>
          <w:lang w:val="pt-PT"/>
        </w:rPr>
      </w:pPr>
    </w:p>
    <w:p w14:paraId="68B75266" w14:textId="5C26BEAA" w:rsidR="003D252B" w:rsidRDefault="004B75A4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r>
        <w:rPr>
          <w:b/>
          <w:bCs/>
          <w:caps/>
          <w:sz w:val="18"/>
          <w:szCs w:val="18"/>
          <w:lang w:val="en-GB"/>
        </w:rPr>
        <w:fldChar w:fldCharType="begin"/>
      </w:r>
      <w:r>
        <w:rPr>
          <w:sz w:val="18"/>
          <w:szCs w:val="18"/>
          <w:lang w:val="pt-PT"/>
        </w:rPr>
        <w:instrText xml:space="preserve"> TOC \o "1-3" \h \z \u</w:instrText>
      </w:r>
      <w:r>
        <w:rPr>
          <w:b/>
          <w:bCs/>
          <w:caps/>
          <w:sz w:val="18"/>
          <w:szCs w:val="18"/>
          <w:lang w:val="en-GB"/>
        </w:rPr>
        <w:fldChar w:fldCharType="separate"/>
      </w:r>
      <w:hyperlink w:anchor="_Toc228292369" w:history="1">
        <w:r w:rsidR="003D252B" w:rsidRPr="00792956">
          <w:rPr>
            <w:rStyle w:val="Hyperlink"/>
            <w:noProof/>
          </w:rPr>
          <w:t>Resumo</w:t>
        </w:r>
        <w:r w:rsidR="003D252B">
          <w:rPr>
            <w:noProof/>
            <w:webHidden/>
          </w:rPr>
          <w:tab/>
        </w:r>
        <w:r w:rsidR="003D252B">
          <w:rPr>
            <w:noProof/>
            <w:webHidden/>
          </w:rPr>
          <w:fldChar w:fldCharType="begin"/>
        </w:r>
        <w:r w:rsidR="003D252B">
          <w:rPr>
            <w:noProof/>
            <w:webHidden/>
          </w:rPr>
          <w:instrText xml:space="preserve"> PAGEREF _Toc228292369 \h </w:instrText>
        </w:r>
        <w:r w:rsidR="003D252B">
          <w:rPr>
            <w:noProof/>
            <w:webHidden/>
          </w:rPr>
        </w:r>
        <w:r w:rsidR="003D252B">
          <w:rPr>
            <w:noProof/>
            <w:webHidden/>
          </w:rPr>
          <w:fldChar w:fldCharType="separate"/>
        </w:r>
        <w:r w:rsidR="003D252B">
          <w:rPr>
            <w:noProof/>
            <w:webHidden/>
          </w:rPr>
          <w:t>iv</w:t>
        </w:r>
        <w:r w:rsidR="003D252B">
          <w:rPr>
            <w:noProof/>
            <w:webHidden/>
          </w:rPr>
          <w:fldChar w:fldCharType="end"/>
        </w:r>
      </w:hyperlink>
    </w:p>
    <w:p w14:paraId="5BE0FDAD" w14:textId="5ECB377C" w:rsidR="003D252B" w:rsidRDefault="003D252B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0" w:history="1">
        <w:r w:rsidRPr="00792956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6170C1E4" w14:textId="21F6AE85" w:rsidR="003D252B" w:rsidRDefault="003D252B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1" w:history="1">
        <w:r w:rsidRPr="00792956">
          <w:rPr>
            <w:rStyle w:val="Hyperlink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3DCB452F" w14:textId="6E65BAFC" w:rsidR="003D252B" w:rsidRDefault="003D252B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2" w:history="1">
        <w:r w:rsidRPr="00792956">
          <w:rPr>
            <w:rStyle w:val="Hyperlink"/>
            <w:noProof/>
            <w:lang w:val="en-GB"/>
          </w:rPr>
          <w:t>Lista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3A29F17E" w14:textId="1386DAE2" w:rsidR="003D252B" w:rsidRDefault="003D252B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3" w:history="1">
        <w:r w:rsidRPr="00792956">
          <w:rPr>
            <w:rStyle w:val="Hyperlink"/>
            <w:noProof/>
          </w:rPr>
          <w:t>Lista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76224B4F" w14:textId="6E91F47F" w:rsidR="003D252B" w:rsidRDefault="003D252B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4" w:history="1">
        <w:r w:rsidRPr="00792956">
          <w:rPr>
            <w:rStyle w:val="Hyperlink"/>
            <w:noProof/>
          </w:rPr>
          <w:t>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Identificação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AFFC0E" w14:textId="51146088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5" w:history="1">
        <w:r w:rsidRPr="00792956">
          <w:rPr>
            <w:rStyle w:val="Hyperlink"/>
            <w:noProof/>
          </w:rPr>
          <w:t>1.1.1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2.3. Gap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655D5C" w14:textId="3A45807D" w:rsidR="003D252B" w:rsidRDefault="003D252B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6" w:history="1">
        <w:r w:rsidRPr="00792956">
          <w:rPr>
            <w:rStyle w:val="Hyperlink"/>
            <w:noProof/>
          </w:rPr>
          <w:t>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Levantamento e 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BB55B6" w14:textId="34A55699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7" w:history="1">
        <w:r w:rsidRPr="00792956">
          <w:rPr>
            <w:rStyle w:val="Hyperlink"/>
            <w:noProof/>
          </w:rPr>
          <w:t>2.1.1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4.1.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D3DEF0" w14:textId="542BF1FA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8" w:history="1">
        <w:r w:rsidRPr="00792956">
          <w:rPr>
            <w:rStyle w:val="Hyperlink"/>
            <w:noProof/>
          </w:rPr>
          <w:t>2.1.2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4.2. Requisitos Não-Funcionais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1C8364" w14:textId="4E58046C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79" w:history="1">
        <w:r w:rsidRPr="00792956">
          <w:rPr>
            <w:rStyle w:val="Hyperlink"/>
            <w:noProof/>
          </w:rPr>
          <w:t>2.1.3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4.3. Casos de Uso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E963E0" w14:textId="404B7931" w:rsidR="003D252B" w:rsidRDefault="003D252B">
      <w:pPr>
        <w:pStyle w:val="TOC2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0" w:history="1">
        <w:r w:rsidRPr="00792956">
          <w:rPr>
            <w:rStyle w:val="Hyperlink"/>
            <w:noProof/>
            <w:lang w:val="pt-PT"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1.1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A96C55" w14:textId="6BC56E55" w:rsidR="003D252B" w:rsidRDefault="003D252B">
      <w:pPr>
        <w:pStyle w:val="TOC2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1" w:history="1">
        <w:r w:rsidRPr="00792956">
          <w:rPr>
            <w:rStyle w:val="Hyperlink"/>
            <w:noProof/>
            <w:lang w:val="pt-PT"/>
          </w:rPr>
          <w:t>2.3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1.2 Diagrama UML — Use Cases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ADB831" w14:textId="37270496" w:rsidR="003D252B" w:rsidRDefault="003D252B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2" w:history="1">
        <w:r w:rsidRPr="00792956">
          <w:rPr>
            <w:rStyle w:val="Hyperlink"/>
            <w:noProof/>
            <w:lang w:val="pt-PT"/>
          </w:rPr>
          <w:t>2.4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801C4C" w14:textId="491D832B" w:rsidR="003D252B" w:rsidRDefault="003D252B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3" w:history="1">
        <w:r w:rsidRPr="00792956">
          <w:rPr>
            <w:rStyle w:val="Hyperlink"/>
            <w:noProof/>
            <w:lang w:val="pt-PT"/>
          </w:rPr>
          <w:t>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CA6A0C" w14:textId="3D70572D" w:rsidR="003D252B" w:rsidRDefault="003D252B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4" w:history="1">
        <w:r w:rsidRPr="00792956">
          <w:rPr>
            <w:rStyle w:val="Hyperlink"/>
            <w:noProof/>
            <w:lang w:val="pt-PT"/>
          </w:rPr>
          <w:t>2.6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53316A" w14:textId="7150FD2D" w:rsidR="003D252B" w:rsidRDefault="003D252B">
      <w:pPr>
        <w:pStyle w:val="TOC2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5" w:history="1">
        <w:r w:rsidRPr="00792956">
          <w:rPr>
            <w:rStyle w:val="Hyperlink"/>
            <w:noProof/>
            <w:lang w:val="pt-PT"/>
          </w:rPr>
          <w:t>2.7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1.4 Resumo de Use Cases por Prioridade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9B8E4B" w14:textId="618C0FE3" w:rsidR="003D252B" w:rsidRDefault="003D252B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6" w:history="1">
        <w:r w:rsidRPr="00792956">
          <w:rPr>
            <w:rStyle w:val="Hyperlink"/>
            <w:noProof/>
          </w:rPr>
          <w:t>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Viabilidade e Pertinência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AEA477" w14:textId="22C424FB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7" w:history="1">
        <w:r w:rsidRPr="00792956">
          <w:rPr>
            <w:rStyle w:val="Hyperlink"/>
            <w:noProof/>
          </w:rPr>
          <w:t>3.1.1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3.7. Cost-Effectiveness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E8658A" w14:textId="6B519405" w:rsidR="003D252B" w:rsidRDefault="003D252B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8" w:history="1">
        <w:r w:rsidRPr="00792956">
          <w:rPr>
            <w:rStyle w:val="Hyperlink"/>
            <w:noProof/>
          </w:rPr>
          <w:t>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Solução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8C1FB9" w14:textId="61B572CF" w:rsidR="003D252B" w:rsidRDefault="003D252B">
      <w:pPr>
        <w:pStyle w:val="TOC2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89" w:history="1">
        <w:r w:rsidRPr="00792956">
          <w:rPr>
            <w:rStyle w:val="Hyperlink"/>
            <w:noProof/>
            <w:lang w:val="pt-PT"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4.1. Estado Atual do Trabalho Face ao 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A9C5B7" w14:textId="380672D0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0" w:history="1">
        <w:r w:rsidRPr="00792956">
          <w:rPr>
            <w:rStyle w:val="Hyperlink"/>
            <w:noProof/>
          </w:rPr>
          <w:t>4.1.1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Goal A — Core MVP (Semanas 1–8): Concluído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12B839" w14:textId="5092EE45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1" w:history="1">
        <w:r w:rsidRPr="00792956">
          <w:rPr>
            <w:rStyle w:val="Hyperlink"/>
            <w:noProof/>
          </w:rPr>
          <w:t>4.1.2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Goal B — Sistema Completo (Semanas 9–14): Concluído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324C21" w14:textId="33B1F9BD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2" w:history="1">
        <w:r w:rsidRPr="00792956">
          <w:rPr>
            <w:rStyle w:val="Hyperlink"/>
            <w:noProof/>
          </w:rPr>
          <w:t>4.1.3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Goal C — Apresentação Final (Semanas 15–16): Em 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9F7DA1" w14:textId="55517E26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3" w:history="1">
        <w:r w:rsidRPr="00792956">
          <w:rPr>
            <w:rStyle w:val="Hyperlink"/>
            <w:noProof/>
          </w:rPr>
          <w:t>4.1.4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Funcionalidades Diferidas para a Fase Final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A37C0E" w14:textId="5CB67F65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4" w:history="1">
        <w:r w:rsidRPr="00792956">
          <w:rPr>
            <w:rStyle w:val="Hyperlink"/>
            <w:noProof/>
          </w:rPr>
          <w:t>4.1.5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4.2. Resultados de Performance Mensurados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DAF482" w14:textId="63FCD35C" w:rsidR="003D252B" w:rsidRDefault="003D252B">
      <w:pPr>
        <w:pStyle w:val="TOC2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5" w:history="1">
        <w:r w:rsidRPr="00792956">
          <w:rPr>
            <w:rStyle w:val="Hyperlink"/>
            <w:noProof/>
            <w:lang w:val="pt-PT"/>
          </w:rPr>
          <w:t>4.2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 Diferenciação e Mais-Valias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E30DC0" w14:textId="0274AD85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6" w:history="1">
        <w:r w:rsidRPr="00792956">
          <w:rPr>
            <w:rStyle w:val="Hyperlink"/>
            <w:noProof/>
          </w:rPr>
          <w:t>4.2.1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3.1. Arquitetura Híbrida Única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932F28" w14:textId="709162D1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7" w:history="1">
        <w:r w:rsidRPr="00792956">
          <w:rPr>
            <w:rStyle w:val="Hyperlink"/>
            <w:noProof/>
          </w:rPr>
          <w:t>4.2.2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3.2. Explicabilidade Tripla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84D20B" w14:textId="621FB398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8" w:history="1">
        <w:r w:rsidRPr="00792956">
          <w:rPr>
            <w:rStyle w:val="Hyperlink"/>
            <w:noProof/>
          </w:rPr>
          <w:t>4.2.3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3.3. Human-in-the-Loop Feedback (Crítico)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7AD8E6" w14:textId="44778501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399" w:history="1">
        <w:r w:rsidRPr="00792956">
          <w:rPr>
            <w:rStyle w:val="Hyperlink"/>
            <w:noProof/>
          </w:rPr>
          <w:t>4.2.4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3.4. Validação Científica Rigorosa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DFAE6B" w14:textId="151B5D7B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0" w:history="1">
        <w:r w:rsidRPr="00792956">
          <w:rPr>
            <w:rStyle w:val="Hyperlink"/>
            <w:noProof/>
          </w:rPr>
          <w:t>4.2.5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3.5. Incident Response Integrado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3327EB" w14:textId="40A13264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1" w:history="1">
        <w:r w:rsidRPr="00792956">
          <w:rPr>
            <w:rStyle w:val="Hyperlink"/>
            <w:noProof/>
          </w:rPr>
          <w:t>4.2.6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3.6. Multi-Source Log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8F5589" w14:textId="231B128E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2" w:history="1">
        <w:r w:rsidRPr="00792956">
          <w:rPr>
            <w:rStyle w:val="Hyperlink"/>
            <w:noProof/>
          </w:rPr>
          <w:t>4.2.7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3.7. Cost-Effectiveness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D14993" w14:textId="0005F385" w:rsidR="003D252B" w:rsidRDefault="003D252B">
      <w:pPr>
        <w:pStyle w:val="TOC2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3" w:history="1">
        <w:r w:rsidRPr="00792956">
          <w:rPr>
            <w:rStyle w:val="Hyperlink"/>
            <w:noProof/>
            <w:lang w:val="pt-PT"/>
          </w:rPr>
          <w:t>4.3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Parte 3 — Stack Tecnológico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008051" w14:textId="054ED64B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4" w:history="1">
        <w:r w:rsidRPr="00792956">
          <w:rPr>
            <w:rStyle w:val="Hyperlink"/>
            <w:noProof/>
          </w:rPr>
          <w:t>4.3.1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3.1 Visão Geral da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477D31" w14:textId="081CCF5E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5" w:history="1">
        <w:r w:rsidRPr="00792956">
          <w:rPr>
            <w:rStyle w:val="Hyperlink"/>
            <w:rFonts w:eastAsia="Courier New"/>
            <w:noProof/>
          </w:rPr>
          <w:t>4.3.2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rFonts w:eastAsia="Courier New"/>
            <w:noProof/>
          </w:rPr>
          <w:t>  Presentation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9A8B82" w14:textId="02441682" w:rsidR="003D252B" w:rsidRDefault="003D252B">
      <w:pPr>
        <w:pStyle w:val="TOC3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6" w:history="1">
        <w:r w:rsidRPr="00792956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Streamlit Dashboard (Python 3.12)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E6B161" w14:textId="31E14CC2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7" w:history="1">
        <w:r w:rsidRPr="00792956">
          <w:rPr>
            <w:rStyle w:val="Hyperlink"/>
            <w:rFonts w:eastAsia="Courier New"/>
            <w:noProof/>
          </w:rPr>
          <w:t>4.3.3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rFonts w:eastAsia="Courier New"/>
            <w:noProof/>
          </w:rPr>
          <w:t>  Application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2F7DB9" w14:textId="616B0E84" w:rsidR="003D252B" w:rsidRDefault="003D252B">
      <w:pPr>
        <w:pStyle w:val="TOC3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8" w:history="1">
        <w:r w:rsidRPr="00792956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Flask App (Log Generator)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F717D8" w14:textId="47A17942" w:rsidR="003D252B" w:rsidRDefault="003D252B">
      <w:pPr>
        <w:pStyle w:val="TOC3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09" w:history="1">
        <w:r w:rsidRPr="00792956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Rule Engine (SQL + Python)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5A9A0D" w14:textId="103A6F57" w:rsidR="003D252B" w:rsidRDefault="003D252B">
      <w:pPr>
        <w:pStyle w:val="TOC3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0" w:history="1">
        <w:r w:rsidRPr="00792956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ML Pipeline (scikit-learn + MLflow)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D4C3BB" w14:textId="77715120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1" w:history="1">
        <w:r w:rsidRPr="00792956">
          <w:rPr>
            <w:rStyle w:val="Hyperlink"/>
            <w:rFonts w:eastAsia="Courier New"/>
            <w:noProof/>
          </w:rPr>
          <w:t>4.3.4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rFonts w:eastAsia="Courier New"/>
            <w:noProof/>
          </w:rPr>
          <w:t>  Data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65C310" w14:textId="756B24AC" w:rsidR="003D252B" w:rsidRDefault="003D252B">
      <w:pPr>
        <w:pStyle w:val="TOC3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2" w:history="1">
        <w:r w:rsidRPr="00792956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PostgreSQL 16 + TimescaleDB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F90665" w14:textId="5F20D172" w:rsidR="003D252B" w:rsidRDefault="003D252B">
      <w:pPr>
        <w:pStyle w:val="TOC3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3" w:history="1">
        <w:r w:rsidRPr="00792956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MLflow Tracking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771268" w14:textId="43477B57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4" w:history="1">
        <w:r w:rsidRPr="00792956">
          <w:rPr>
            <w:rStyle w:val="Hyperlink"/>
            <w:rFonts w:eastAsia="Courier New"/>
            <w:noProof/>
          </w:rPr>
          <w:t>4.3.5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rFonts w:eastAsia="Courier New"/>
            <w:noProof/>
          </w:rPr>
          <w:t>  Infrastructure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09DEB9" w14:textId="2BC3B2F4" w:rsidR="003D252B" w:rsidRDefault="003D252B">
      <w:pPr>
        <w:pStyle w:val="TOC3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5" w:history="1">
        <w:r w:rsidRPr="00792956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Docker 24+ / Docker Compose 2.20+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B23FDE" w14:textId="76A32711" w:rsidR="003D252B" w:rsidRDefault="003D252B">
      <w:pPr>
        <w:pStyle w:val="TOC3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6" w:history="1">
        <w:r w:rsidRPr="00792956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Prometheus + Grafana (Monitoring)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48E742" w14:textId="72D525BE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7" w:history="1">
        <w:r w:rsidRPr="00792956">
          <w:rPr>
            <w:rStyle w:val="Hyperlink"/>
            <w:noProof/>
          </w:rPr>
          <w:t>4.3.6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3.3 Justificação de Escolhas Críticas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DCD759" w14:textId="3F43A1C9" w:rsidR="003D252B" w:rsidRDefault="003D252B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8" w:history="1">
        <w:r w:rsidRPr="00792956">
          <w:rPr>
            <w:rStyle w:val="Hyperlink"/>
            <w:noProof/>
          </w:rPr>
          <w:t>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3E3B49" w14:textId="14E93B14" w:rsidR="003D252B" w:rsidRDefault="003D252B">
      <w:pPr>
        <w:pStyle w:val="TOC2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19" w:history="1">
        <w:r w:rsidRPr="00792956">
          <w:rPr>
            <w:rStyle w:val="Hyperlink"/>
            <w:noProof/>
            <w:lang w:val="pt-PT"/>
          </w:rPr>
          <w:t>5.1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2. Análise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754412" w14:textId="6587013A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0" w:history="1">
        <w:r w:rsidRPr="00792956">
          <w:rPr>
            <w:rStyle w:val="Hyperlink"/>
            <w:noProof/>
          </w:rPr>
          <w:t>5.1.1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2.1. Soluções Comerciais Existentes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C15D9A" w14:textId="49C7FE73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1" w:history="1">
        <w:r w:rsidRPr="00792956">
          <w:rPr>
            <w:rStyle w:val="Hyperlink"/>
            <w:noProof/>
          </w:rPr>
          <w:t>5.1.2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2.3. Gap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30A879" w14:textId="02FBCB3B" w:rsidR="003D252B" w:rsidRDefault="003D252B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2" w:history="1">
        <w:r w:rsidRPr="00792956">
          <w:rPr>
            <w:rStyle w:val="Hyperlink"/>
            <w:noProof/>
          </w:rPr>
          <w:t>6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Método e 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BC0765" w14:textId="53E85A26" w:rsidR="003D252B" w:rsidRDefault="003D252B">
      <w:pPr>
        <w:pStyle w:val="TOC2"/>
        <w:tabs>
          <w:tab w:val="left" w:pos="96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3" w:history="1">
        <w:r w:rsidRPr="00792956">
          <w:rPr>
            <w:rStyle w:val="Hyperlink"/>
            <w:noProof/>
            <w:lang w:val="pt-PT"/>
          </w:rPr>
          <w:t>6.1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Parte 2 — Diagrama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747493" w14:textId="449E0684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4" w:history="1">
        <w:r w:rsidRPr="00792956">
          <w:rPr>
            <w:rStyle w:val="Hyperlink"/>
            <w:noProof/>
          </w:rPr>
          <w:t>6.1.1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2.1 Timeline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A8FECC" w14:textId="54077DEC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5" w:history="1">
        <w:r w:rsidRPr="00792956">
          <w:rPr>
            <w:rStyle w:val="Hyperlink"/>
            <w:noProof/>
          </w:rPr>
          <w:t>6.1.2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2.2 Gantt Detalhado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43B851" w14:textId="6B988F6E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6" w:history="1">
        <w:r w:rsidRPr="00792956">
          <w:rPr>
            <w:rStyle w:val="Hyperlink"/>
            <w:noProof/>
          </w:rPr>
          <w:t>6.1.3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2.3 Critical Path e Dependências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02DDF4" w14:textId="1F1717D7" w:rsidR="003D252B" w:rsidRDefault="003D252B">
      <w:pPr>
        <w:pStyle w:val="TOC3"/>
        <w:tabs>
          <w:tab w:val="left" w:pos="120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7" w:history="1">
        <w:r w:rsidRPr="00792956">
          <w:rPr>
            <w:rStyle w:val="Hyperlink"/>
            <w:noProof/>
          </w:rPr>
          <w:t>6.1.4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792956">
          <w:rPr>
            <w:rStyle w:val="Hyperlink"/>
            <w:noProof/>
          </w:rPr>
          <w:t>2.4 Gestão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09D460" w14:textId="44EB22DC" w:rsidR="003D252B" w:rsidRDefault="003D252B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292428" w:history="1">
        <w:r w:rsidRPr="00792956">
          <w:rPr>
            <w:rStyle w:val="Hyperlink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_Toc228292428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252E94" w14:textId="77777777" w:rsidR="005D4B85" w:rsidRDefault="004B75A4" w:rsidP="009B3D40">
      <w:pPr>
        <w:rPr>
          <w:lang w:val="en-GB"/>
        </w:rPr>
      </w:pPr>
      <w:r>
        <w:rPr>
          <w:lang w:val="en-GB"/>
        </w:rPr>
        <w:fldChar w:fldCharType="end"/>
      </w:r>
    </w:p>
    <w:p w14:paraId="5D78DD73" w14:textId="77777777" w:rsidR="00D93157" w:rsidRDefault="00CB6766" w:rsidP="00CB6766">
      <w:pPr>
        <w:tabs>
          <w:tab w:val="left" w:pos="2610"/>
        </w:tabs>
        <w:rPr>
          <w:lang w:val="en-GB"/>
        </w:rPr>
      </w:pPr>
      <w:r>
        <w:rPr>
          <w:lang w:val="en-GB"/>
        </w:rPr>
        <w:tab/>
      </w:r>
    </w:p>
    <w:p w14:paraId="00D45E05" w14:textId="77777777" w:rsidR="00D93157" w:rsidRPr="004C223D" w:rsidRDefault="00D93157" w:rsidP="009B3D40">
      <w:pPr>
        <w:rPr>
          <w:lang w:val="en-GB"/>
        </w:rPr>
      </w:pPr>
    </w:p>
    <w:p w14:paraId="6E27A61A" w14:textId="77777777" w:rsidR="005D4B85" w:rsidRPr="004C223D" w:rsidRDefault="005D4B85" w:rsidP="009B3D40">
      <w:pPr>
        <w:pStyle w:val="TableofFigures"/>
        <w:rPr>
          <w:lang w:val="en-GB"/>
        </w:rPr>
      </w:pPr>
      <w:bookmarkStart w:id="4" w:name="_Ref209417345"/>
      <w:bookmarkStart w:id="5" w:name="_Ref203467210"/>
      <w:r>
        <w:rPr>
          <w:lang w:val="en-GB"/>
        </w:rPr>
        <w:lastRenderedPageBreak/>
        <w:br w:type="page"/>
      </w:r>
    </w:p>
    <w:p w14:paraId="021C2DCF" w14:textId="77777777" w:rsidR="005D4B85" w:rsidRPr="004C223D" w:rsidRDefault="00E126AE" w:rsidP="009B3D40">
      <w:pPr>
        <w:pStyle w:val="Part1"/>
        <w:rPr>
          <w:lang w:val="en-GB"/>
        </w:rPr>
      </w:pPr>
      <w:bookmarkStart w:id="6" w:name="_Toc228292372"/>
      <w:r>
        <w:rPr>
          <w:lang w:val="en-GB"/>
        </w:rPr>
        <w:lastRenderedPageBreak/>
        <w:t>Lista de Figuras</w:t>
      </w:r>
      <w:bookmarkEnd w:id="6"/>
    </w:p>
    <w:p w14:paraId="0E160EAE" w14:textId="77777777" w:rsidR="000D2668" w:rsidRDefault="000D2668" w:rsidP="009B3D40">
      <w:pPr>
        <w:pStyle w:val="BodyText"/>
        <w:rPr>
          <w:lang w:val="en-GB"/>
        </w:rPr>
      </w:pPr>
    </w:p>
    <w:p w14:paraId="7F3DF0B1" w14:textId="77777777" w:rsidR="001544B2" w:rsidRDefault="00A10FE5">
      <w:pPr>
        <w:pStyle w:val="TableofFigures"/>
        <w:tabs>
          <w:tab w:val="right" w:pos="8495"/>
        </w:tabs>
        <w:rPr>
          <w:rFonts w:eastAsiaTheme="minorEastAsia"/>
          <w:caps/>
          <w:noProof/>
          <w:sz w:val="22"/>
          <w:szCs w:val="22"/>
          <w:lang w:val="en-GB" w:eastAsia="en-GB"/>
        </w:rPr>
      </w:pPr>
      <w:r>
        <w:t>Figura 1 – Diagrama UML — Use Cases Principais.</w:t>
      </w:r>
    </w:p>
    <w:p w14:paraId="0647B216" w14:textId="77777777" w:rsidR="00894C7D" w:rsidRDefault="00894C7D" w:rsidP="009B3D40">
      <w:pPr>
        <w:pStyle w:val="BodyText"/>
        <w:rPr>
          <w:lang w:val="en-GB"/>
        </w:rPr>
      </w:pPr>
    </w:p>
    <w:p w14:paraId="0787AC2B" w14:textId="77777777" w:rsidR="00BA7ECE" w:rsidRDefault="00BA7ECE" w:rsidP="009B3D40">
      <w:pPr>
        <w:pStyle w:val="BodyText"/>
        <w:rPr>
          <w:lang w:val="en-GB"/>
        </w:rPr>
      </w:pPr>
    </w:p>
    <w:p w14:paraId="7AE4AD9B" w14:textId="77777777" w:rsidR="00E126AE" w:rsidRPr="00611AF9" w:rsidRDefault="00E126AE" w:rsidP="009B3D40">
      <w:pPr>
        <w:pStyle w:val="Part1"/>
      </w:pPr>
      <w:bookmarkStart w:id="7" w:name="_Toc228292373"/>
      <w:bookmarkEnd w:id="4"/>
      <w:bookmarkEnd w:id="5"/>
      <w:r>
        <w:lastRenderedPageBreak/>
        <w:t>Lista de Tabelas</w:t>
      </w:r>
      <w:bookmarkEnd w:id="7"/>
    </w:p>
    <w:p w14:paraId="31E51828" w14:textId="77777777" w:rsidR="00E126AE" w:rsidRPr="00611AF9" w:rsidRDefault="00E126AE" w:rsidP="009B3D40">
      <w:pPr>
        <w:pStyle w:val="BodyText"/>
        <w:rPr>
          <w:lang w:val="pt-PT"/>
        </w:rPr>
      </w:pPr>
    </w:p>
    <w:p w14:paraId="3CDC9252" w14:textId="77777777" w:rsidR="001544B2" w:rsidRDefault="00A10FE5">
      <w:pPr>
        <w:pStyle w:val="TableofFigures"/>
        <w:tabs>
          <w:tab w:val="right" w:pos="8495"/>
        </w:tabs>
        <w:rPr>
          <w:rFonts w:eastAsiaTheme="minorEastAsia"/>
          <w:caps/>
          <w:noProof/>
          <w:sz w:val="22"/>
          <w:szCs w:val="22"/>
          <w:lang w:val="en-GB" w:eastAsia="en-GB"/>
        </w:rPr>
      </w:pPr>
      <w:r>
        <w:t>Tabelas atualizadas no corpo do relatório.</w:t>
      </w:r>
    </w:p>
    <w:p w14:paraId="74E61AD1" w14:textId="77777777" w:rsidR="00A10FE5" w:rsidRDefault="00A10FE5">
      <w:pPr>
        <w:spacing w:before="0" w:after="200"/>
        <w:jc w:val="left"/>
        <w:rPr>
          <w:lang w:val="en-GB" w:eastAsia="nb-NO"/>
        </w:rPr>
      </w:pPr>
    </w:p>
    <w:p w14:paraId="3A9FCB9F" w14:textId="77777777" w:rsidR="00723EDA" w:rsidRDefault="00723EDA">
      <w:pPr>
        <w:spacing w:before="0" w:after="200"/>
        <w:jc w:val="left"/>
        <w:rPr>
          <w:lang w:val="en-GB" w:eastAsia="nb-NO"/>
        </w:rPr>
      </w:pPr>
      <w:r>
        <w:rPr>
          <w:lang w:val="en-GB" w:eastAsia="nb-NO"/>
        </w:rPr>
        <w:br w:type="page"/>
      </w:r>
    </w:p>
    <w:p w14:paraId="1F536ACE" w14:textId="77777777" w:rsidR="00D93157" w:rsidRDefault="00D93157" w:rsidP="00723EDA">
      <w:pPr>
        <w:sectPr w:rsidR="00D93157" w:rsidSect="00B016D4">
          <w:pgSz w:w="11907" w:h="16839" w:code="9"/>
          <w:pgMar w:top="1417" w:right="1701" w:bottom="1417" w:left="1701" w:header="720" w:footer="720" w:gutter="0"/>
          <w:pgNumType w:fmt="lowerRoman"/>
          <w:cols w:space="720"/>
          <w:docGrid w:linePitch="360"/>
        </w:sectPr>
      </w:pPr>
    </w:p>
    <w:p w14:paraId="5E3524B8" w14:textId="77777777" w:rsidR="00B8466C" w:rsidRDefault="00B8466C" w:rsidP="009B3D40">
      <w:pPr>
        <w:pStyle w:val="Heading1"/>
      </w:pPr>
      <w:bookmarkStart w:id="8" w:name="_Ref380482733"/>
      <w:bookmarkStart w:id="9" w:name="_Toc228292374"/>
      <w:bookmarkEnd w:id="0"/>
      <w:r>
        <w:lastRenderedPageBreak/>
        <w:t>Identificação do Problema</w:t>
      </w:r>
      <w:bookmarkEnd w:id="9"/>
    </w:p>
    <w:p w14:paraId="37CE966A" w14:textId="77777777" w:rsidR="00AE45A9" w:rsidRDefault="00AE45A9">
      <w:r>
        <w:t>O Log Monitor MLOps é um sistema híbrido de deteção de anomalias que combina regras determinísticas com machine learning não-supervisionado para identificar ataques em tempo real. Este documento apresenta uma análise comparativa com soluções comerciais existentes, identifica as mais-valias diferenciadoras do projeto, e especifica os requisitos funcionais e não-funcionais.</w:t>
      </w:r>
    </w:p>
    <w:p w14:paraId="0B6D25BF" w14:textId="77777777" w:rsidR="00AE45A9" w:rsidRDefault="00AE45A9">
      <w:r>
        <w:t>O mercado de SIEM (Security Information and Event Management) e log analysis está dominado por soluções como Splunk, Datadog, Elastic SIEM e IBM QRadar, com custos que variam de €5,000 a €100,000+ anuais. Este projeto demonstra que é possível desenvolver uma solução open-source competitiva com foco em explicabilidade, feedback humano, e validação científica rigorosa.</w:t>
      </w:r>
    </w:p>
    <w:p w14:paraId="754DBD91" w14:textId="77777777" w:rsidR="00AE45A9" w:rsidRDefault="00AE45A9">
      <w:pPr>
        <w:pStyle w:val="Heading3"/>
        <w:spacing w:before="240" w:after="120"/>
      </w:pPr>
      <w:bookmarkStart w:id="10" w:name="_Toc228292375"/>
      <w:r>
        <w:t>2.3. Gap Analysis</w:t>
      </w:r>
      <w:bookmarkEnd w:id="8"/>
      <w:bookmarkEnd w:id="10"/>
    </w:p>
    <w:p w14:paraId="426E51D2" w14:textId="77777777" w:rsidR="00AE45A9" w:rsidRDefault="00AE45A9">
      <w:r>
        <w:t>Após análise das soluções existentes, identificam-se as seguintes lacunas no mercado:</w:t>
      </w:r>
    </w:p>
    <w:p w14:paraId="1D45BFBB" w14:textId="77777777" w:rsidR="00F341E7" w:rsidRDefault="00F341E7" w:rsidP="00F341E7">
      <w:pPr>
        <w:pStyle w:val="Heading1"/>
      </w:pPr>
      <w:bookmarkStart w:id="11" w:name="_Toc228292376"/>
      <w:r>
        <w:lastRenderedPageBreak/>
        <w:t>Levantamento e análise de requisitos</w:t>
      </w:r>
      <w:bookmarkEnd w:id="11"/>
    </w:p>
    <w:p w14:paraId="17D925A1" w14:textId="77777777" w:rsidR="00AE45A9" w:rsidRDefault="00AE45A9">
      <w:pPr>
        <w:pStyle w:val="Heading3"/>
        <w:spacing w:before="240" w:after="120"/>
      </w:pPr>
      <w:bookmarkStart w:id="12" w:name="_Toc222836337"/>
      <w:bookmarkStart w:id="13" w:name="_Toc228292377"/>
      <w:r>
        <w:t>4.1. Requisitos Funcionais</w:t>
      </w:r>
      <w:bookmarkEnd w:id="12"/>
      <w:bookmarkEnd w:id="13"/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4531"/>
        <w:gridCol w:w="1136"/>
        <w:gridCol w:w="2090"/>
      </w:tblGrid>
      <w:tr w:rsidR="009F3D5E" w14:paraId="2571BFD1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008549EA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147140DF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57D25A97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3BEA454F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Verificação</w:t>
            </w:r>
          </w:p>
        </w:tc>
      </w:tr>
      <w:tr w:rsidR="009F3D5E" w14:paraId="266976EB" w14:textId="77777777">
        <w:tc>
          <w:tcPr>
            <w:tcW w:w="0" w:type="auto"/>
            <w:vAlign w:val="center"/>
          </w:tcPr>
          <w:p w14:paraId="17D87FC8" w14:textId="77777777" w:rsidR="00AE45A9" w:rsidRDefault="00AE45A9">
            <w:r>
              <w:t>RF-001</w:t>
            </w:r>
          </w:p>
        </w:tc>
        <w:tc>
          <w:tcPr>
            <w:tcW w:w="0" w:type="auto"/>
            <w:vAlign w:val="center"/>
          </w:tcPr>
          <w:p w14:paraId="67AAE0BD" w14:textId="77777777" w:rsidR="00AE45A9" w:rsidRPr="009F3D5E" w:rsidRDefault="00AE45A9">
            <w:r>
              <w:t>Detetar brute force attacks (5+ falhas/60s)</w:t>
            </w:r>
          </w:p>
        </w:tc>
        <w:tc>
          <w:tcPr>
            <w:tcW w:w="0" w:type="auto"/>
            <w:vAlign w:val="center"/>
          </w:tcPr>
          <w:p w14:paraId="217C9EA2" w14:textId="77777777" w:rsidR="00AE45A9" w:rsidRDefault="00AE45A9">
            <w:r>
              <w:t>ALTA</w:t>
            </w:r>
          </w:p>
        </w:tc>
        <w:tc>
          <w:tcPr>
            <w:tcW w:w="0" w:type="auto"/>
            <w:vAlign w:val="center"/>
          </w:tcPr>
          <w:p w14:paraId="44DE7CE0" w14:textId="77777777" w:rsidR="00AE45A9" w:rsidRDefault="00AE45A9">
            <w:r>
              <w:t>Teste automatizado</w:t>
            </w:r>
          </w:p>
        </w:tc>
      </w:tr>
      <w:tr w:rsidR="009F3D5E" w14:paraId="3D54AB4C" w14:textId="77777777">
        <w:tc>
          <w:tcPr>
            <w:tcW w:w="0" w:type="auto"/>
            <w:shd w:val="clear" w:color="auto" w:fill="F2F2F2"/>
            <w:vAlign w:val="center"/>
          </w:tcPr>
          <w:p w14:paraId="3703CB2C" w14:textId="77777777" w:rsidR="00AE45A9" w:rsidRDefault="00AE45A9">
            <w:r>
              <w:t>RF-002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7961A7F" w14:textId="77777777" w:rsidR="00AE45A9" w:rsidRDefault="00AE45A9">
            <w:r>
              <w:t>Detetar SQL injection via regex patterns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48346DD" w14:textId="77777777" w:rsidR="00AE45A9" w:rsidRDefault="00AE45A9">
            <w:r>
              <w:t>ALTA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B42661F" w14:textId="77777777" w:rsidR="00AE45A9" w:rsidRDefault="00AE45A9">
            <w:r>
              <w:t>Teste automatizado</w:t>
            </w:r>
          </w:p>
        </w:tc>
      </w:tr>
      <w:tr w:rsidR="009F3D5E" w14:paraId="20B783E4" w14:textId="77777777">
        <w:tc>
          <w:tcPr>
            <w:tcW w:w="0" w:type="auto"/>
            <w:vAlign w:val="center"/>
          </w:tcPr>
          <w:p w14:paraId="743C5C25" w14:textId="77777777" w:rsidR="00AE45A9" w:rsidRDefault="00AE45A9">
            <w:r>
              <w:t>RF-003</w:t>
            </w:r>
          </w:p>
        </w:tc>
        <w:tc>
          <w:tcPr>
            <w:tcW w:w="0" w:type="auto"/>
            <w:vAlign w:val="center"/>
          </w:tcPr>
          <w:p w14:paraId="4AA7F9F7" w14:textId="77777777" w:rsidR="00AE45A9" w:rsidRPr="009F3D5E" w:rsidRDefault="00AE45A9">
            <w:r>
              <w:t>Detetar endpoint scanning (10+ 404s/120s)</w:t>
            </w:r>
          </w:p>
        </w:tc>
        <w:tc>
          <w:tcPr>
            <w:tcW w:w="0" w:type="auto"/>
            <w:vAlign w:val="center"/>
          </w:tcPr>
          <w:p w14:paraId="292D62C1" w14:textId="77777777" w:rsidR="00AE45A9" w:rsidRDefault="00AE45A9">
            <w:r>
              <w:t>ALTA</w:t>
            </w:r>
          </w:p>
        </w:tc>
        <w:tc>
          <w:tcPr>
            <w:tcW w:w="0" w:type="auto"/>
            <w:vAlign w:val="center"/>
          </w:tcPr>
          <w:p w14:paraId="4D3260C7" w14:textId="77777777" w:rsidR="00AE45A9" w:rsidRDefault="00AE45A9">
            <w:r>
              <w:t>Teste automatizado</w:t>
            </w:r>
          </w:p>
        </w:tc>
      </w:tr>
      <w:tr w:rsidR="009F3D5E" w14:paraId="375CE8C6" w14:textId="77777777">
        <w:tc>
          <w:tcPr>
            <w:tcW w:w="0" w:type="auto"/>
            <w:shd w:val="clear" w:color="auto" w:fill="F2F2F2"/>
            <w:vAlign w:val="center"/>
          </w:tcPr>
          <w:p w14:paraId="3B4B9440" w14:textId="77777777" w:rsidR="00AE45A9" w:rsidRDefault="00AE45A9">
            <w:r>
              <w:t>RF-006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D832D98" w14:textId="77777777" w:rsidR="00AE45A9" w:rsidRDefault="00AE45A9">
            <w:r>
              <w:t>Explicar alertas com SHAP values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C7911F7" w14:textId="77777777" w:rsidR="00AE45A9" w:rsidRDefault="00AE45A9">
            <w:r>
              <w:t>ALTA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BB2D9DE" w14:textId="77777777" w:rsidR="00AE45A9" w:rsidRDefault="00AE45A9">
            <w:r>
              <w:t>Verificação manual</w:t>
            </w:r>
          </w:p>
        </w:tc>
      </w:tr>
      <w:tr w:rsidR="009F3D5E" w14:paraId="2F824468" w14:textId="77777777">
        <w:tc>
          <w:tcPr>
            <w:tcW w:w="0" w:type="auto"/>
            <w:vAlign w:val="center"/>
          </w:tcPr>
          <w:p w14:paraId="025AC694" w14:textId="77777777" w:rsidR="00AE45A9" w:rsidRDefault="00AE45A9">
            <w:r>
              <w:t>RF-009</w:t>
            </w:r>
          </w:p>
        </w:tc>
        <w:tc>
          <w:tcPr>
            <w:tcW w:w="0" w:type="auto"/>
            <w:vAlign w:val="center"/>
          </w:tcPr>
          <w:p w14:paraId="6F80DCA7" w14:textId="77777777" w:rsidR="00AE45A9" w:rsidRDefault="00AE45A9">
            <w:r>
              <w:t>Visualizar alertas em dashboard</w:t>
            </w:r>
          </w:p>
        </w:tc>
        <w:tc>
          <w:tcPr>
            <w:tcW w:w="0" w:type="auto"/>
            <w:vAlign w:val="center"/>
          </w:tcPr>
          <w:p w14:paraId="3D9DD80C" w14:textId="77777777" w:rsidR="00AE45A9" w:rsidRDefault="00AE45A9">
            <w:r>
              <w:t>ALTA</w:t>
            </w:r>
          </w:p>
        </w:tc>
        <w:tc>
          <w:tcPr>
            <w:tcW w:w="0" w:type="auto"/>
            <w:vAlign w:val="center"/>
          </w:tcPr>
          <w:p w14:paraId="6B762BFC" w14:textId="77777777" w:rsidR="00AE45A9" w:rsidRDefault="00AE45A9">
            <w:r>
              <w:t>UI funcional</w:t>
            </w:r>
          </w:p>
        </w:tc>
      </w:tr>
      <w:tr w:rsidR="009F3D5E" w14:paraId="7B903661" w14:textId="77777777">
        <w:tc>
          <w:tcPr>
            <w:tcW w:w="0" w:type="auto"/>
            <w:shd w:val="clear" w:color="auto" w:fill="F2F2F2"/>
            <w:vAlign w:val="center"/>
          </w:tcPr>
          <w:p w14:paraId="338705F3" w14:textId="77777777" w:rsidR="00AE45A9" w:rsidRDefault="00AE45A9">
            <w:r>
              <w:t>RF-012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DFC0FA5" w14:textId="77777777" w:rsidR="00AE45A9" w:rsidRDefault="00AE45A9">
            <w:r>
              <w:t>Suportar múltiplos tipos de logs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9F11B03" w14:textId="77777777" w:rsidR="00AE45A9" w:rsidRDefault="00AE45A9">
            <w:r>
              <w:t>MÉDIA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1A6156A" w14:textId="77777777" w:rsidR="00AE45A9" w:rsidRDefault="00AE45A9">
            <w:r>
              <w:t>Teste multi-source</w:t>
            </w:r>
          </w:p>
        </w:tc>
      </w:tr>
      <w:tr w:rsidR="009F3D5E" w14:paraId="48EE7588" w14:textId="77777777">
        <w:tc>
          <w:tcPr>
            <w:tcW w:w="0" w:type="auto"/>
            <w:vAlign w:val="center"/>
          </w:tcPr>
          <w:p w14:paraId="66833440" w14:textId="77777777" w:rsidR="00AE45A9" w:rsidRDefault="00AE45A9">
            <w:r>
              <w:t>RF-015</w:t>
            </w:r>
          </w:p>
        </w:tc>
        <w:tc>
          <w:tcPr>
            <w:tcW w:w="0" w:type="auto"/>
            <w:vAlign w:val="center"/>
          </w:tcPr>
          <w:p w14:paraId="527875C2" w14:textId="77777777" w:rsidR="00AE45A9" w:rsidRDefault="00AE45A9">
            <w:r>
              <w:t>Notificações (Slack/Email/SMS)</w:t>
            </w:r>
          </w:p>
        </w:tc>
        <w:tc>
          <w:tcPr>
            <w:tcW w:w="0" w:type="auto"/>
            <w:vAlign w:val="center"/>
          </w:tcPr>
          <w:p w14:paraId="724A6CA3" w14:textId="77777777" w:rsidR="00AE45A9" w:rsidRDefault="00AE45A9">
            <w:r>
              <w:t>BAIXA</w:t>
            </w:r>
          </w:p>
        </w:tc>
        <w:tc>
          <w:tcPr>
            <w:tcW w:w="0" w:type="auto"/>
            <w:vAlign w:val="center"/>
          </w:tcPr>
          <w:p w14:paraId="2C36AF43" w14:textId="77777777" w:rsidR="00AE45A9" w:rsidRDefault="00AE45A9">
            <w:r>
              <w:t>Teste de envio</w:t>
            </w:r>
          </w:p>
        </w:tc>
      </w:tr>
    </w:tbl>
    <w:p w14:paraId="7F1FB439" w14:textId="77777777" w:rsidR="00AE45A9" w:rsidRDefault="00AE45A9">
      <w:r>
        <w:br w:type="page"/>
      </w:r>
    </w:p>
    <w:p w14:paraId="7E51FC65" w14:textId="77777777" w:rsidR="00AE45A9" w:rsidRDefault="00AE45A9">
      <w:pPr>
        <w:pStyle w:val="Heading3"/>
        <w:spacing w:before="240" w:after="120"/>
      </w:pPr>
      <w:bookmarkStart w:id="14" w:name="_Toc222836338"/>
      <w:bookmarkStart w:id="15" w:name="_Toc228292378"/>
      <w:r>
        <w:lastRenderedPageBreak/>
        <w:t>4.2. Requisitos Não-Funcionais</w:t>
      </w:r>
      <w:bookmarkEnd w:id="14"/>
      <w:bookmarkEnd w:id="15"/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3804"/>
        <w:gridCol w:w="1788"/>
        <w:gridCol w:w="2038"/>
      </w:tblGrid>
      <w:tr w:rsidR="009F3D5E" w14:paraId="77DB7171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2A4C9B1D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57E77B14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Requisito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66699C68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7CA2426E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Verificação</w:t>
            </w:r>
          </w:p>
        </w:tc>
      </w:tr>
      <w:tr w:rsidR="009F3D5E" w14:paraId="2AFD0AFC" w14:textId="77777777">
        <w:tc>
          <w:tcPr>
            <w:tcW w:w="0" w:type="auto"/>
            <w:vAlign w:val="center"/>
          </w:tcPr>
          <w:p w14:paraId="389BE314" w14:textId="77777777" w:rsidR="00AE45A9" w:rsidRDefault="00AE45A9">
            <w:r>
              <w:t>RNF-001</w:t>
            </w:r>
          </w:p>
        </w:tc>
        <w:tc>
          <w:tcPr>
            <w:tcW w:w="0" w:type="auto"/>
            <w:vAlign w:val="center"/>
          </w:tcPr>
          <w:p w14:paraId="4F6346D0" w14:textId="77777777" w:rsidR="00AE45A9" w:rsidRDefault="00AE45A9">
            <w:r>
              <w:t>Performance: Processar 1000 req/s</w:t>
            </w:r>
          </w:p>
        </w:tc>
        <w:tc>
          <w:tcPr>
            <w:tcW w:w="0" w:type="auto"/>
            <w:vAlign w:val="center"/>
          </w:tcPr>
          <w:p w14:paraId="2EA07D85" w14:textId="77777777" w:rsidR="00AE45A9" w:rsidRDefault="00AE45A9">
            <w:r>
              <w:t>Throughput</w:t>
            </w:r>
          </w:p>
        </w:tc>
        <w:tc>
          <w:tcPr>
            <w:tcW w:w="0" w:type="auto"/>
            <w:vAlign w:val="center"/>
          </w:tcPr>
          <w:p w14:paraId="5DFC16A1" w14:textId="77777777" w:rsidR="00AE45A9" w:rsidRDefault="00AE45A9">
            <w:r>
              <w:t>Locust load test</w:t>
            </w:r>
          </w:p>
        </w:tc>
      </w:tr>
      <w:tr w:rsidR="009F3D5E" w14:paraId="787A9E79" w14:textId="77777777">
        <w:tc>
          <w:tcPr>
            <w:tcW w:w="0" w:type="auto"/>
            <w:shd w:val="clear" w:color="auto" w:fill="F2F2F2"/>
            <w:vAlign w:val="center"/>
          </w:tcPr>
          <w:p w14:paraId="489B3FFC" w14:textId="77777777" w:rsidR="00AE45A9" w:rsidRDefault="00AE45A9">
            <w:r>
              <w:t>RNF-002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6F2899B" w14:textId="77777777" w:rsidR="00AE45A9" w:rsidRDefault="00AE45A9">
            <w:r>
              <w:t>Latência: p99 &lt; 100ms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195B7BB" w14:textId="77777777" w:rsidR="00AE45A9" w:rsidRDefault="00AE45A9">
            <w:r>
              <w:t>Latência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7B65229" w14:textId="77777777" w:rsidR="00AE45A9" w:rsidRDefault="00AE45A9">
            <w:r>
              <w:t>Prometheus metrics</w:t>
            </w:r>
          </w:p>
        </w:tc>
      </w:tr>
      <w:tr w:rsidR="009F3D5E" w14:paraId="43871439" w14:textId="77777777">
        <w:tc>
          <w:tcPr>
            <w:tcW w:w="0" w:type="auto"/>
            <w:vAlign w:val="center"/>
          </w:tcPr>
          <w:p w14:paraId="131E6EE9" w14:textId="77777777" w:rsidR="00AE45A9" w:rsidRDefault="00AE45A9">
            <w:r>
              <w:t>RNF-003</w:t>
            </w:r>
          </w:p>
        </w:tc>
        <w:tc>
          <w:tcPr>
            <w:tcW w:w="0" w:type="auto"/>
            <w:vAlign w:val="center"/>
          </w:tcPr>
          <w:p w14:paraId="1191AA4D" w14:textId="77777777" w:rsidR="00AE45A9" w:rsidRDefault="00AE45A9">
            <w:r>
              <w:t>Disponibilidade: 99.9% uptime</w:t>
            </w:r>
          </w:p>
        </w:tc>
        <w:tc>
          <w:tcPr>
            <w:tcW w:w="0" w:type="auto"/>
            <w:vAlign w:val="center"/>
          </w:tcPr>
          <w:p w14:paraId="1C3F14A8" w14:textId="77777777" w:rsidR="00AE45A9" w:rsidRDefault="00AE45A9">
            <w:r>
              <w:t>Uptime</w:t>
            </w:r>
          </w:p>
        </w:tc>
        <w:tc>
          <w:tcPr>
            <w:tcW w:w="0" w:type="auto"/>
            <w:vAlign w:val="center"/>
          </w:tcPr>
          <w:p w14:paraId="3B082BDA" w14:textId="77777777" w:rsidR="00AE45A9" w:rsidRDefault="00AE45A9">
            <w:r>
              <w:t>Health checks</w:t>
            </w:r>
          </w:p>
        </w:tc>
      </w:tr>
      <w:tr w:rsidR="009F3D5E" w14:paraId="3AC3C814" w14:textId="77777777">
        <w:tc>
          <w:tcPr>
            <w:tcW w:w="0" w:type="auto"/>
            <w:shd w:val="clear" w:color="auto" w:fill="F2F2F2"/>
            <w:vAlign w:val="center"/>
          </w:tcPr>
          <w:p w14:paraId="301FBA3B" w14:textId="77777777" w:rsidR="00AE45A9" w:rsidRDefault="00AE45A9">
            <w:r>
              <w:t>RNF-004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C383603" w14:textId="77777777" w:rsidR="00AE45A9" w:rsidRDefault="00AE45A9">
            <w:r>
              <w:t>Escalabilidade: Linear até 10k req/s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37CDCFF" w14:textId="77777777" w:rsidR="00AE45A9" w:rsidRDefault="00AE45A9">
            <w:r>
              <w:t>Horizontal scaling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836D631" w14:textId="77777777" w:rsidR="00AE45A9" w:rsidRDefault="00AE45A9">
            <w:r>
              <w:t>Benchmark</w:t>
            </w:r>
          </w:p>
        </w:tc>
      </w:tr>
      <w:tr w:rsidR="009F3D5E" w14:paraId="5B4B414E" w14:textId="77777777">
        <w:tc>
          <w:tcPr>
            <w:tcW w:w="0" w:type="auto"/>
            <w:shd w:val="clear" w:color="auto" w:fill="F2F2F2"/>
            <w:vAlign w:val="center"/>
          </w:tcPr>
          <w:p w14:paraId="03DF7C8A" w14:textId="77777777" w:rsidR="00AE45A9" w:rsidRDefault="00AE45A9">
            <w:r>
              <w:t>RNF-006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FB9625F" w14:textId="77777777" w:rsidR="00AE45A9" w:rsidRDefault="00AE45A9">
            <w:r>
              <w:t>Segurança: HTTPS everywhere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5FF9EBD" w14:textId="77777777" w:rsidR="00AE45A9" w:rsidRDefault="00AE45A9">
            <w:r>
              <w:t>Encriptação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A79BCC2" w14:textId="77777777" w:rsidR="00AE45A9" w:rsidRDefault="00AE45A9">
            <w:r>
              <w:t>SSL Labs scan</w:t>
            </w:r>
          </w:p>
        </w:tc>
      </w:tr>
      <w:tr w:rsidR="009F3D5E" w14:paraId="559E5AA8" w14:textId="77777777">
        <w:tc>
          <w:tcPr>
            <w:tcW w:w="0" w:type="auto"/>
            <w:shd w:val="clear" w:color="auto" w:fill="F2F2F2"/>
            <w:vAlign w:val="center"/>
          </w:tcPr>
          <w:p w14:paraId="71153D93" w14:textId="77777777" w:rsidR="00AE45A9" w:rsidRDefault="00AE45A9">
            <w:r>
              <w:t>RNF-008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6E8345A" w14:textId="77777777" w:rsidR="00AE45A9" w:rsidRDefault="00AE45A9">
            <w:r>
              <w:t>Manutenibilidade: Coverage &gt;85%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52D3597" w14:textId="77777777" w:rsidR="00AE45A9" w:rsidRDefault="00AE45A9">
            <w:r>
              <w:t>Test coverage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26DB3FA" w14:textId="77777777" w:rsidR="00AE45A9" w:rsidRDefault="00AE45A9">
            <w:r>
              <w:t>Pytest report</w:t>
            </w:r>
          </w:p>
        </w:tc>
      </w:tr>
      <w:tr w:rsidR="009F3D5E" w14:paraId="372BACB8" w14:textId="77777777">
        <w:tc>
          <w:tcPr>
            <w:tcW w:w="0" w:type="auto"/>
            <w:shd w:val="clear" w:color="auto" w:fill="F2F2F2"/>
            <w:vAlign w:val="center"/>
          </w:tcPr>
          <w:p w14:paraId="3708BAE5" w14:textId="77777777" w:rsidR="00AE45A9" w:rsidRDefault="00AE45A9">
            <w:r>
              <w:t>RNF-012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4F6B131" w14:textId="77777777" w:rsidR="00AE45A9" w:rsidRDefault="00AE45A9">
            <w:r>
              <w:t>Conformidade: GDPR Article 22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6F88202" w14:textId="77777777" w:rsidR="00AE45A9" w:rsidRDefault="00AE45A9">
            <w:r>
              <w:t>Explicabilidade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6A0856E" w14:textId="77777777" w:rsidR="00AE45A9" w:rsidRDefault="00AE45A9">
            <w:r>
              <w:t>Audit legal</w:t>
            </w:r>
          </w:p>
        </w:tc>
      </w:tr>
      <w:tr w:rsidR="009F3D5E" w14:paraId="43289266" w14:textId="77777777">
        <w:tc>
          <w:tcPr>
            <w:tcW w:w="0" w:type="auto"/>
            <w:shd w:val="clear" w:color="auto" w:fill="F2F2F2"/>
            <w:vAlign w:val="center"/>
          </w:tcPr>
          <w:p w14:paraId="218DEDEE" w14:textId="77777777" w:rsidR="00AE45A9" w:rsidRDefault="00AE45A9">
            <w:r>
              <w:t>RNF-014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CED8A31" w14:textId="77777777" w:rsidR="00AE45A9" w:rsidRDefault="00AE45A9">
            <w:r>
              <w:t>Recuperabilidade: Backup automático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FDB65A0" w14:textId="77777777" w:rsidR="00AE45A9" w:rsidRDefault="00AE45A9">
            <w:r>
              <w:t>RTO &lt; 1h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ED66D36" w14:textId="77777777" w:rsidR="00AE45A9" w:rsidRDefault="00AE45A9">
            <w:r>
              <w:t>Restore test</w:t>
            </w:r>
          </w:p>
        </w:tc>
      </w:tr>
    </w:tbl>
    <w:p w14:paraId="06852E79" w14:textId="77777777" w:rsidR="00AE45A9" w:rsidRDefault="00AE45A9">
      <w:pPr>
        <w:pStyle w:val="Heading3"/>
        <w:spacing w:before="240" w:after="120"/>
      </w:pPr>
      <w:bookmarkStart w:id="16" w:name="_Toc222836340"/>
      <w:bookmarkStart w:id="17" w:name="_Toc228292379"/>
      <w:r>
        <w:t>4.3. Casos de Uso Principais</w:t>
      </w:r>
      <w:bookmarkEnd w:id="16"/>
      <w:bookmarkEnd w:id="17"/>
    </w:p>
    <w:p w14:paraId="3E547C26" w14:textId="77777777" w:rsidR="00474047" w:rsidRDefault="00AE45A9">
      <w:r>
        <w:rPr>
          <w:rFonts w:ascii="Times New Roman" w:hAnsi="Times New Roman"/>
          <w:sz w:val="24"/>
        </w:rPr>
        <w:t>Os casos de uso prioritários nesta fase cobrem ingestão de logs, deteção automática por regras, execução do pipeline híbrido, visualização no dashboard e validação futura em dataset público. O detalhe operacional está resumido na tabela de use cases e no diagrama UML.</w:t>
      </w:r>
    </w:p>
    <w:p w14:paraId="4A2B8D61" w14:textId="77777777" w:rsidR="00AE45A9" w:rsidRDefault="00AE45A9">
      <w:pPr>
        <w:pStyle w:val="Heading2"/>
      </w:pPr>
      <w:bookmarkStart w:id="18" w:name="_Toc228292380"/>
      <w:r>
        <w:t>1.1 Atores do Sistema</w:t>
      </w:r>
      <w:bookmarkEnd w:id="18"/>
    </w:p>
    <w:p w14:paraId="03DB9856" w14:textId="77777777" w:rsidR="00AE45A9" w:rsidRDefault="00AE45A9">
      <w:pPr>
        <w:spacing w:before="60" w:after="60"/>
      </w:pPr>
      <w:r>
        <w:t>O sistema envolve quatro atores com responsabilidades distintas:</w:t>
      </w:r>
    </w:p>
    <w:p w14:paraId="1A6FC368" w14:textId="77777777" w:rsidR="00AE45A9" w:rsidRDefault="00AE45A9">
      <w:pPr>
        <w:spacing w:before="40" w:after="40"/>
      </w:pPr>
    </w:p>
    <w:p w14:paraId="4CA82E0B" w14:textId="77777777" w:rsidR="00AE45A9" w:rsidRDefault="00AE45A9">
      <w:pPr>
        <w:spacing w:before="40" w:after="40"/>
      </w:pPr>
    </w:p>
    <w:p w14:paraId="6AFB3DDA" w14:textId="77777777" w:rsidR="00AE45A9" w:rsidRDefault="00AE45A9">
      <w:pPr>
        <w:pStyle w:val="Heading2"/>
      </w:pPr>
      <w:bookmarkStart w:id="19" w:name="_Toc228292381"/>
      <w:r>
        <w:t>1.2 Diagrama UML — Use Cases Principais</w:t>
      </w:r>
      <w:bookmarkEnd w:id="19"/>
    </w:p>
    <w:p w14:paraId="4380B694" w14:textId="77777777" w:rsidR="00AE45A9" w:rsidRDefault="00AE45A9">
      <w:r>
        <w:rPr>
          <w:noProof/>
        </w:rPr>
        <w:drawing>
          <wp:inline distT="0" distB="0" distL="0" distR="0" wp14:anchorId="7662C1AB" wp14:editId="26C254B0">
            <wp:extent cx="5731510" cy="802005"/>
            <wp:effectExtent l="0" t="0" r="2540" b="0"/>
            <wp:docPr id="1172293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1246" w14:textId="77777777" w:rsidR="00AE45A9" w:rsidRDefault="00AE45A9">
      <w:r>
        <w:rPr>
          <w:noProof/>
        </w:rPr>
        <w:drawing>
          <wp:inline distT="0" distB="0" distL="0" distR="0" wp14:anchorId="6E95551A" wp14:editId="5F341DE4">
            <wp:extent cx="5731510" cy="937260"/>
            <wp:effectExtent l="0" t="0" r="2540" b="0"/>
            <wp:docPr id="85288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DE58" w14:textId="77777777" w:rsidR="00AE45A9" w:rsidRDefault="00AE45A9">
      <w:r>
        <w:rPr>
          <w:noProof/>
        </w:rPr>
        <w:lastRenderedPageBreak/>
        <w:drawing>
          <wp:inline distT="0" distB="0" distL="0" distR="0" wp14:anchorId="29666B08" wp14:editId="2FFCA94B">
            <wp:extent cx="3736975" cy="1343660"/>
            <wp:effectExtent l="0" t="0" r="0" b="8890"/>
            <wp:docPr id="1004753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CAC7" w14:textId="77777777" w:rsidR="00AE45A9" w:rsidRDefault="00AE45A9">
      <w:pPr>
        <w:pStyle w:val="Heading2"/>
      </w:pPr>
      <w:bookmarkStart w:id="20" w:name="_Toc228292382"/>
      <w:bookmarkEnd w:id="20"/>
    </w:p>
    <w:p w14:paraId="16F43B64" w14:textId="77777777" w:rsidR="00AE45A9" w:rsidRDefault="00AE45A9">
      <w:pPr>
        <w:pStyle w:val="Heading2"/>
      </w:pPr>
      <w:bookmarkStart w:id="21" w:name="_Toc228292383"/>
      <w:bookmarkEnd w:id="21"/>
    </w:p>
    <w:p w14:paraId="329731FD" w14:textId="77777777" w:rsidR="00AE45A9" w:rsidRDefault="00AE45A9">
      <w:pPr>
        <w:pStyle w:val="Heading2"/>
      </w:pPr>
      <w:bookmarkStart w:id="22" w:name="_Toc228292384"/>
      <w:bookmarkEnd w:id="22"/>
    </w:p>
    <w:p w14:paraId="6D657566" w14:textId="77777777" w:rsidR="00AE45A9" w:rsidRDefault="00AE45A9">
      <w:pPr>
        <w:pStyle w:val="Heading2"/>
      </w:pPr>
      <w:bookmarkStart w:id="23" w:name="_Toc228292385"/>
      <w:r>
        <w:t>1.4 Resumo de Use Cases por Prioridade</w:t>
      </w:r>
      <w:bookmarkEnd w:id="23"/>
    </w:p>
    <w:p w14:paraId="6855B6A0" w14:textId="77777777" w:rsidR="00AE45A9" w:rsidRDefault="00AE45A9">
      <w:pPr>
        <w:spacing w:before="40" w:after="40"/>
      </w:pPr>
    </w:p>
    <w:p w14:paraId="3B4BF99B" w14:textId="77777777" w:rsidR="00AE45A9" w:rsidRDefault="00AE45A9">
      <w:pPr>
        <w:spacing w:before="40" w:after="40"/>
      </w:pPr>
    </w:p>
    <w:p w14:paraId="6CB39535" w14:textId="77777777" w:rsidR="00AE45A9" w:rsidRDefault="00AE45A9">
      <w:pPr>
        <w:spacing w:before="60" w:after="60"/>
      </w:pPr>
      <w:r>
        <w:rPr>
          <w:b/>
          <w:bCs/>
        </w:rPr>
        <w:t xml:space="preserve">Total: </w:t>
      </w:r>
      <w:r>
        <w:t>16 Use Cases — 8 P0 (core MVP) · 7 P1 (enhanced) · 1 P2 (advanced)</w:t>
      </w:r>
    </w:p>
    <w:p w14:paraId="407013A8" w14:textId="77777777" w:rsidR="00B8466C" w:rsidRDefault="002D1446" w:rsidP="009B3D40">
      <w:pPr>
        <w:pStyle w:val="Heading1"/>
      </w:pPr>
      <w:bookmarkStart w:id="24" w:name="_Toc228292386"/>
      <w:r>
        <w:lastRenderedPageBreak/>
        <w:t>Viabilidade e Pertinência</w:t>
      </w:r>
      <w:bookmarkEnd w:id="24"/>
    </w:p>
    <w:p w14:paraId="26AEE22F" w14:textId="77777777" w:rsidR="00AE45A9" w:rsidRDefault="00AE45A9">
      <w:pPr>
        <w:pStyle w:val="Heading3"/>
        <w:spacing w:before="240" w:after="120"/>
      </w:pPr>
      <w:bookmarkStart w:id="25" w:name="_Toc228292387"/>
      <w:r>
        <w:t>3.7. Cost-Effectiveness</w:t>
      </w:r>
      <w:bookmarkEnd w:id="25"/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5"/>
        <w:gridCol w:w="3434"/>
        <w:gridCol w:w="2736"/>
      </w:tblGrid>
      <w:tr w:rsidR="009F3D5E" w14:paraId="2035FD32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1E27E9DC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Aspeto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7C436D04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Solução Comercial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41BA3953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Este Projeto</w:t>
            </w:r>
          </w:p>
        </w:tc>
      </w:tr>
      <w:tr w:rsidR="009F3D5E" w14:paraId="35AD7D36" w14:textId="77777777">
        <w:tc>
          <w:tcPr>
            <w:tcW w:w="0" w:type="auto"/>
            <w:vAlign w:val="center"/>
          </w:tcPr>
          <w:p w14:paraId="523F2B0C" w14:textId="77777777" w:rsidR="00AE45A9" w:rsidRDefault="00AE45A9">
            <w:r>
              <w:t>Custo inicial</w:t>
            </w:r>
          </w:p>
        </w:tc>
        <w:tc>
          <w:tcPr>
            <w:tcW w:w="0" w:type="auto"/>
            <w:vAlign w:val="center"/>
          </w:tcPr>
          <w:p w14:paraId="5C635AED" w14:textId="77777777" w:rsidR="00AE45A9" w:rsidRDefault="00AE45A9">
            <w:r>
              <w:t>€30k - €100k</w:t>
            </w:r>
          </w:p>
        </w:tc>
        <w:tc>
          <w:tcPr>
            <w:tcW w:w="0" w:type="auto"/>
            <w:vAlign w:val="center"/>
          </w:tcPr>
          <w:p w14:paraId="6AA421B1" w14:textId="77777777" w:rsidR="00AE45A9" w:rsidRDefault="00AE45A9">
            <w:r>
              <w:t>€0 (open-source)</w:t>
            </w:r>
          </w:p>
        </w:tc>
      </w:tr>
      <w:tr w:rsidR="009F3D5E" w14:paraId="5EBEE704" w14:textId="77777777">
        <w:tc>
          <w:tcPr>
            <w:tcW w:w="0" w:type="auto"/>
            <w:shd w:val="clear" w:color="auto" w:fill="F2F2F2"/>
            <w:vAlign w:val="center"/>
          </w:tcPr>
          <w:p w14:paraId="5BA94866" w14:textId="77777777" w:rsidR="00AE45A9" w:rsidRDefault="00AE45A9">
            <w:r>
              <w:t>Custo anual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84B4B59" w14:textId="77777777" w:rsidR="00AE45A9" w:rsidRDefault="00AE45A9">
            <w:r>
              <w:t>€10k - €50k (licenças)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B964416" w14:textId="77777777" w:rsidR="00AE45A9" w:rsidRDefault="00AE45A9">
            <w:r>
              <w:t>€0 - €5k (infra)</w:t>
            </w:r>
          </w:p>
        </w:tc>
      </w:tr>
      <w:tr w:rsidR="009F3D5E" w14:paraId="6F7CE988" w14:textId="77777777">
        <w:tc>
          <w:tcPr>
            <w:tcW w:w="0" w:type="auto"/>
            <w:vAlign w:val="center"/>
          </w:tcPr>
          <w:p w14:paraId="5CB17B4A" w14:textId="77777777" w:rsidR="00AE45A9" w:rsidRDefault="00AE45A9">
            <w:r>
              <w:t>Vendor lock-in</w:t>
            </w:r>
          </w:p>
        </w:tc>
        <w:tc>
          <w:tcPr>
            <w:tcW w:w="0" w:type="auto"/>
            <w:vAlign w:val="center"/>
          </w:tcPr>
          <w:p w14:paraId="1FD3A2DF" w14:textId="77777777" w:rsidR="00AE45A9" w:rsidRDefault="00AE45A9">
            <w:r>
              <w:t>Alto</w:t>
            </w:r>
          </w:p>
        </w:tc>
        <w:tc>
          <w:tcPr>
            <w:tcW w:w="0" w:type="auto"/>
            <w:vAlign w:val="center"/>
          </w:tcPr>
          <w:p w14:paraId="151C0873" w14:textId="77777777" w:rsidR="00AE45A9" w:rsidRDefault="00AE45A9">
            <w:r>
              <w:t>Zero</w:t>
            </w:r>
          </w:p>
        </w:tc>
      </w:tr>
      <w:tr w:rsidR="009F3D5E" w14:paraId="2E554B95" w14:textId="77777777">
        <w:tc>
          <w:tcPr>
            <w:tcW w:w="0" w:type="auto"/>
            <w:shd w:val="clear" w:color="auto" w:fill="F2F2F2"/>
            <w:vAlign w:val="center"/>
          </w:tcPr>
          <w:p w14:paraId="26180ABB" w14:textId="77777777" w:rsidR="00AE45A9" w:rsidRDefault="00AE45A9">
            <w:r>
              <w:t>Customização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3607962" w14:textId="77777777" w:rsidR="00AE45A9" w:rsidRDefault="00AE45A9">
            <w:r>
              <w:t>Limitada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71D6916" w14:textId="77777777" w:rsidR="00AE45A9" w:rsidRDefault="00AE45A9">
            <w:r>
              <w:t>Total</w:t>
            </w:r>
          </w:p>
        </w:tc>
      </w:tr>
      <w:tr w:rsidR="009F3D5E" w14:paraId="447A836F" w14:textId="77777777">
        <w:tc>
          <w:tcPr>
            <w:tcW w:w="0" w:type="auto"/>
            <w:vAlign w:val="center"/>
          </w:tcPr>
          <w:p w14:paraId="19415DC3" w14:textId="77777777" w:rsidR="00AE45A9" w:rsidRDefault="00AE45A9">
            <w:r>
              <w:t>Transparência</w:t>
            </w:r>
          </w:p>
        </w:tc>
        <w:tc>
          <w:tcPr>
            <w:tcW w:w="0" w:type="auto"/>
            <w:vAlign w:val="center"/>
          </w:tcPr>
          <w:p w14:paraId="7BB6B204" w14:textId="77777777" w:rsidR="00AE45A9" w:rsidRDefault="00AE45A9">
            <w:r>
              <w:t>Código fechado</w:t>
            </w:r>
          </w:p>
        </w:tc>
        <w:tc>
          <w:tcPr>
            <w:tcW w:w="0" w:type="auto"/>
            <w:vAlign w:val="center"/>
          </w:tcPr>
          <w:p w14:paraId="2AD83BCA" w14:textId="77777777" w:rsidR="00AE45A9" w:rsidRDefault="00AE45A9">
            <w:r>
              <w:t>Open-source</w:t>
            </w:r>
          </w:p>
        </w:tc>
      </w:tr>
      <w:tr w:rsidR="009F3D5E" w14:paraId="58C23519" w14:textId="77777777">
        <w:tc>
          <w:tcPr>
            <w:tcW w:w="0" w:type="auto"/>
            <w:shd w:val="clear" w:color="auto" w:fill="F2F2F2"/>
            <w:vAlign w:val="center"/>
          </w:tcPr>
          <w:p w14:paraId="2B110501" w14:textId="77777777" w:rsidR="00AE45A9" w:rsidRDefault="00AE45A9">
            <w:r>
              <w:t>ROI (1 ano)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6F9BC5F" w14:textId="77777777" w:rsidR="00AE45A9" w:rsidRDefault="00AE45A9">
            <w:r>
              <w:t>Negativo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5BC6D83" w14:textId="77777777" w:rsidR="00AE45A9" w:rsidRDefault="00AE45A9">
            <w:r>
              <w:t>Positivo</w:t>
            </w:r>
          </w:p>
        </w:tc>
      </w:tr>
    </w:tbl>
    <w:p w14:paraId="2D7BD953" w14:textId="77777777" w:rsidR="00AE45A9" w:rsidRDefault="00AE45A9">
      <w:r>
        <w:t>As lacunas identificadas no mercado em explicabilidade, feedback estruturado e custo continuam relevantes. O projeto demonstra viabilidade técnica e académica, mas ainda não deve ser descrito como solução totalmente fechada em feedback ou incident response.</w:t>
      </w:r>
    </w:p>
    <w:p w14:paraId="034D0572" w14:textId="77777777" w:rsidR="00AE45A9" w:rsidRDefault="00AE45A9">
      <w:r>
        <w:t>Com 254 horas de desenvolvimento (14 semanas @ 18h/semana) e aproveitando AI assistance, o projeto entrega valor comparável a produtos comerciais que custam €30k-€100k anuais, posicionando-se como alternativa viável para SMBs e investigação académica.</w:t>
      </w:r>
    </w:p>
    <w:p w14:paraId="3CD6940C" w14:textId="77777777" w:rsidR="00AE45A9" w:rsidRDefault="00AE45A9">
      <w:pPr>
        <w:spacing w:before="240"/>
      </w:pPr>
      <w:r>
        <w:t>Estado atual: O projeto encontra-se na Semana 14 de 16. A maioria das funcionalidades dos Goals A e B foi concluída. Permanecem parciais ou diferidas o feedback operacional completo, o workflow de incidentes, o benchmark externo e o retraining automático.</w:t>
      </w:r>
    </w:p>
    <w:p w14:paraId="0EFA5B98" w14:textId="77777777" w:rsidR="008366B0" w:rsidRDefault="002D1446" w:rsidP="008366B0">
      <w:pPr>
        <w:pStyle w:val="Heading1"/>
      </w:pPr>
      <w:bookmarkStart w:id="26" w:name="_Toc228292388"/>
      <w:r>
        <w:lastRenderedPageBreak/>
        <w:t>Solução Proposta</w:t>
      </w:r>
      <w:bookmarkEnd w:id="26"/>
    </w:p>
    <w:p w14:paraId="3598886C" w14:textId="77777777" w:rsidR="00AE45A9" w:rsidRDefault="00AE45A9">
      <w:pPr>
        <w:pStyle w:val="Heading2"/>
        <w:spacing w:before="240" w:after="120"/>
      </w:pPr>
      <w:bookmarkStart w:id="27" w:name="_Toc228292389"/>
      <w:r>
        <w:t>4.1. Estado Atual do Trabalho Face ao Planeamento</w:t>
      </w:r>
      <w:bookmarkEnd w:id="27"/>
    </w:p>
    <w:p w14:paraId="37B66589" w14:textId="77777777" w:rsidR="00AE45A9" w:rsidRDefault="00AE45A9">
      <w:pPr>
        <w:pStyle w:val="BodyText"/>
      </w:pPr>
      <w:r>
        <w:t>O projeto encontra-se na Semana 14 de 16. A tabela seguinte apresenta o estado de execução de cada tarefa face ao plano original.</w:t>
      </w:r>
    </w:p>
    <w:p w14:paraId="6B620B7D" w14:textId="77777777" w:rsidR="00AE45A9" w:rsidRDefault="00AE45A9">
      <w:pPr>
        <w:pStyle w:val="Heading3"/>
        <w:spacing w:before="180" w:after="120"/>
      </w:pPr>
      <w:bookmarkStart w:id="28" w:name="_Toc228292390"/>
      <w:r>
        <w:t>Goal A — Core MVP (Semanas 1–8): Concluído</w:t>
      </w:r>
      <w:bookmarkEnd w:id="28"/>
    </w:p>
    <w:p w14:paraId="2B5FA8A2" w14:textId="77777777" w:rsidR="00AE45A9" w:rsidRDefault="00AE45A9">
      <w:pPr>
        <w:pStyle w:val="BodyText"/>
      </w:pPr>
      <w:r>
        <w:t>S1 — Setup do repositório, ambiente Docker e estrutura do projeto: concluído. S2 — Flask app e gerador de tráfego sintético com cenários normais e de ataque principais: concluído. S3 — PostgreSQL + TimescaleDB, pipeline de ingestão com batch insert: concluído. S4 — Rule Engine para deteção determinística de ameaças conhecidas: concluído. S5–S8 — feature engineering, treino ML, SHAP e dashboard inicial: concluído.</w:t>
      </w:r>
    </w:p>
    <w:p w14:paraId="0FD509D3" w14:textId="77777777" w:rsidR="00AE45A9" w:rsidRDefault="00AE45A9">
      <w:pPr>
        <w:pStyle w:val="Heading3"/>
        <w:spacing w:before="180" w:after="120"/>
      </w:pPr>
      <w:bookmarkStart w:id="29" w:name="_Toc228292391"/>
      <w:r>
        <w:t>Goal B — Sistema Completo (Semanas 9–14): Concluído</w:t>
      </w:r>
      <w:bookmarkEnd w:id="29"/>
    </w:p>
    <w:p w14:paraId="7AE69540" w14:textId="77777777" w:rsidR="00AE45A9" w:rsidRDefault="00AE45A9">
      <w:pPr>
        <w:pStyle w:val="BodyText"/>
      </w:pPr>
      <w:r>
        <w:t>S9 — Docker Compose para a stack principal e integração dos serviços core: concluído. S10 — Stack de monitorização com Prometheus, Grafana e Alertmanager: concluído. S11 — Dashboard Streamlit de operador: concluído. S12 — testing, load test e quality gates: concluído. S13–S14 — CI/CD e security hardening base: concluído.</w:t>
      </w:r>
    </w:p>
    <w:p w14:paraId="7AF8C1E4" w14:textId="77777777" w:rsidR="00AE45A9" w:rsidRDefault="00AE45A9">
      <w:pPr>
        <w:pStyle w:val="Heading3"/>
        <w:spacing w:before="180" w:after="120"/>
      </w:pPr>
      <w:bookmarkStart w:id="30" w:name="_Toc228292392"/>
      <w:r>
        <w:t>Goal C — Apresentação Final (Semanas 15–16): Em Curso</w:t>
      </w:r>
      <w:bookmarkEnd w:id="30"/>
    </w:p>
    <w:p w14:paraId="34333B98" w14:textId="77777777" w:rsidR="00AE45A9" w:rsidRDefault="00AE45A9">
      <w:pPr>
        <w:pStyle w:val="BodyText"/>
      </w:pPr>
      <w:r>
        <w:t>S15 — Documentação final: README completo, Architecture Decision Records (ADRs), Swagger UI para a API Flask, diagrama de arquitetura C4: planeado. S16 — Polimento da apresentação e demo ao vivo: planeado.</w:t>
      </w:r>
    </w:p>
    <w:p w14:paraId="2C82021F" w14:textId="77777777" w:rsidR="00AE45A9" w:rsidRDefault="00AE45A9">
      <w:pPr>
        <w:pStyle w:val="Heading3"/>
        <w:spacing w:before="180" w:after="120"/>
      </w:pPr>
      <w:bookmarkStart w:id="31" w:name="_Toc228292393"/>
      <w:r>
        <w:t>Funcionalidades Diferidas para a Fase Final do Projeto</w:t>
      </w:r>
      <w:bookmarkEnd w:id="31"/>
    </w:p>
    <w:p w14:paraId="1298392E" w14:textId="77777777" w:rsidR="00AE45A9" w:rsidRDefault="00AE45A9">
      <w:pPr>
        <w:pStyle w:val="BodyText"/>
      </w:pPr>
      <w:r>
        <w:t>As seguintes funcionalidades foram diferidas para a fase final por apresentarem menor ROI na apresentação intercalar ou por dependerem de mais dados e infraestrutura: LIME e counterfactuals; benchmark CICIDS-2017; retraining automático com feedback; cloud deployment; e workflow de incidentes totalmente fechado.</w:t>
      </w:r>
    </w:p>
    <w:p w14:paraId="74D64BFC" w14:textId="77777777" w:rsidR="00AE45A9" w:rsidRDefault="00AE45A9">
      <w:pPr>
        <w:pStyle w:val="Heading3"/>
        <w:spacing w:before="180" w:after="120"/>
      </w:pPr>
      <w:bookmarkStart w:id="32" w:name="_Toc228292394"/>
      <w:r>
        <w:t>4.2. Resultados de Performance Mensurados</w:t>
      </w:r>
      <w:bookmarkEnd w:id="32"/>
    </w:p>
    <w:p w14:paraId="5C2DFE2D" w14:textId="77777777" w:rsidR="00AE45A9" w:rsidRDefault="00AE45A9">
      <w:pPr>
        <w:pStyle w:val="BodyText"/>
      </w:pPr>
      <w:r>
        <w:t>Os seguintes resultados foram obtidos em testes reais durante o desenvolvimento:</w:t>
      </w:r>
    </w:p>
    <w:p w14:paraId="6B7CF975" w14:textId="77777777" w:rsidR="00AE45A9" w:rsidRDefault="00AE45A9">
      <w:pPr>
        <w:pStyle w:val="BodyText"/>
      </w:pPr>
      <w:r>
        <w:rPr>
          <w:b/>
        </w:rPr>
        <w:t xml:space="preserve">Ingestão de Logs (S3): </w:t>
      </w:r>
      <w:r>
        <w:t>Batch=50: 6.493 logs/s; Batch=100: 7.145 logs/s (+10%); Batch=500: 10.933 logs/s (+68%); Batch=1000: 13.646 logs/s (+110%). Configuração de produção: batch=500, processando 100.000 logs em 9 segundos. Equivalente a 39 milhões de logs por hora. Medido com fsync=on e sem alterações ao docker-compose.yml.</w:t>
      </w:r>
    </w:p>
    <w:p w14:paraId="347AFA09" w14:textId="77777777" w:rsidR="00AE45A9" w:rsidRDefault="00AE45A9">
      <w:pPr>
        <w:pStyle w:val="BodyText"/>
      </w:pPr>
      <w:r>
        <w:rPr>
          <w:b/>
        </w:rPr>
        <w:t xml:space="preserve">Pipeline ML (S6–S8): </w:t>
      </w:r>
      <w:r>
        <w:t>Isolation Forest com 10 features, treino em &lt;1 min em 10.000 logs sintéticos. F1 &gt; 0.75 no dataset interno. Ablation study: pipeline híbrido supera Rules-only e ML-only em F1-score. SHAP values calculados em amostra de 500 logs em 1–2 minutos.</w:t>
      </w:r>
    </w:p>
    <w:p w14:paraId="6CD700E9" w14:textId="77777777" w:rsidR="00AE45A9" w:rsidRDefault="00AE45A9">
      <w:pPr>
        <w:pStyle w:val="BodyText"/>
      </w:pPr>
      <w:r>
        <w:rPr>
          <w:b/>
        </w:rPr>
        <w:t xml:space="preserve">Load Test (S12): </w:t>
      </w:r>
      <w:r>
        <w:t>Locust com 50 utilizadores simultâneos: p99 &lt; 100ms, taxa de erro &lt; 0.5%. Stress test: 50.000 logs inseridos sem falhas. Critério RNF-002 (p99 &lt; 100ms) cumprido.</w:t>
      </w:r>
    </w:p>
    <w:p w14:paraId="0F4ADC17" w14:textId="77777777" w:rsidR="00AE45A9" w:rsidRDefault="00AE45A9">
      <w:pPr>
        <w:pStyle w:val="BodyText"/>
      </w:pPr>
      <w:r>
        <w:t>Testing &amp; CI (S12–S13): Na execução local mais recente do pytest foram recolhidos 102 testes; 87 passaram, 1 ficou skipped, 2 falharam e 12 deram erro, com cobertura global de 70.97%. As falhas concentram-se sobretudo no módulo hybrid_pipeline, pelo que a qualidade do core já é demonstrável, mas ainda não está totalmente estabilizada.</w:t>
      </w:r>
    </w:p>
    <w:p w14:paraId="45EA1222" w14:textId="77777777" w:rsidR="00AE45A9" w:rsidRDefault="00AE45A9">
      <w:pPr>
        <w:pStyle w:val="Heading2"/>
        <w:spacing w:before="240" w:after="120"/>
      </w:pPr>
      <w:bookmarkStart w:id="33" w:name="_Toc222836328"/>
      <w:bookmarkStart w:id="34" w:name="_Toc228292395"/>
      <w:r>
        <w:lastRenderedPageBreak/>
        <w:t>3. Diferenciação e Mais-Valias</w:t>
      </w:r>
      <w:bookmarkEnd w:id="33"/>
      <w:bookmarkEnd w:id="34"/>
    </w:p>
    <w:p w14:paraId="3FC66989" w14:textId="77777777" w:rsidR="00AE45A9" w:rsidRDefault="00AE45A9">
      <w:pPr>
        <w:pStyle w:val="Heading3"/>
        <w:spacing w:before="240" w:after="120"/>
      </w:pPr>
      <w:bookmarkStart w:id="35" w:name="_Toc222836329"/>
      <w:bookmarkStart w:id="36" w:name="_Toc228292396"/>
      <w:r>
        <w:t>3.1. Arquitetura Híbrida Única</w:t>
      </w:r>
      <w:bookmarkEnd w:id="35"/>
      <w:bookmarkEnd w:id="36"/>
    </w:p>
    <w:p w14:paraId="39CB75AD" w14:textId="77777777" w:rsidR="00AE45A9" w:rsidRDefault="00AE45A9">
      <w:r>
        <w:t>Enquanto soluções comerciais dependem maioritariamente de regras (Splunk, ELK) ou ML genérico (Datadog), este projeto combina o melhor de ambos:</w:t>
      </w:r>
    </w:p>
    <w:p w14:paraId="4D6E3D92" w14:textId="77777777" w:rsidR="00AE45A9" w:rsidRDefault="00AE45A9">
      <w:pPr>
        <w:spacing w:after="240"/>
      </w:pPr>
      <w:r>
        <w:t>Camada 1 - Regras Determinísticas: deteção de ataques conhecidos em cenários sintéticos controlados, com 6 regras implementadas no rule engine (brute force, SQL injection, port scanning, path traversal, suspicious user agent e time-based anomaly).</w:t>
      </w:r>
    </w:p>
    <w:p w14:paraId="193CEE12" w14:textId="77777777" w:rsidR="00AE45A9" w:rsidRDefault="00AE45A9">
      <w:pPr>
        <w:pStyle w:val="Heading3"/>
        <w:spacing w:before="240" w:after="120"/>
      </w:pPr>
      <w:bookmarkStart w:id="37" w:name="_Toc222836330"/>
      <w:bookmarkStart w:id="38" w:name="_Toc228292397"/>
      <w:r>
        <w:t>3.2. Explicabilidade Tripla</w:t>
      </w:r>
      <w:bookmarkEnd w:id="37"/>
      <w:bookmarkEnd w:id="38"/>
    </w:p>
    <w:p w14:paraId="5185EED2" w14:textId="77777777" w:rsidR="00AE45A9" w:rsidRDefault="00AE45A9">
      <w:r>
        <w:t>Diferentemente de soluções black-box, cada decisão é explicável:</w:t>
      </w:r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3"/>
        <w:gridCol w:w="2452"/>
        <w:gridCol w:w="3610"/>
      </w:tblGrid>
      <w:tr w:rsidR="009F3D5E" w14:paraId="6C55B394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1A27D6AB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Técnica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05631293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Aplicação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44CC4A93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Output</w:t>
            </w:r>
          </w:p>
        </w:tc>
      </w:tr>
      <w:tr w:rsidR="009F3D5E" w14:paraId="6F9D3C15" w14:textId="77777777">
        <w:tc>
          <w:tcPr>
            <w:tcW w:w="0" w:type="auto"/>
            <w:vAlign w:val="center"/>
          </w:tcPr>
          <w:p w14:paraId="2ED72E3A" w14:textId="77777777" w:rsidR="00AE45A9" w:rsidRDefault="00AE45A9">
            <w:r>
              <w:t>SHAP Values</w:t>
            </w:r>
          </w:p>
        </w:tc>
        <w:tc>
          <w:tcPr>
            <w:tcW w:w="0" w:type="auto"/>
            <w:vAlign w:val="center"/>
          </w:tcPr>
          <w:p w14:paraId="10152B7C" w14:textId="77777777" w:rsidR="00AE45A9" w:rsidRDefault="00AE45A9">
            <w:r>
              <w:t>Feature importance global e local</w:t>
            </w:r>
          </w:p>
        </w:tc>
        <w:tc>
          <w:tcPr>
            <w:tcW w:w="0" w:type="auto"/>
            <w:vAlign w:val="center"/>
          </w:tcPr>
          <w:p w14:paraId="1731E14E" w14:textId="77777777" w:rsidR="00AE45A9" w:rsidRDefault="00AE45A9">
            <w:r>
              <w:t>Top 3 features que mais contribuíram para o alerta</w:t>
            </w:r>
          </w:p>
        </w:tc>
      </w:tr>
      <w:tr w:rsidR="009F3D5E" w14:paraId="4311B67A" w14:textId="77777777">
        <w:tc>
          <w:tcPr>
            <w:tcW w:w="0" w:type="auto"/>
            <w:shd w:val="clear" w:color="auto" w:fill="F2F2F2"/>
            <w:vAlign w:val="center"/>
          </w:tcPr>
          <w:p w14:paraId="7E16EE28" w14:textId="77777777" w:rsidR="00AE45A9" w:rsidRDefault="00AE45A9">
            <w:r>
              <w:t>LIME — diferido (P2)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0BB7089" w14:textId="77777777" w:rsidR="00AE45A9" w:rsidRDefault="00AE45A9">
            <w:r>
              <w:t>Explicação local alternativa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1D92949" w14:textId="77777777" w:rsidR="00AE45A9" w:rsidRDefault="00AE45A9">
            <w:r>
              <w:t>N/A — diferido para pós-apresentação</w:t>
            </w:r>
          </w:p>
        </w:tc>
      </w:tr>
      <w:tr w:rsidR="009F3D5E" w14:paraId="2E8268DD" w14:textId="77777777">
        <w:tc>
          <w:tcPr>
            <w:tcW w:w="0" w:type="auto"/>
            <w:vAlign w:val="center"/>
          </w:tcPr>
          <w:p w14:paraId="199241CF" w14:textId="77777777" w:rsidR="00AE45A9" w:rsidRDefault="00AE45A9">
            <w:r>
              <w:t>Counterfactuals — diferido (P2)</w:t>
            </w:r>
          </w:p>
        </w:tc>
        <w:tc>
          <w:tcPr>
            <w:tcW w:w="0" w:type="auto"/>
            <w:vAlign w:val="center"/>
          </w:tcPr>
          <w:p w14:paraId="1AF373B9" w14:textId="77777777" w:rsidR="00AE45A9" w:rsidRDefault="00AE45A9">
            <w:r>
              <w:t>Cenários alternativos</w:t>
            </w:r>
          </w:p>
        </w:tc>
        <w:tc>
          <w:tcPr>
            <w:tcW w:w="0" w:type="auto"/>
            <w:vAlign w:val="center"/>
          </w:tcPr>
          <w:p w14:paraId="08AB4BAA" w14:textId="77777777" w:rsidR="00AE45A9" w:rsidRDefault="00AE45A9">
            <w:r>
              <w:t>N/A — diferido para pós-apresentação</w:t>
            </w:r>
          </w:p>
        </w:tc>
      </w:tr>
      <w:tr w:rsidR="009F3D5E" w14:paraId="2D94F414" w14:textId="77777777">
        <w:tc>
          <w:tcPr>
            <w:tcW w:w="0" w:type="auto"/>
            <w:shd w:val="clear" w:color="auto" w:fill="F2F2F2"/>
            <w:vAlign w:val="center"/>
          </w:tcPr>
          <w:p w14:paraId="5BFDB149" w14:textId="77777777" w:rsidR="00AE45A9" w:rsidRDefault="00AE45A9">
            <w:r>
              <w:t>Rule Traces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E8736E8" w14:textId="77777777" w:rsidR="00AE45A9" w:rsidRDefault="00AE45A9">
            <w:r>
              <w:t>Caminho de decisão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4521FA7" w14:textId="77777777" w:rsidR="00AE45A9" w:rsidRDefault="00AE45A9">
            <w:r>
              <w:t>Quais regras dispararam e porquê</w:t>
            </w:r>
          </w:p>
        </w:tc>
      </w:tr>
    </w:tbl>
    <w:p w14:paraId="466475C3" w14:textId="77777777" w:rsidR="00AE45A9" w:rsidRDefault="00AE45A9">
      <w:pPr>
        <w:spacing w:before="240"/>
      </w:pPr>
      <w:r>
        <w:rPr>
          <w:b/>
          <w:bCs/>
        </w:rPr>
        <w:t xml:space="preserve">Conformidade regulatória: </w:t>
      </w:r>
      <w:r>
        <w:t>GDPR Article 22 e AI Act exigem explicabilidade para decisões automatizadas. Este sistema está compliance-ready desde o design.</w:t>
      </w:r>
    </w:p>
    <w:p w14:paraId="17069328" w14:textId="77777777" w:rsidR="00AE45A9" w:rsidRDefault="00AE45A9">
      <w:pPr>
        <w:pStyle w:val="Heading3"/>
        <w:spacing w:before="240" w:after="120"/>
      </w:pPr>
      <w:bookmarkStart w:id="39" w:name="_Toc222836331"/>
      <w:bookmarkStart w:id="40" w:name="_Toc228292398"/>
      <w:r>
        <w:t>3.3. Human-in-the-Loop Feedback (Crítico)</w:t>
      </w:r>
      <w:bookmarkEnd w:id="39"/>
      <w:bookmarkEnd w:id="40"/>
    </w:p>
    <w:p w14:paraId="72482CC9" w14:textId="77777777" w:rsidR="00AE45A9" w:rsidRDefault="00AE45A9">
      <w:r>
        <w:t>Inovação principal: o sistema aprende continuamente com feedback de analysts.</w:t>
      </w:r>
    </w:p>
    <w:p w14:paraId="55EB1141" w14:textId="77777777" w:rsidR="00AE45A9" w:rsidRDefault="00AE45A9">
      <w:pPr>
        <w:spacing w:after="240"/>
      </w:pPr>
      <w:r>
        <w:t>Workflow planeado: o analyst investiga um alerta, regista feedback estruturado e esse feedback fica disponível para aprendizagem futura. O fluxo operacional completo no dashboard e o retraining automático ainda pertencem à fase final.</w:t>
      </w:r>
    </w:p>
    <w:p w14:paraId="3601DCBB" w14:textId="77777777" w:rsidR="00AE45A9" w:rsidRDefault="00AE45A9">
      <w:r>
        <w:t>A estrutura de feedback está preparada no schema e faz parte da arquitetura do projeto, mas a recolha operacional completa via dashboard e o retraining automático ainda não estão fechados ponta a ponta.</w:t>
      </w:r>
    </w:p>
    <w:p w14:paraId="007DBDEA" w14:textId="77777777" w:rsidR="00AE45A9" w:rsidRDefault="00AE45A9">
      <w:pPr>
        <w:pStyle w:val="Heading3"/>
        <w:spacing w:before="240" w:after="120"/>
      </w:pPr>
      <w:bookmarkStart w:id="41" w:name="_Toc222836332"/>
      <w:bookmarkStart w:id="42" w:name="_Toc228292399"/>
      <w:r>
        <w:t>3.4. Validação Científica Rigorosa</w:t>
      </w:r>
      <w:bookmarkEnd w:id="41"/>
      <w:bookmarkEnd w:id="42"/>
    </w:p>
    <w:p w14:paraId="72EB7486" w14:textId="77777777" w:rsidR="00AE45A9" w:rsidRDefault="00AE45A9">
      <w:r>
        <w:t>A validação principal nesta fase assenta no dataset interno e em testes de comportamento do sistema. A validação em dataset público académico permanece planeada para a fase final.</w:t>
      </w:r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3937"/>
        <w:gridCol w:w="1968"/>
        <w:gridCol w:w="1501"/>
      </w:tblGrid>
      <w:tr w:rsidR="009F3D5E" w14:paraId="1D74313C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4DE23390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Dataset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79E0FC7E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47435E2A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Métrica Atingida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7E805CC7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Benchmark Literatura</w:t>
            </w:r>
          </w:p>
        </w:tc>
      </w:tr>
      <w:tr w:rsidR="009F3D5E" w14:paraId="37BE80E1" w14:textId="77777777">
        <w:tc>
          <w:tcPr>
            <w:tcW w:w="0" w:type="auto"/>
            <w:vAlign w:val="center"/>
          </w:tcPr>
          <w:p w14:paraId="0D9196DA" w14:textId="77777777" w:rsidR="00AE45A9" w:rsidRDefault="00AE45A9">
            <w:r>
              <w:t>CICIDS-2017</w:t>
            </w:r>
          </w:p>
        </w:tc>
        <w:tc>
          <w:tcPr>
            <w:tcW w:w="0" w:type="auto"/>
            <w:vAlign w:val="center"/>
          </w:tcPr>
          <w:p w14:paraId="2554EAAF" w14:textId="77777777" w:rsidR="00AE45A9" w:rsidRDefault="00AE45A9">
            <w:r>
              <w:t>Tráfego real com 7 tipos de ataque — diferido para pós-apresentação (P2)</w:t>
            </w:r>
          </w:p>
        </w:tc>
        <w:tc>
          <w:tcPr>
            <w:tcW w:w="0" w:type="auto"/>
            <w:vAlign w:val="center"/>
          </w:tcPr>
          <w:p w14:paraId="45BC0BF9" w14:textId="77777777" w:rsidR="00AE45A9" w:rsidRDefault="00AE45A9">
            <w:r>
              <w:t>Pendente (P2 — diferido)</w:t>
            </w:r>
          </w:p>
        </w:tc>
        <w:tc>
          <w:tcPr>
            <w:tcW w:w="0" w:type="auto"/>
            <w:vAlign w:val="center"/>
          </w:tcPr>
          <w:p w14:paraId="5A242579" w14:textId="77777777" w:rsidR="00AE45A9" w:rsidRDefault="00AE45A9">
            <w:r>
              <w:t>State-of-art: 0.85-0.91</w:t>
            </w:r>
          </w:p>
        </w:tc>
      </w:tr>
      <w:tr w:rsidR="009F3D5E" w14:paraId="5A4288CA" w14:textId="77777777">
        <w:tc>
          <w:tcPr>
            <w:tcW w:w="0" w:type="auto"/>
            <w:shd w:val="clear" w:color="auto" w:fill="F2F2F2"/>
            <w:vAlign w:val="center"/>
          </w:tcPr>
          <w:p w14:paraId="2262FD20" w14:textId="77777777" w:rsidR="00AE45A9" w:rsidRDefault="00AE45A9">
            <w:r>
              <w:t>Logs Sintéticos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A956FBE" w14:textId="77777777" w:rsidR="00AE45A9" w:rsidRDefault="00AE45A9">
            <w:r>
              <w:t>10,000 logs gerados controladamente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1ECB1ED" w14:textId="77777777" w:rsidR="00AE45A9" w:rsidRDefault="00AE45A9">
            <w:r>
              <w:t>F1 &gt; 0.75 (dataset sintético interno)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072AC23" w14:textId="77777777" w:rsidR="00AE45A9" w:rsidRDefault="00AE45A9">
            <w:r>
              <w:t>N/A (baseline interno)</w:t>
            </w:r>
          </w:p>
        </w:tc>
      </w:tr>
    </w:tbl>
    <w:p w14:paraId="45869190" w14:textId="77777777" w:rsidR="00AE45A9" w:rsidRDefault="00AE45A9">
      <w:r>
        <w:t>Assim, o relatório pode afirmar com segurança que o projeto já possui base experimental interna consistente, mas ainda não deve apresentar benchmark público como resultado concluído.</w:t>
      </w:r>
    </w:p>
    <w:p w14:paraId="568B1588" w14:textId="77777777" w:rsidR="00AE45A9" w:rsidRDefault="00AE45A9">
      <w:pPr>
        <w:pStyle w:val="Heading3"/>
        <w:spacing w:before="240" w:after="120"/>
      </w:pPr>
      <w:bookmarkStart w:id="43" w:name="_Toc222836333"/>
      <w:bookmarkStart w:id="44" w:name="_Toc228292400"/>
      <w:r>
        <w:t>3.5. Incident Response Integrado</w:t>
      </w:r>
      <w:bookmarkEnd w:id="43"/>
      <w:bookmarkEnd w:id="44"/>
    </w:p>
    <w:p w14:paraId="30C5E28A" w14:textId="77777777" w:rsidR="00AE45A9" w:rsidRDefault="00AE45A9">
      <w:r>
        <w:t>Diferentemente de ferramentas que só detetam, este sistema gere o ciclo completo:</w:t>
      </w:r>
    </w:p>
    <w:p w14:paraId="3290A3B2" w14:textId="77777777" w:rsidR="00AE45A9" w:rsidRDefault="00AE45A9">
      <w:pPr>
        <w:spacing w:after="240"/>
      </w:pPr>
      <w:r>
        <w:t>Estado atual: o dashboard já suporta investigação e playbooks estáticos. O workflow completo de incidentes com estados, assignment, timeline operacional e KPIs continua parcial e fica reservado para a fase final.</w:t>
      </w:r>
    </w:p>
    <w:p w14:paraId="71E4BC27" w14:textId="77777777" w:rsidR="00AE45A9" w:rsidRDefault="00AE45A9">
      <w:pPr>
        <w:pStyle w:val="Heading3"/>
        <w:spacing w:before="240" w:after="120"/>
      </w:pPr>
      <w:bookmarkStart w:id="45" w:name="_Toc222836334"/>
      <w:bookmarkStart w:id="46" w:name="_Toc228292401"/>
      <w:r>
        <w:t>3.6. Multi-Source Log Analysis</w:t>
      </w:r>
      <w:bookmarkEnd w:id="45"/>
      <w:bookmarkEnd w:id="46"/>
    </w:p>
    <w:p w14:paraId="6F1311DC" w14:textId="77777777" w:rsidR="00AE45A9" w:rsidRDefault="00AE45A9">
      <w:r>
        <w:t>Sistema extensível para múltiplos tipos de logs:</w:t>
      </w:r>
    </w:p>
    <w:p w14:paraId="49A12220" w14:textId="77777777" w:rsidR="00AE45A9" w:rsidRDefault="00AE45A9">
      <w:pPr>
        <w:spacing w:after="240"/>
      </w:pPr>
      <w:r>
        <w:t>Implementado de forma sólida: web application logs (HTTP requests). A arquitetura foi pensada para crescer para outros tipos de logs, mas essa extensão ainda não constitui capacidade operacional fechada nesta fase.</w:t>
      </w:r>
    </w:p>
    <w:p w14:paraId="45A7138B" w14:textId="77777777" w:rsidR="00AE45A9" w:rsidRDefault="00AE45A9">
      <w:pPr>
        <w:pStyle w:val="Heading3"/>
        <w:spacing w:before="240" w:after="120"/>
      </w:pPr>
      <w:bookmarkStart w:id="47" w:name="_Toc222836335"/>
      <w:bookmarkStart w:id="48" w:name="_Toc228292402"/>
      <w:r>
        <w:t>3.7. Cost-Effectiveness</w:t>
      </w:r>
      <w:bookmarkEnd w:id="47"/>
      <w:bookmarkEnd w:id="48"/>
    </w:p>
    <w:p w14:paraId="35A5A73E" w14:textId="77777777" w:rsidR="00AE45A9" w:rsidRDefault="00AE45A9">
      <w:r>
        <w:br w:type="page"/>
      </w:r>
    </w:p>
    <w:p w14:paraId="2F0DD702" w14:textId="77777777" w:rsidR="00AE45A9" w:rsidRDefault="00AE45A9" w:rsidP="00CA15C7">
      <w:pPr>
        <w:pStyle w:val="Heading2"/>
        <w:spacing w:before="480" w:after="240"/>
      </w:pPr>
      <w:bookmarkStart w:id="49" w:name="_Toc228292403"/>
      <w:r>
        <w:lastRenderedPageBreak/>
        <w:t>Parte 3 — Stack Tecnológico</w:t>
      </w:r>
      <w:bookmarkEnd w:id="49"/>
    </w:p>
    <w:p w14:paraId="40FE2744" w14:textId="77777777" w:rsidR="00AE45A9" w:rsidRDefault="00AE45A9" w:rsidP="00CA15C7">
      <w:r>
        <w:t>Análise detalhada das tecnologias escolhidas com justificação técnica e alternativas consideradas.</w:t>
      </w:r>
    </w:p>
    <w:p w14:paraId="713536BD" w14:textId="77777777" w:rsidR="00AE45A9" w:rsidRDefault="00AE45A9" w:rsidP="00CA15C7">
      <w:pPr>
        <w:pStyle w:val="Heading3"/>
        <w:spacing w:before="360" w:after="180"/>
      </w:pPr>
      <w:bookmarkStart w:id="50" w:name="_Toc228292404"/>
      <w:r>
        <w:t>3.1 Visão Geral da Arquitetura</w:t>
      </w:r>
      <w:bookmarkEnd w:id="50"/>
    </w:p>
    <w:p w14:paraId="2181E51A" w14:textId="77777777" w:rsidR="00AE45A9" w:rsidRDefault="00AE45A9" w:rsidP="00CA15C7">
      <w:r>
        <w:rPr>
          <w:rFonts w:ascii="Courier New" w:eastAsia="Courier New" w:hAnsi="Courier New" w:cs="Courier New"/>
        </w:rPr>
        <w:t>Arquitetura em camadas:</w:t>
      </w:r>
    </w:p>
    <w:p w14:paraId="0F3ED46A" w14:textId="77777777" w:rsidR="00AE45A9" w:rsidRPr="00F8602F" w:rsidRDefault="00AE45A9" w:rsidP="00CA15C7">
      <w:pPr>
        <w:pStyle w:val="Heading3"/>
        <w:rPr>
          <w:rFonts w:eastAsia="Courier New"/>
          <w:sz w:val="18"/>
          <w:szCs w:val="18"/>
        </w:rPr>
      </w:pPr>
      <w:bookmarkStart w:id="51" w:name="_Toc228292405"/>
      <w:r>
        <w:rPr>
          <w:rFonts w:eastAsia="Courier New"/>
          <w:sz w:val="18"/>
          <w:szCs w:val="18"/>
        </w:rPr>
        <w:t>  Presentation Layer</w:t>
      </w:r>
      <w:bookmarkEnd w:id="51"/>
    </w:p>
    <w:p w14:paraId="7867A24C" w14:textId="77777777" w:rsidR="00AE45A9" w:rsidRPr="00F8602F" w:rsidRDefault="00AE45A9" w:rsidP="00CA15C7">
      <w:pPr>
        <w:pStyle w:val="Heading3"/>
        <w:numPr>
          <w:ilvl w:val="0"/>
          <w:numId w:val="6"/>
        </w:numPr>
        <w:rPr>
          <w:sz w:val="20"/>
          <w:szCs w:val="20"/>
        </w:rPr>
      </w:pPr>
      <w:bookmarkStart w:id="52" w:name="_Toc228292406"/>
      <w:r>
        <w:rPr>
          <w:sz w:val="20"/>
          <w:szCs w:val="20"/>
        </w:rPr>
        <w:t>Streamlit Dashboard (Python 3.12)</w:t>
      </w:r>
      <w:bookmarkEnd w:id="52"/>
    </w:p>
    <w:p w14:paraId="3ACA3BDD" w14:textId="77777777" w:rsidR="00AE45A9" w:rsidRPr="00F8602F" w:rsidRDefault="00AE45A9" w:rsidP="00CA15C7">
      <w:pPr>
        <w:pStyle w:val="Heading3"/>
        <w:rPr>
          <w:rFonts w:eastAsia="Courier New"/>
          <w:sz w:val="18"/>
          <w:szCs w:val="18"/>
        </w:rPr>
      </w:pPr>
      <w:bookmarkStart w:id="53" w:name="_Toc228292407"/>
      <w:r>
        <w:rPr>
          <w:rFonts w:eastAsia="Courier New"/>
          <w:sz w:val="18"/>
          <w:szCs w:val="18"/>
        </w:rPr>
        <w:t>  Application Layer</w:t>
      </w:r>
      <w:bookmarkEnd w:id="53"/>
    </w:p>
    <w:p w14:paraId="7B6769AB" w14:textId="77777777" w:rsidR="00AE45A9" w:rsidRPr="00F8602F" w:rsidRDefault="00AE45A9" w:rsidP="00CA15C7">
      <w:pPr>
        <w:pStyle w:val="Heading3"/>
        <w:numPr>
          <w:ilvl w:val="0"/>
          <w:numId w:val="6"/>
        </w:numPr>
        <w:rPr>
          <w:sz w:val="20"/>
          <w:szCs w:val="20"/>
        </w:rPr>
      </w:pPr>
      <w:bookmarkStart w:id="54" w:name="_Toc228292408"/>
      <w:r>
        <w:rPr>
          <w:sz w:val="20"/>
          <w:szCs w:val="20"/>
        </w:rPr>
        <w:t>Flask App (Log Generator)</w:t>
      </w:r>
      <w:bookmarkEnd w:id="54"/>
    </w:p>
    <w:p w14:paraId="494DC3E6" w14:textId="77777777" w:rsidR="00AE45A9" w:rsidRPr="00F8602F" w:rsidRDefault="00AE45A9" w:rsidP="00CA15C7">
      <w:pPr>
        <w:pStyle w:val="Heading3"/>
        <w:numPr>
          <w:ilvl w:val="0"/>
          <w:numId w:val="6"/>
        </w:numPr>
        <w:rPr>
          <w:sz w:val="20"/>
          <w:szCs w:val="20"/>
        </w:rPr>
      </w:pPr>
      <w:bookmarkStart w:id="55" w:name="_Toc228292409"/>
      <w:r>
        <w:rPr>
          <w:sz w:val="20"/>
          <w:szCs w:val="20"/>
        </w:rPr>
        <w:t>Rule Engine (SQL + Python)</w:t>
      </w:r>
      <w:bookmarkEnd w:id="55"/>
    </w:p>
    <w:p w14:paraId="47613548" w14:textId="77777777" w:rsidR="00AE45A9" w:rsidRPr="00F55677" w:rsidRDefault="00AE45A9" w:rsidP="00CA15C7">
      <w:pPr>
        <w:pStyle w:val="Heading3"/>
        <w:numPr>
          <w:ilvl w:val="0"/>
          <w:numId w:val="6"/>
        </w:numPr>
        <w:rPr>
          <w:sz w:val="20"/>
          <w:szCs w:val="20"/>
        </w:rPr>
      </w:pPr>
      <w:bookmarkStart w:id="56" w:name="_Toc228292410"/>
      <w:r>
        <w:rPr>
          <w:sz w:val="20"/>
          <w:szCs w:val="20"/>
        </w:rPr>
        <w:t>ML Pipeline (scikit-learn + MLflow)</w:t>
      </w:r>
      <w:bookmarkEnd w:id="56"/>
    </w:p>
    <w:p w14:paraId="7745E61E" w14:textId="77777777" w:rsidR="00AE45A9" w:rsidRPr="00F8602F" w:rsidRDefault="00AE45A9" w:rsidP="00CA15C7">
      <w:pPr>
        <w:pStyle w:val="Heading3"/>
        <w:rPr>
          <w:rFonts w:eastAsia="Courier New"/>
          <w:sz w:val="18"/>
          <w:szCs w:val="18"/>
        </w:rPr>
      </w:pPr>
      <w:bookmarkStart w:id="57" w:name="_Toc228292411"/>
      <w:r>
        <w:rPr>
          <w:rFonts w:eastAsia="Courier New"/>
          <w:sz w:val="18"/>
          <w:szCs w:val="18"/>
        </w:rPr>
        <w:t>  Data Layer</w:t>
      </w:r>
      <w:bookmarkEnd w:id="57"/>
    </w:p>
    <w:p w14:paraId="4F99FA5E" w14:textId="77777777" w:rsidR="00AE45A9" w:rsidRPr="00F8602F" w:rsidRDefault="00AE45A9" w:rsidP="00CA15C7">
      <w:pPr>
        <w:pStyle w:val="Heading3"/>
        <w:numPr>
          <w:ilvl w:val="0"/>
          <w:numId w:val="6"/>
        </w:numPr>
        <w:rPr>
          <w:sz w:val="20"/>
          <w:szCs w:val="20"/>
        </w:rPr>
      </w:pPr>
      <w:bookmarkStart w:id="58" w:name="_Toc228292412"/>
      <w:r>
        <w:rPr>
          <w:sz w:val="20"/>
          <w:szCs w:val="20"/>
        </w:rPr>
        <w:t>PostgreSQL 16 + TimescaleDB</w:t>
      </w:r>
      <w:bookmarkEnd w:id="58"/>
    </w:p>
    <w:p w14:paraId="6126D086" w14:textId="77777777" w:rsidR="00AE45A9" w:rsidRPr="00F8602F" w:rsidRDefault="00AE45A9" w:rsidP="00CA15C7">
      <w:pPr>
        <w:pStyle w:val="Heading3"/>
        <w:numPr>
          <w:ilvl w:val="0"/>
          <w:numId w:val="6"/>
        </w:numPr>
        <w:rPr>
          <w:sz w:val="20"/>
          <w:szCs w:val="20"/>
        </w:rPr>
      </w:pPr>
      <w:bookmarkStart w:id="59" w:name="_Toc228292413"/>
      <w:r>
        <w:rPr>
          <w:sz w:val="20"/>
          <w:szCs w:val="20"/>
        </w:rPr>
        <w:t>MLflow Tracking Server</w:t>
      </w:r>
      <w:bookmarkEnd w:id="59"/>
    </w:p>
    <w:p w14:paraId="291A7F7F" w14:textId="77777777" w:rsidR="00AE45A9" w:rsidRPr="00F8602F" w:rsidRDefault="00AE45A9" w:rsidP="00CA15C7">
      <w:pPr>
        <w:pStyle w:val="Heading3"/>
        <w:rPr>
          <w:rFonts w:eastAsia="Courier New"/>
          <w:sz w:val="18"/>
          <w:szCs w:val="18"/>
        </w:rPr>
      </w:pPr>
      <w:bookmarkStart w:id="60" w:name="_Toc228292414"/>
      <w:r>
        <w:rPr>
          <w:rFonts w:eastAsia="Courier New"/>
          <w:sz w:val="18"/>
          <w:szCs w:val="18"/>
        </w:rPr>
        <w:t>  Infrastructure Layer</w:t>
      </w:r>
      <w:bookmarkEnd w:id="60"/>
    </w:p>
    <w:p w14:paraId="7899E44E" w14:textId="77777777" w:rsidR="00AE45A9" w:rsidRPr="00F8602F" w:rsidRDefault="00AE45A9" w:rsidP="00CA15C7">
      <w:pPr>
        <w:pStyle w:val="Heading3"/>
        <w:numPr>
          <w:ilvl w:val="0"/>
          <w:numId w:val="6"/>
        </w:numPr>
        <w:rPr>
          <w:sz w:val="20"/>
          <w:szCs w:val="20"/>
        </w:rPr>
      </w:pPr>
      <w:bookmarkStart w:id="61" w:name="_Toc228292415"/>
      <w:r>
        <w:rPr>
          <w:sz w:val="20"/>
          <w:szCs w:val="20"/>
        </w:rPr>
        <w:t>Docker 24+ / Docker Compose 2.20+</w:t>
      </w:r>
      <w:bookmarkEnd w:id="61"/>
    </w:p>
    <w:p w14:paraId="42D874E1" w14:textId="77777777" w:rsidR="00AE45A9" w:rsidRPr="00F8602F" w:rsidRDefault="00AE45A9" w:rsidP="00CA15C7">
      <w:pPr>
        <w:pStyle w:val="Heading3"/>
        <w:numPr>
          <w:ilvl w:val="0"/>
          <w:numId w:val="6"/>
        </w:numPr>
        <w:rPr>
          <w:sz w:val="20"/>
          <w:szCs w:val="20"/>
        </w:rPr>
      </w:pPr>
      <w:bookmarkStart w:id="62" w:name="_Toc228292416"/>
      <w:r>
        <w:rPr>
          <w:sz w:val="20"/>
          <w:szCs w:val="20"/>
        </w:rPr>
        <w:t>Prometheus + Grafana (Monitoring)</w:t>
      </w:r>
      <w:bookmarkEnd w:id="62"/>
    </w:p>
    <w:p w14:paraId="0508AEFD" w14:textId="77777777" w:rsidR="00AE45A9" w:rsidRDefault="00AE45A9" w:rsidP="00CA15C7">
      <w:pPr>
        <w:pStyle w:val="Heading3"/>
        <w:spacing w:before="360" w:after="180"/>
      </w:pPr>
      <w:bookmarkStart w:id="63" w:name="_Toc228292417"/>
      <w:r>
        <w:t>3.3 Justificação de Escolhas Críticas</w:t>
      </w:r>
      <w:bookmarkEnd w:id="63"/>
    </w:p>
    <w:p w14:paraId="392DCBD2" w14:textId="77777777" w:rsidR="00AE45A9" w:rsidRDefault="00AE45A9" w:rsidP="00CA15C7">
      <w:pPr>
        <w:pStyle w:val="Heading4"/>
        <w:spacing w:before="240" w:after="120"/>
      </w:pPr>
      <w:r>
        <w:t>Porquê TimescaleDB em vez de MongoDB?</w:t>
      </w:r>
    </w:p>
    <w:p w14:paraId="2CF0FBB3" w14:textId="77777777" w:rsidR="00AE45A9" w:rsidRDefault="00AE45A9" w:rsidP="00CA15C7">
      <w:r>
        <w:rPr>
          <w:i/>
          <w:iCs/>
        </w:rPr>
        <w:t>Logs têm timestamp como chave primária (time-series data). TimescaleDB auto-particiona por tempo, otimiza queries time-range. MongoDB requer sharding manual e não tem hypertables. PostgreSQL também oferece ACID (critical para alertas) e JSONB (flexibilidade).</w:t>
      </w:r>
    </w:p>
    <w:p w14:paraId="33F4D5A6" w14:textId="77777777" w:rsidR="00AE45A9" w:rsidRDefault="00AE45A9" w:rsidP="00CA15C7">
      <w:pPr>
        <w:pStyle w:val="Heading4"/>
        <w:spacing w:before="240" w:after="120"/>
      </w:pPr>
      <w:r>
        <w:t>Porquê Isolation Forest em vez de Autoencoders?</w:t>
      </w:r>
    </w:p>
    <w:p w14:paraId="52B5100E" w14:textId="77777777" w:rsidR="00AE45A9" w:rsidRDefault="00AE45A9" w:rsidP="00CA15C7">
      <w:r>
        <w:rPr>
          <w:i/>
          <w:iCs/>
        </w:rPr>
        <w:t>O sistema usa arquitetura híbrida: RandomForest para ataques conhecidos (labeled) e IsolationForest para anomalias desconhecidas (zero-day, sem labels). Para esta segunda camada, IF é ideal: modela normalidade e deteta desvios sem depender de labels completos. Treinamento rápido (&lt;1min em 10k logs). Explainability com SHAP funciona bem. Autoencoders requerem GPU, muito mais dados, e são black-box sem SHAP adaptado — inadequados para novelty detection explicável.</w:t>
      </w:r>
    </w:p>
    <w:p w14:paraId="0735BF42" w14:textId="77777777" w:rsidR="00AE45A9" w:rsidRDefault="00AE45A9" w:rsidP="00CA15C7">
      <w:pPr>
        <w:pStyle w:val="Heading4"/>
        <w:spacing w:before="240" w:after="120"/>
      </w:pPr>
      <w:r>
        <w:t>Porquê Streamlit em vez de React?</w:t>
      </w:r>
    </w:p>
    <w:p w14:paraId="33F6F61C" w14:textId="77777777" w:rsidR="00AE45A9" w:rsidRDefault="00AE45A9" w:rsidP="00CA15C7">
      <w:r>
        <w:rPr>
          <w:i/>
          <w:iCs/>
        </w:rPr>
        <w:t>Streamlit permite criar dashboards interativos em pure Python sem frontend code. Reatividade built-in. Para projeto académico, time-to-market é crítico. React requereria 2-3 semanas extra. Streamlit entrega 80% da funcionalidade em 20% do tempo.</w:t>
      </w:r>
    </w:p>
    <w:p w14:paraId="244C4D51" w14:textId="77777777" w:rsidR="00AE45A9" w:rsidRDefault="00AE45A9" w:rsidP="00CA15C7">
      <w:pPr>
        <w:pStyle w:val="Heading4"/>
        <w:spacing w:before="240" w:after="120"/>
      </w:pPr>
      <w:r>
        <w:lastRenderedPageBreak/>
        <w:t>Porquê Docker Compose em vez de Kubernetes?</w:t>
      </w:r>
    </w:p>
    <w:p w14:paraId="1E3ED84C" w14:textId="77777777" w:rsidR="00AE45A9" w:rsidRDefault="00AE45A9" w:rsidP="00CA15C7">
      <w:r>
        <w:rPr>
          <w:i/>
          <w:iCs/>
        </w:rPr>
        <w:t>Projeto académico com 3-4 containers. Kubernetes é overkill (requer cluster, helm charts, ingress). Docker Compose é simples, declarativo, funciona em laptop. Se fosse produção com 100+ services, Kubernetes faria sentido.</w:t>
      </w:r>
    </w:p>
    <w:p w14:paraId="6BFC941A" w14:textId="77777777" w:rsidR="002D1446" w:rsidRDefault="002D1446" w:rsidP="0082793F">
      <w:pPr>
        <w:pStyle w:val="Heading1"/>
      </w:pPr>
      <w:bookmarkStart w:id="64" w:name="_Toc347409446"/>
      <w:bookmarkStart w:id="65" w:name="_Toc228292418"/>
      <w:r>
        <w:lastRenderedPageBreak/>
        <w:t>Benchmarking</w:t>
      </w:r>
      <w:bookmarkEnd w:id="65"/>
    </w:p>
    <w:p w14:paraId="53CAA800" w14:textId="77777777" w:rsidR="00AE45A9" w:rsidRDefault="00AE45A9">
      <w:pPr>
        <w:pStyle w:val="Heading2"/>
        <w:spacing w:before="240" w:after="120"/>
      </w:pPr>
      <w:bookmarkStart w:id="66" w:name="_Toc222836320"/>
      <w:bookmarkStart w:id="67" w:name="_Toc228292419"/>
      <w:r>
        <w:t>2. Análise de Mercado</w:t>
      </w:r>
      <w:bookmarkEnd w:id="66"/>
      <w:bookmarkEnd w:id="67"/>
    </w:p>
    <w:p w14:paraId="209BD9E6" w14:textId="77777777" w:rsidR="00AE45A9" w:rsidRDefault="00AE45A9">
      <w:pPr>
        <w:pStyle w:val="Heading3"/>
        <w:spacing w:before="240" w:after="120"/>
      </w:pPr>
      <w:bookmarkStart w:id="68" w:name="_Toc222836321"/>
      <w:bookmarkStart w:id="69" w:name="_Toc228292420"/>
      <w:r>
        <w:t>2.1. Soluções Comerciais Existentes</w:t>
      </w:r>
      <w:bookmarkEnd w:id="68"/>
      <w:bookmarkEnd w:id="69"/>
    </w:p>
    <w:p w14:paraId="1603147D" w14:textId="77777777" w:rsidR="00AE45A9" w:rsidRDefault="00AE45A9">
      <w:r>
        <w:t>O mercado de segurança e monitorização de logs é altamente competitivo, com diversas soluções estabelecidas. A tabela seguinte apresenta uma análise comparativa das principais ferramentas:</w:t>
      </w:r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2226"/>
        <w:gridCol w:w="1321"/>
        <w:gridCol w:w="828"/>
        <w:gridCol w:w="1439"/>
      </w:tblGrid>
      <w:tr w:rsidR="009F3D5E" w14:paraId="676D7331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0F35C147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Solução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1C44674F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073C031E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Custo Anual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245038F8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ML/AI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34A635DF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Explicabilidade</w:t>
            </w:r>
          </w:p>
        </w:tc>
      </w:tr>
      <w:tr w:rsidR="009F3D5E" w14:paraId="4D595413" w14:textId="77777777">
        <w:tc>
          <w:tcPr>
            <w:tcW w:w="0" w:type="auto"/>
            <w:vAlign w:val="center"/>
          </w:tcPr>
          <w:p w14:paraId="6CE90E11" w14:textId="77777777" w:rsidR="00AE45A9" w:rsidRDefault="00AE45A9">
            <w:r>
              <w:t>Splunk Enterprise Security</w:t>
            </w:r>
          </w:p>
        </w:tc>
        <w:tc>
          <w:tcPr>
            <w:tcW w:w="0" w:type="auto"/>
            <w:vAlign w:val="center"/>
          </w:tcPr>
          <w:p w14:paraId="43CD9843" w14:textId="77777777" w:rsidR="00AE45A9" w:rsidRDefault="00AE45A9">
            <w:r>
              <w:t>SIEM Comercial</w:t>
            </w:r>
          </w:p>
        </w:tc>
        <w:tc>
          <w:tcPr>
            <w:tcW w:w="0" w:type="auto"/>
            <w:vAlign w:val="center"/>
          </w:tcPr>
          <w:p w14:paraId="4157265F" w14:textId="77777777" w:rsidR="00AE45A9" w:rsidRDefault="00AE45A9">
            <w:r>
              <w:t>€50k - €100k+</w:t>
            </w:r>
          </w:p>
        </w:tc>
        <w:tc>
          <w:tcPr>
            <w:tcW w:w="0" w:type="auto"/>
            <w:vAlign w:val="center"/>
          </w:tcPr>
          <w:p w14:paraId="4767D0CB" w14:textId="77777777" w:rsidR="00AE45A9" w:rsidRDefault="00AE45A9">
            <w:r>
              <w:t>Limitado</w:t>
            </w:r>
          </w:p>
        </w:tc>
        <w:tc>
          <w:tcPr>
            <w:tcW w:w="0" w:type="auto"/>
            <w:vAlign w:val="center"/>
          </w:tcPr>
          <w:p w14:paraId="74C1E41E" w14:textId="77777777" w:rsidR="00AE45A9" w:rsidRDefault="00AE45A9">
            <w:r>
              <w:t>Baixa</w:t>
            </w:r>
          </w:p>
        </w:tc>
      </w:tr>
      <w:tr w:rsidR="009F3D5E" w14:paraId="7839BF33" w14:textId="77777777">
        <w:tc>
          <w:tcPr>
            <w:tcW w:w="0" w:type="auto"/>
            <w:shd w:val="clear" w:color="auto" w:fill="F2F2F2"/>
            <w:vAlign w:val="center"/>
          </w:tcPr>
          <w:p w14:paraId="76FB3C6F" w14:textId="77777777" w:rsidR="00AE45A9" w:rsidRDefault="00AE45A9">
            <w:r>
              <w:t>Datadog Security Monitoring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F4A5EDE" w14:textId="77777777" w:rsidR="00AE45A9" w:rsidRDefault="00AE45A9">
            <w:r>
              <w:t>SaaS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3263DE6" w14:textId="77777777" w:rsidR="00AE45A9" w:rsidRDefault="00AE45A9">
            <w:r>
              <w:t>€15k - €30k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D214C76" w14:textId="77777777" w:rsidR="00AE45A9" w:rsidRDefault="00AE45A9">
            <w:r>
              <w:t>Sim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17F35A5" w14:textId="77777777" w:rsidR="00AE45A9" w:rsidRDefault="00AE45A9">
            <w:r>
              <w:t>Média</w:t>
            </w:r>
          </w:p>
        </w:tc>
      </w:tr>
      <w:tr w:rsidR="009F3D5E" w14:paraId="682CD207" w14:textId="77777777">
        <w:tc>
          <w:tcPr>
            <w:tcW w:w="0" w:type="auto"/>
            <w:vAlign w:val="center"/>
          </w:tcPr>
          <w:p w14:paraId="5A68F393" w14:textId="77777777" w:rsidR="00AE45A9" w:rsidRDefault="00AE45A9">
            <w:r>
              <w:t>Elastic SIEM (ELK Stack)</w:t>
            </w:r>
          </w:p>
        </w:tc>
        <w:tc>
          <w:tcPr>
            <w:tcW w:w="0" w:type="auto"/>
            <w:vAlign w:val="center"/>
          </w:tcPr>
          <w:p w14:paraId="0755258C" w14:textId="77777777" w:rsidR="00AE45A9" w:rsidRDefault="00AE45A9">
            <w:r>
              <w:t>Open-source/Comercial</w:t>
            </w:r>
          </w:p>
        </w:tc>
        <w:tc>
          <w:tcPr>
            <w:tcW w:w="0" w:type="auto"/>
            <w:vAlign w:val="center"/>
          </w:tcPr>
          <w:p w14:paraId="688E28D9" w14:textId="77777777" w:rsidR="00AE45A9" w:rsidRDefault="00AE45A9">
            <w:r>
              <w:t>€0 - €20k</w:t>
            </w:r>
          </w:p>
        </w:tc>
        <w:tc>
          <w:tcPr>
            <w:tcW w:w="0" w:type="auto"/>
            <w:vAlign w:val="center"/>
          </w:tcPr>
          <w:p w14:paraId="30C2077E" w14:textId="77777777" w:rsidR="00AE45A9" w:rsidRDefault="00AE45A9">
            <w:r>
              <w:t>Básico</w:t>
            </w:r>
          </w:p>
        </w:tc>
        <w:tc>
          <w:tcPr>
            <w:tcW w:w="0" w:type="auto"/>
            <w:vAlign w:val="center"/>
          </w:tcPr>
          <w:p w14:paraId="1EA62D84" w14:textId="77777777" w:rsidR="00AE45A9" w:rsidRDefault="00AE45A9">
            <w:r>
              <w:t>Baixa</w:t>
            </w:r>
          </w:p>
        </w:tc>
      </w:tr>
      <w:tr w:rsidR="009F3D5E" w14:paraId="675B2231" w14:textId="77777777">
        <w:tc>
          <w:tcPr>
            <w:tcW w:w="0" w:type="auto"/>
            <w:shd w:val="clear" w:color="auto" w:fill="F2F2F2"/>
            <w:vAlign w:val="center"/>
          </w:tcPr>
          <w:p w14:paraId="1A8255C6" w14:textId="77777777" w:rsidR="00AE45A9" w:rsidRDefault="00AE45A9">
            <w:r>
              <w:t>IBM QRadar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52150BE" w14:textId="77777777" w:rsidR="00AE45A9" w:rsidRDefault="00AE45A9">
            <w:r>
              <w:t>SIEM Enterprise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A234B43" w14:textId="77777777" w:rsidR="00AE45A9" w:rsidRDefault="00AE45A9">
            <w:r>
              <w:t>€30k - €80k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70B12B1" w14:textId="77777777" w:rsidR="00AE45A9" w:rsidRDefault="00AE45A9">
            <w:r>
              <w:t>Sim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ED909D5" w14:textId="77777777" w:rsidR="00AE45A9" w:rsidRDefault="00AE45A9">
            <w:r>
              <w:t>Média</w:t>
            </w:r>
          </w:p>
        </w:tc>
      </w:tr>
      <w:tr w:rsidR="009F3D5E" w14:paraId="4D72FC0C" w14:textId="77777777">
        <w:tc>
          <w:tcPr>
            <w:tcW w:w="0" w:type="auto"/>
            <w:vAlign w:val="center"/>
          </w:tcPr>
          <w:p w14:paraId="2E3BAEB5" w14:textId="77777777" w:rsidR="00AE45A9" w:rsidRDefault="00AE45A9">
            <w:r>
              <w:t>Sumo Logic</w:t>
            </w:r>
          </w:p>
        </w:tc>
        <w:tc>
          <w:tcPr>
            <w:tcW w:w="0" w:type="auto"/>
            <w:vAlign w:val="center"/>
          </w:tcPr>
          <w:p w14:paraId="42AA27BA" w14:textId="77777777" w:rsidR="00AE45A9" w:rsidRDefault="00AE45A9">
            <w:r>
              <w:t>SaaS</w:t>
            </w:r>
          </w:p>
        </w:tc>
        <w:tc>
          <w:tcPr>
            <w:tcW w:w="0" w:type="auto"/>
            <w:vAlign w:val="center"/>
          </w:tcPr>
          <w:p w14:paraId="14C2D979" w14:textId="77777777" w:rsidR="00AE45A9" w:rsidRDefault="00AE45A9">
            <w:r>
              <w:t>€10k - €25k</w:t>
            </w:r>
          </w:p>
        </w:tc>
        <w:tc>
          <w:tcPr>
            <w:tcW w:w="0" w:type="auto"/>
            <w:vAlign w:val="center"/>
          </w:tcPr>
          <w:p w14:paraId="121DB4B3" w14:textId="77777777" w:rsidR="00AE45A9" w:rsidRDefault="00AE45A9">
            <w:r>
              <w:t>Limitado</w:t>
            </w:r>
          </w:p>
        </w:tc>
        <w:tc>
          <w:tcPr>
            <w:tcW w:w="0" w:type="auto"/>
            <w:vAlign w:val="center"/>
          </w:tcPr>
          <w:p w14:paraId="18AA0448" w14:textId="77777777" w:rsidR="00AE45A9" w:rsidRDefault="00AE45A9">
            <w:r>
              <w:t>Baixa</w:t>
            </w:r>
          </w:p>
        </w:tc>
      </w:tr>
      <w:tr w:rsidR="009F3D5E" w14:paraId="15CE968A" w14:textId="77777777">
        <w:tc>
          <w:tcPr>
            <w:tcW w:w="0" w:type="auto"/>
            <w:shd w:val="clear" w:color="auto" w:fill="F2F2F2"/>
            <w:vAlign w:val="center"/>
          </w:tcPr>
          <w:p w14:paraId="4F3C338C" w14:textId="77777777" w:rsidR="00AE45A9" w:rsidRDefault="00AE45A9">
            <w:r>
              <w:t>LogRhythm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3925DDF" w14:textId="77777777" w:rsidR="00AE45A9" w:rsidRDefault="00AE45A9">
            <w:r>
              <w:t>SIEM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1280FF3" w14:textId="77777777" w:rsidR="00AE45A9" w:rsidRDefault="00AE45A9">
            <w:r>
              <w:t>€15k - €40k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8F8B23E" w14:textId="77777777" w:rsidR="00AE45A9" w:rsidRDefault="00AE45A9">
            <w:r>
              <w:t>Sim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7DAF3FA" w14:textId="77777777" w:rsidR="00AE45A9" w:rsidRDefault="00AE45A9">
            <w:r>
              <w:t>Média</w:t>
            </w:r>
          </w:p>
        </w:tc>
      </w:tr>
      <w:tr w:rsidR="009F3D5E" w14:paraId="57154F52" w14:textId="77777777">
        <w:tc>
          <w:tcPr>
            <w:tcW w:w="0" w:type="auto"/>
            <w:vAlign w:val="center"/>
          </w:tcPr>
          <w:p w14:paraId="3171E202" w14:textId="77777777" w:rsidR="00AE45A9" w:rsidRDefault="00AE45A9">
            <w:r>
              <w:t>Azure Sentinel</w:t>
            </w:r>
          </w:p>
        </w:tc>
        <w:tc>
          <w:tcPr>
            <w:tcW w:w="0" w:type="auto"/>
            <w:vAlign w:val="center"/>
          </w:tcPr>
          <w:p w14:paraId="78F83134" w14:textId="77777777" w:rsidR="00AE45A9" w:rsidRDefault="00AE45A9">
            <w:r>
              <w:t>Cloud SIEM</w:t>
            </w:r>
          </w:p>
        </w:tc>
        <w:tc>
          <w:tcPr>
            <w:tcW w:w="0" w:type="auto"/>
            <w:vAlign w:val="center"/>
          </w:tcPr>
          <w:p w14:paraId="648486DC" w14:textId="77777777" w:rsidR="00AE45A9" w:rsidRDefault="00AE45A9">
            <w:r>
              <w:t>€5k - €20k</w:t>
            </w:r>
          </w:p>
        </w:tc>
        <w:tc>
          <w:tcPr>
            <w:tcW w:w="0" w:type="auto"/>
            <w:vAlign w:val="center"/>
          </w:tcPr>
          <w:p w14:paraId="4B368036" w14:textId="77777777" w:rsidR="00AE45A9" w:rsidRDefault="00AE45A9">
            <w:r>
              <w:t>Sim</w:t>
            </w:r>
          </w:p>
        </w:tc>
        <w:tc>
          <w:tcPr>
            <w:tcW w:w="0" w:type="auto"/>
            <w:vAlign w:val="center"/>
          </w:tcPr>
          <w:p w14:paraId="04E16CBD" w14:textId="77777777" w:rsidR="00AE45A9" w:rsidRDefault="00AE45A9">
            <w:r>
              <w:t>Média</w:t>
            </w:r>
          </w:p>
        </w:tc>
      </w:tr>
    </w:tbl>
    <w:p w14:paraId="6790F3A0" w14:textId="77777777" w:rsidR="00AE45A9" w:rsidRDefault="00AE45A9">
      <w:pPr>
        <w:pStyle w:val="Heading3"/>
        <w:spacing w:before="240" w:after="120"/>
      </w:pPr>
      <w:bookmarkStart w:id="70" w:name="_Toc222836327"/>
      <w:bookmarkStart w:id="71" w:name="_Toc228292421"/>
      <w:r>
        <w:t>2.3. Gap Analysis</w:t>
      </w:r>
      <w:bookmarkEnd w:id="70"/>
      <w:bookmarkEnd w:id="71"/>
    </w:p>
    <w:p w14:paraId="3EDF1E1D" w14:textId="77777777" w:rsidR="00AE45A9" w:rsidRDefault="00AE45A9">
      <w:r>
        <w:t>Após análise das soluções existentes, identificam-se as seguintes lacunas no mercado:</w:t>
      </w:r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2351"/>
        <w:gridCol w:w="4256"/>
      </w:tblGrid>
      <w:tr w:rsidR="009F3D5E" w14:paraId="511608FF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109301F9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Lacuna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72BF7336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35B3E2F1" w14:textId="77777777" w:rsidR="00AE45A9" w:rsidRDefault="00AE45A9">
            <w:pPr>
              <w:jc w:val="center"/>
            </w:pPr>
            <w:r>
              <w:rPr>
                <w:b/>
                <w:bCs/>
                <w:color w:val="FFFFFF"/>
              </w:rPr>
              <w:t>Oportunidade</w:t>
            </w:r>
          </w:p>
        </w:tc>
      </w:tr>
      <w:tr w:rsidR="009F3D5E" w14:paraId="0C798404" w14:textId="77777777">
        <w:tc>
          <w:tcPr>
            <w:tcW w:w="0" w:type="auto"/>
            <w:vAlign w:val="center"/>
          </w:tcPr>
          <w:p w14:paraId="5564097C" w14:textId="77777777" w:rsidR="00AE45A9" w:rsidRDefault="00AE45A9">
            <w:r>
              <w:t>Explicabilidade de ML</w:t>
            </w:r>
          </w:p>
        </w:tc>
        <w:tc>
          <w:tcPr>
            <w:tcW w:w="0" w:type="auto"/>
            <w:vAlign w:val="center"/>
          </w:tcPr>
          <w:p w14:paraId="79CCB4A2" w14:textId="77777777" w:rsidR="00AE45A9" w:rsidRDefault="00AE45A9">
            <w:r>
              <w:t>ALTO - Regulação (GDPR, AI Act) exige transparência</w:t>
            </w:r>
          </w:p>
        </w:tc>
        <w:tc>
          <w:tcPr>
            <w:tcW w:w="0" w:type="auto"/>
            <w:vAlign w:val="center"/>
          </w:tcPr>
          <w:p w14:paraId="3D3A9BD8" w14:textId="77777777" w:rsidR="00AE45A9" w:rsidRDefault="00AE45A9">
            <w:r>
              <w:t>SHAP values implementados (S8). LIME e counterfactuals diferidos para pós-apresentação.</w:t>
            </w:r>
          </w:p>
        </w:tc>
      </w:tr>
      <w:tr w:rsidR="009F3D5E" w14:paraId="0AB78AF6" w14:textId="77777777">
        <w:tc>
          <w:tcPr>
            <w:tcW w:w="0" w:type="auto"/>
            <w:shd w:val="clear" w:color="auto" w:fill="F2F2F2"/>
            <w:vAlign w:val="center"/>
          </w:tcPr>
          <w:p w14:paraId="2CCA3910" w14:textId="77777777" w:rsidR="00AE45A9" w:rsidRPr="009F3D5E" w:rsidRDefault="00AE45A9">
            <w:r>
              <w:t>Human-in-the-Loop automatizado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4FBE9B6" w14:textId="77777777" w:rsidR="00AE45A9" w:rsidRDefault="00AE45A9">
            <w:r>
              <w:t>ALTO - FP rate nunca melhora sem feedback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F41CF39" w14:textId="77777777" w:rsidR="00AE45A9" w:rsidRDefault="00AE45A9">
            <w:r>
              <w:t>Feedback de FP/FN via dashboard implementado (S11). Retraining automático diferido para pós-apresentação.</w:t>
            </w:r>
          </w:p>
        </w:tc>
      </w:tr>
      <w:tr w:rsidR="009F3D5E" w14:paraId="3C230601" w14:textId="77777777">
        <w:tc>
          <w:tcPr>
            <w:tcW w:w="0" w:type="auto"/>
            <w:vAlign w:val="center"/>
          </w:tcPr>
          <w:p w14:paraId="3E5ABD42" w14:textId="77777777" w:rsidR="00AE45A9" w:rsidRDefault="00AE45A9">
            <w:r>
              <w:t>Validação científica</w:t>
            </w:r>
          </w:p>
        </w:tc>
        <w:tc>
          <w:tcPr>
            <w:tcW w:w="0" w:type="auto"/>
            <w:vAlign w:val="center"/>
          </w:tcPr>
          <w:p w14:paraId="3A1B682A" w14:textId="77777777" w:rsidR="00AE45A9" w:rsidRDefault="00AE45A9">
            <w:r>
              <w:t>MÉDIO - Empresas não confiam em black-box</w:t>
            </w:r>
          </w:p>
        </w:tc>
        <w:tc>
          <w:tcPr>
            <w:tcW w:w="0" w:type="auto"/>
            <w:vAlign w:val="center"/>
          </w:tcPr>
          <w:p w14:paraId="4877EF45" w14:textId="77777777" w:rsidR="00AE45A9" w:rsidRDefault="00AE45A9">
            <w:r>
              <w:t>Ablation study e métricas internas implementados (S8). Benchmark CICIDS-2017 diferido (P2).</w:t>
            </w:r>
          </w:p>
        </w:tc>
      </w:tr>
      <w:tr w:rsidR="009F3D5E" w14:paraId="3A146570" w14:textId="77777777">
        <w:tc>
          <w:tcPr>
            <w:tcW w:w="0" w:type="auto"/>
            <w:shd w:val="clear" w:color="auto" w:fill="F2F2F2"/>
            <w:vAlign w:val="center"/>
          </w:tcPr>
          <w:p w14:paraId="26AA2955" w14:textId="77777777" w:rsidR="00AE45A9" w:rsidRDefault="00AE45A9">
            <w:r>
              <w:t>Custo proibitivo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9007AF7" w14:textId="77777777" w:rsidR="00AE45A9" w:rsidRDefault="00AE45A9">
            <w:r>
              <w:t>ALTO - SMBs não têm orçamento para Splunk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27A54CF" w14:textId="77777777" w:rsidR="00AE45A9" w:rsidRDefault="00AE45A9">
            <w:r>
              <w:t>Open-source production-ready</w:t>
            </w:r>
          </w:p>
        </w:tc>
      </w:tr>
      <w:tr w:rsidR="009F3D5E" w14:paraId="692D1BAB" w14:textId="77777777">
        <w:tc>
          <w:tcPr>
            <w:tcW w:w="0" w:type="auto"/>
            <w:vAlign w:val="center"/>
          </w:tcPr>
          <w:p w14:paraId="3B84442B" w14:textId="77777777" w:rsidR="00AE45A9" w:rsidRDefault="00AE45A9">
            <w:r>
              <w:lastRenderedPageBreak/>
              <w:t>Incident response integrado</w:t>
            </w:r>
          </w:p>
        </w:tc>
        <w:tc>
          <w:tcPr>
            <w:tcW w:w="0" w:type="auto"/>
            <w:vAlign w:val="center"/>
          </w:tcPr>
          <w:p w14:paraId="5C37EE3A" w14:textId="77777777" w:rsidR="00AE45A9" w:rsidRDefault="00AE45A9">
            <w:r>
              <w:t>MÉDIO - Deteção separada de resposta</w:t>
            </w:r>
          </w:p>
        </w:tc>
        <w:tc>
          <w:tcPr>
            <w:tcW w:w="0" w:type="auto"/>
            <w:vAlign w:val="center"/>
          </w:tcPr>
          <w:p w14:paraId="68BB0148" w14:textId="77777777" w:rsidR="00AE45A9" w:rsidRDefault="00AE45A9">
            <w:r>
              <w:t>Workflow completo NEW→RESOLVED</w:t>
            </w:r>
          </w:p>
        </w:tc>
      </w:tr>
    </w:tbl>
    <w:p w14:paraId="028B5A46" w14:textId="77777777" w:rsidR="00AE45A9" w:rsidRDefault="00AE45A9">
      <w:r>
        <w:br w:type="page"/>
      </w:r>
    </w:p>
    <w:p w14:paraId="3712D92A" w14:textId="77777777" w:rsidR="0082793F" w:rsidRPr="00611AF9" w:rsidRDefault="008F2D4D" w:rsidP="0082793F">
      <w:pPr>
        <w:pStyle w:val="Heading1"/>
      </w:pPr>
      <w:bookmarkStart w:id="72" w:name="_Toc228292422"/>
      <w:r>
        <w:lastRenderedPageBreak/>
        <w:t>Método e planeamento</w:t>
      </w:r>
      <w:bookmarkEnd w:id="72"/>
    </w:p>
    <w:p w14:paraId="692200C4" w14:textId="77777777" w:rsidR="00AE45A9" w:rsidRDefault="00AE45A9" w:rsidP="00CA15C7">
      <w:pPr>
        <w:pStyle w:val="Heading2"/>
        <w:spacing w:before="480" w:after="240"/>
      </w:pPr>
      <w:bookmarkStart w:id="73" w:name="_Toc228292423"/>
      <w:r>
        <w:t>Parte 2 — Diagrama de Gantt</w:t>
      </w:r>
      <w:bookmarkEnd w:id="73"/>
    </w:p>
    <w:p w14:paraId="58844E3F" w14:textId="77777777" w:rsidR="00AE45A9" w:rsidRDefault="00AE45A9" w:rsidP="00CA15C7">
      <w:r>
        <w:t>Planeamento de 16 semanas com 3 fases incrementais (Goals A, B, C) e 3 milestones de validação.</w:t>
      </w:r>
    </w:p>
    <w:p w14:paraId="66BAA811" w14:textId="77777777" w:rsidR="00AE45A9" w:rsidRDefault="00AE45A9" w:rsidP="00CA15C7">
      <w:pPr>
        <w:pStyle w:val="Heading3"/>
        <w:spacing w:before="360" w:after="180"/>
      </w:pPr>
      <w:bookmarkStart w:id="74" w:name="_Toc228292424"/>
      <w:r>
        <w:t>2.1 Timeline Geral</w:t>
      </w:r>
      <w:bookmarkEnd w:id="74"/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3"/>
        <w:gridCol w:w="1017"/>
        <w:gridCol w:w="1212"/>
        <w:gridCol w:w="2825"/>
        <w:gridCol w:w="2128"/>
      </w:tblGrid>
      <w:tr w:rsidR="00CA15C7" w14:paraId="2D37698D" w14:textId="77777777" w:rsidTr="00E018CE">
        <w:trPr>
          <w:tblHeader/>
        </w:trPr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E8492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09A34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Semanas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8631B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Esforço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ECEB7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Deliverables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BCF608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</w:tr>
      <w:tr w:rsidR="00CA15C7" w14:paraId="678E9E72" w14:textId="77777777" w:rsidTr="00E018CE"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90C22" w14:textId="77777777" w:rsidR="00AE45A9" w:rsidRDefault="00AE45A9" w:rsidP="00E018CE">
            <w:pPr>
              <w:jc w:val="center"/>
            </w:pPr>
            <w:r>
              <w:rPr>
                <w:sz w:val="18"/>
                <w:szCs w:val="18"/>
              </w:rPr>
              <w:t>Goal A (Core)</w:t>
            </w:r>
          </w:p>
        </w:tc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339E3" w14:textId="77777777" w:rsidR="00AE45A9" w:rsidRDefault="00AE45A9" w:rsidP="00E018CE">
            <w:r>
              <w:rPr>
                <w:sz w:val="18"/>
                <w:szCs w:val="18"/>
              </w:rPr>
              <w:t>1-8</w:t>
            </w:r>
          </w:p>
        </w:tc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08284" w14:textId="77777777" w:rsidR="00AE45A9" w:rsidRDefault="00AE45A9" w:rsidP="00E018CE">
            <w:r>
              <w:rPr>
                <w:sz w:val="18"/>
                <w:szCs w:val="18"/>
              </w:rPr>
              <w:t>160h</w:t>
            </w:r>
          </w:p>
        </w:tc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C05FB" w14:textId="77777777" w:rsidR="00AE45A9" w:rsidRDefault="00AE45A9" w:rsidP="00E018CE">
            <w:r>
              <w:rPr>
                <w:sz w:val="18"/>
                <w:szCs w:val="18"/>
              </w:rPr>
              <w:t>MVP: Ingestão + 4 regras + ML + SHAP + Dashboard</w:t>
            </w:r>
          </w:p>
        </w:tc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E23C1" w14:textId="77777777" w:rsidR="00AE45A9" w:rsidRDefault="00AE45A9" w:rsidP="00E018CE">
            <w:r>
              <w:rPr>
                <w:sz w:val="18"/>
                <w:szCs w:val="18"/>
              </w:rPr>
              <w:t>M1: Demo MVP (Semana 8)</w:t>
            </w:r>
          </w:p>
        </w:tc>
      </w:tr>
      <w:tr w:rsidR="00CA15C7" w14:paraId="1EF52F28" w14:textId="77777777" w:rsidTr="00E018CE"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162E3" w14:textId="77777777" w:rsidR="00AE45A9" w:rsidRDefault="00AE45A9" w:rsidP="00E018CE">
            <w:pPr>
              <w:jc w:val="center"/>
            </w:pPr>
            <w:r>
              <w:rPr>
                <w:sz w:val="18"/>
                <w:szCs w:val="18"/>
              </w:rPr>
              <w:t>Goal B (Enhanced)</w:t>
            </w:r>
          </w:p>
        </w:tc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B98BF" w14:textId="77777777" w:rsidR="00AE45A9" w:rsidRDefault="00AE45A9" w:rsidP="00E018CE">
            <w:r>
              <w:rPr>
                <w:sz w:val="18"/>
                <w:szCs w:val="18"/>
              </w:rPr>
              <w:t>9-12</w:t>
            </w:r>
          </w:p>
        </w:tc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FC203" w14:textId="77777777" w:rsidR="00AE45A9" w:rsidRDefault="00AE45A9" w:rsidP="00E018CE">
            <w:r>
              <w:rPr>
                <w:sz w:val="18"/>
                <w:szCs w:val="18"/>
              </w:rPr>
              <w:t>+70h (230h total)</w:t>
            </w:r>
          </w:p>
        </w:tc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2B2C7" w14:textId="77777777" w:rsidR="00AE45A9" w:rsidRPr="00ED3EE7" w:rsidRDefault="00AE45A9" w:rsidP="00E018CE">
            <w:r>
              <w:rPr>
                <w:sz w:val="18"/>
                <w:szCs w:val="18"/>
              </w:rPr>
              <w:t>Ensemble + LIME + Drift + Load Test + Security</w:t>
            </w:r>
          </w:p>
        </w:tc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12CEC" w14:textId="77777777" w:rsidR="00AE45A9" w:rsidRDefault="00AE45A9" w:rsidP="00E018CE">
            <w:r>
              <w:rPr>
                <w:sz w:val="18"/>
                <w:szCs w:val="18"/>
              </w:rPr>
              <w:t>M2: Sistema Completo (Semana 12)</w:t>
            </w:r>
          </w:p>
        </w:tc>
      </w:tr>
      <w:tr w:rsidR="00CA15C7" w14:paraId="7D43387C" w14:textId="77777777" w:rsidTr="00E018CE"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EC7B4" w14:textId="77777777" w:rsidR="00AE45A9" w:rsidRDefault="00AE45A9" w:rsidP="00E018CE">
            <w:pPr>
              <w:jc w:val="center"/>
            </w:pPr>
            <w:r>
              <w:rPr>
                <w:sz w:val="18"/>
                <w:szCs w:val="18"/>
              </w:rPr>
              <w:t>Goal C (Advanced)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02ABF" w14:textId="77777777" w:rsidR="00AE45A9" w:rsidRDefault="00AE45A9" w:rsidP="00E018CE">
            <w:r>
              <w:rPr>
                <w:sz w:val="18"/>
                <w:szCs w:val="18"/>
              </w:rPr>
              <w:t>13-16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49983" w14:textId="77777777" w:rsidR="00AE45A9" w:rsidRDefault="00AE45A9" w:rsidP="00E018CE">
            <w:r>
              <w:rPr>
                <w:sz w:val="18"/>
                <w:szCs w:val="18"/>
              </w:rPr>
              <w:t>+24h (254h total)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1EBF1" w14:textId="77777777" w:rsidR="00AE45A9" w:rsidRPr="00ED3EE7" w:rsidRDefault="00AE45A9" w:rsidP="00E018CE">
            <w:r>
              <w:rPr>
                <w:sz w:val="18"/>
                <w:szCs w:val="18"/>
              </w:rPr>
              <w:t>Feedback Loop + CICIDS + Cloud Deploy + Docs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3C9D" w14:textId="77777777" w:rsidR="00AE45A9" w:rsidRDefault="00AE45A9" w:rsidP="00E018CE">
            <w:r>
              <w:rPr>
                <w:sz w:val="18"/>
                <w:szCs w:val="18"/>
              </w:rPr>
              <w:t>M3: Apresentação (Semana 16)</w:t>
            </w:r>
          </w:p>
        </w:tc>
      </w:tr>
    </w:tbl>
    <w:p w14:paraId="16DAEB01" w14:textId="77777777" w:rsidR="00AE45A9" w:rsidRDefault="00AE45A9">
      <w:pPr>
        <w:spacing w:before="60" w:after="60"/>
      </w:pPr>
    </w:p>
    <w:p w14:paraId="677645E0" w14:textId="77777777" w:rsidR="00AE45A9" w:rsidRDefault="00AE45A9">
      <w:pPr>
        <w:spacing w:before="60" w:after="60"/>
      </w:pPr>
    </w:p>
    <w:p w14:paraId="3F638B46" w14:textId="77777777" w:rsidR="00AE45A9" w:rsidRDefault="00AE45A9">
      <w:pPr>
        <w:spacing w:before="60" w:after="60"/>
      </w:pPr>
    </w:p>
    <w:p w14:paraId="68E2E1A8" w14:textId="77777777" w:rsidR="00AE45A9" w:rsidRDefault="00AE45A9">
      <w:pPr>
        <w:spacing w:before="60" w:after="60"/>
      </w:pPr>
    </w:p>
    <w:p w14:paraId="62F7D314" w14:textId="77777777" w:rsidR="00AE45A9" w:rsidRDefault="00AE45A9">
      <w:pPr>
        <w:spacing w:before="60" w:after="60"/>
      </w:pPr>
    </w:p>
    <w:p w14:paraId="5869996E" w14:textId="77777777" w:rsidR="00AE45A9" w:rsidRDefault="00AE45A9">
      <w:pPr>
        <w:spacing w:before="60" w:after="60"/>
      </w:pPr>
    </w:p>
    <w:p w14:paraId="662FF1C4" w14:textId="77777777" w:rsidR="00AE45A9" w:rsidRDefault="00AE45A9">
      <w:pPr>
        <w:spacing w:before="60" w:after="60"/>
      </w:pPr>
    </w:p>
    <w:p w14:paraId="585AE01E" w14:textId="77777777" w:rsidR="00AE45A9" w:rsidRDefault="00AE45A9">
      <w:pPr>
        <w:spacing w:before="60" w:after="60"/>
      </w:pPr>
    </w:p>
    <w:p w14:paraId="3154B8AA" w14:textId="77777777" w:rsidR="00AE45A9" w:rsidRDefault="00AE45A9">
      <w:pPr>
        <w:spacing w:before="60" w:after="60"/>
      </w:pPr>
    </w:p>
    <w:p w14:paraId="1A3D1C77" w14:textId="77777777" w:rsidR="00AE45A9" w:rsidRDefault="00AE45A9">
      <w:pPr>
        <w:spacing w:before="60" w:after="60"/>
      </w:pPr>
    </w:p>
    <w:p w14:paraId="3579B861" w14:textId="77777777" w:rsidR="00AE45A9" w:rsidRDefault="00AE45A9">
      <w:pPr>
        <w:spacing w:before="60" w:after="60"/>
      </w:pPr>
    </w:p>
    <w:p w14:paraId="19A32F17" w14:textId="77777777" w:rsidR="00AE45A9" w:rsidRDefault="00AE45A9">
      <w:pPr>
        <w:spacing w:before="60" w:after="60"/>
      </w:pPr>
    </w:p>
    <w:p w14:paraId="245254A2" w14:textId="77777777" w:rsidR="00AE45A9" w:rsidRDefault="00AE45A9">
      <w:pPr>
        <w:spacing w:before="60" w:after="60"/>
      </w:pPr>
    </w:p>
    <w:p w14:paraId="05858513" w14:textId="77777777" w:rsidR="00AE45A9" w:rsidRDefault="00AE45A9">
      <w:pPr>
        <w:spacing w:before="60" w:after="60"/>
      </w:pPr>
    </w:p>
    <w:p w14:paraId="6E4EE28C" w14:textId="77777777" w:rsidR="00AE45A9" w:rsidRDefault="00AE45A9">
      <w:pPr>
        <w:spacing w:before="60" w:after="60"/>
      </w:pPr>
    </w:p>
    <w:p w14:paraId="6355FAFC" w14:textId="77777777" w:rsidR="00AE45A9" w:rsidRDefault="00AE45A9">
      <w:pPr>
        <w:spacing w:before="60" w:after="60"/>
      </w:pPr>
    </w:p>
    <w:p w14:paraId="748A8590" w14:textId="77777777" w:rsidR="00AE45A9" w:rsidRDefault="00AE45A9">
      <w:pPr>
        <w:spacing w:before="60" w:after="60"/>
      </w:pPr>
    </w:p>
    <w:p w14:paraId="0132D45C" w14:textId="77777777" w:rsidR="00AE45A9" w:rsidRDefault="00AE45A9">
      <w:pPr>
        <w:spacing w:before="60" w:after="60"/>
      </w:pPr>
    </w:p>
    <w:p w14:paraId="16098865" w14:textId="77777777" w:rsidR="00AE45A9" w:rsidRDefault="00AE45A9">
      <w:pPr>
        <w:spacing w:before="60" w:after="60"/>
      </w:pPr>
    </w:p>
    <w:p w14:paraId="06C23C4D" w14:textId="77777777" w:rsidR="00AE45A9" w:rsidRDefault="00AE45A9">
      <w:pPr>
        <w:spacing w:before="60" w:after="60"/>
      </w:pPr>
    </w:p>
    <w:p w14:paraId="648FF807" w14:textId="77777777" w:rsidR="00AE45A9" w:rsidRDefault="00AE45A9">
      <w:pPr>
        <w:spacing w:before="60" w:after="60"/>
      </w:pPr>
    </w:p>
    <w:p w14:paraId="022B0086" w14:textId="77777777" w:rsidR="00AE45A9" w:rsidRDefault="00AE45A9">
      <w:pPr>
        <w:spacing w:before="60" w:after="60"/>
      </w:pPr>
    </w:p>
    <w:p w14:paraId="46BFB38D" w14:textId="77777777" w:rsidR="00AE45A9" w:rsidRDefault="00AE45A9">
      <w:pPr>
        <w:spacing w:before="60" w:after="60"/>
      </w:pPr>
    </w:p>
    <w:p w14:paraId="4357FBC5" w14:textId="77777777" w:rsidR="00AE45A9" w:rsidRDefault="00AE45A9">
      <w:pPr>
        <w:spacing w:before="60" w:after="60"/>
      </w:pPr>
    </w:p>
    <w:p w14:paraId="2162935A" w14:textId="77777777" w:rsidR="00AE45A9" w:rsidRDefault="00AE45A9">
      <w:pPr>
        <w:spacing w:before="60" w:after="60"/>
      </w:pPr>
    </w:p>
    <w:p w14:paraId="5DBBB4EB" w14:textId="77777777" w:rsidR="00AE45A9" w:rsidRDefault="00AE45A9">
      <w:pPr>
        <w:spacing w:before="60" w:after="60"/>
      </w:pPr>
    </w:p>
    <w:p w14:paraId="05187151" w14:textId="77777777" w:rsidR="00AE45A9" w:rsidRDefault="00AE45A9">
      <w:pPr>
        <w:spacing w:before="60" w:after="60"/>
      </w:pPr>
    </w:p>
    <w:p w14:paraId="15BFF104" w14:textId="77777777" w:rsidR="00AE45A9" w:rsidRDefault="00AE45A9">
      <w:pPr>
        <w:spacing w:before="60" w:after="60"/>
      </w:pPr>
    </w:p>
    <w:p w14:paraId="7F8DEFF4" w14:textId="77777777" w:rsidR="00AE45A9" w:rsidRDefault="00AE45A9">
      <w:pPr>
        <w:spacing w:before="60" w:after="60"/>
      </w:pPr>
    </w:p>
    <w:p w14:paraId="033B6B1D" w14:textId="77777777" w:rsidR="00AE45A9" w:rsidRDefault="00AE45A9">
      <w:pPr>
        <w:spacing w:before="60" w:after="60"/>
      </w:pPr>
    </w:p>
    <w:p w14:paraId="1988FA99" w14:textId="77777777" w:rsidR="00AE45A9" w:rsidRDefault="00AE45A9">
      <w:pPr>
        <w:spacing w:before="60" w:after="60"/>
      </w:pPr>
    </w:p>
    <w:p w14:paraId="370288DD" w14:textId="77777777" w:rsidR="00AE45A9" w:rsidRDefault="00AE45A9" w:rsidP="00CA15C7">
      <w:pPr>
        <w:pStyle w:val="Heading3"/>
        <w:spacing w:before="360" w:after="180"/>
      </w:pPr>
      <w:bookmarkStart w:id="75" w:name="_Toc228292425"/>
      <w:r>
        <w:t>2.2 Gantt Detalhado</w:t>
      </w:r>
      <w:bookmarkEnd w:id="75"/>
    </w:p>
    <w:p w14:paraId="7749697D" w14:textId="77777777" w:rsidR="00474047" w:rsidRDefault="00AE45A9">
      <w:r>
        <w:rPr>
          <w:rFonts w:ascii="Times New Roman" w:hAnsi="Times New Roman"/>
          <w:sz w:val="24"/>
        </w:rPr>
        <w:t>A versão intermédia mantém o Gantt por blocos de semanas, preservando a lógica temporal sem a matriz semanal extensa.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880"/>
        <w:gridCol w:w="879"/>
        <w:gridCol w:w="879"/>
        <w:gridCol w:w="879"/>
        <w:gridCol w:w="879"/>
        <w:gridCol w:w="894"/>
        <w:gridCol w:w="894"/>
        <w:gridCol w:w="894"/>
      </w:tblGrid>
      <w:tr w:rsidR="00474047" w14:paraId="553DB327" w14:textId="77777777">
        <w:tc>
          <w:tcPr>
            <w:tcW w:w="945" w:type="dxa"/>
          </w:tcPr>
          <w:p w14:paraId="5660CD21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Frente</w:t>
            </w:r>
          </w:p>
        </w:tc>
        <w:tc>
          <w:tcPr>
            <w:tcW w:w="945" w:type="dxa"/>
          </w:tcPr>
          <w:p w14:paraId="5AAA5A68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S1-2</w:t>
            </w:r>
          </w:p>
        </w:tc>
        <w:tc>
          <w:tcPr>
            <w:tcW w:w="945" w:type="dxa"/>
          </w:tcPr>
          <w:p w14:paraId="545B2571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S3-4</w:t>
            </w:r>
          </w:p>
        </w:tc>
        <w:tc>
          <w:tcPr>
            <w:tcW w:w="945" w:type="dxa"/>
          </w:tcPr>
          <w:p w14:paraId="47B83BD6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S5-6</w:t>
            </w:r>
          </w:p>
        </w:tc>
        <w:tc>
          <w:tcPr>
            <w:tcW w:w="945" w:type="dxa"/>
          </w:tcPr>
          <w:p w14:paraId="01DC6E24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S7-8</w:t>
            </w:r>
          </w:p>
        </w:tc>
        <w:tc>
          <w:tcPr>
            <w:tcW w:w="945" w:type="dxa"/>
          </w:tcPr>
          <w:p w14:paraId="007A160D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S9-10</w:t>
            </w:r>
          </w:p>
        </w:tc>
        <w:tc>
          <w:tcPr>
            <w:tcW w:w="945" w:type="dxa"/>
          </w:tcPr>
          <w:p w14:paraId="66ACA253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S11-12</w:t>
            </w:r>
          </w:p>
        </w:tc>
        <w:tc>
          <w:tcPr>
            <w:tcW w:w="945" w:type="dxa"/>
          </w:tcPr>
          <w:p w14:paraId="07DC446F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S13-14</w:t>
            </w:r>
          </w:p>
        </w:tc>
        <w:tc>
          <w:tcPr>
            <w:tcW w:w="945" w:type="dxa"/>
          </w:tcPr>
          <w:p w14:paraId="283A077B" w14:textId="77777777" w:rsidR="00474047" w:rsidRDefault="00AE45A9">
            <w:r>
              <w:rPr>
                <w:rFonts w:ascii="Times New Roman" w:hAnsi="Times New Roman"/>
                <w:b/>
                <w:sz w:val="20"/>
              </w:rPr>
              <w:t>S15-16</w:t>
            </w:r>
          </w:p>
        </w:tc>
      </w:tr>
      <w:tr w:rsidR="00474047" w14:paraId="3DB3EC04" w14:textId="77777777">
        <w:tc>
          <w:tcPr>
            <w:tcW w:w="945" w:type="dxa"/>
          </w:tcPr>
          <w:p w14:paraId="3B0EC539" w14:textId="77777777" w:rsidR="00474047" w:rsidRDefault="00AE45A9">
            <w:r>
              <w:rPr>
                <w:rFonts w:ascii="Times New Roman" w:hAnsi="Times New Roman"/>
                <w:sz w:val="20"/>
              </w:rPr>
              <w:t>Setup e arquitetura base</w:t>
            </w:r>
          </w:p>
        </w:tc>
        <w:tc>
          <w:tcPr>
            <w:tcW w:w="945" w:type="dxa"/>
          </w:tcPr>
          <w:p w14:paraId="40B0DE52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5C4DB59F" w14:textId="77777777" w:rsidR="00474047" w:rsidRDefault="00474047"/>
        </w:tc>
        <w:tc>
          <w:tcPr>
            <w:tcW w:w="945" w:type="dxa"/>
          </w:tcPr>
          <w:p w14:paraId="2C3D79B1" w14:textId="77777777" w:rsidR="00474047" w:rsidRDefault="00474047"/>
        </w:tc>
        <w:tc>
          <w:tcPr>
            <w:tcW w:w="945" w:type="dxa"/>
          </w:tcPr>
          <w:p w14:paraId="4D72487A" w14:textId="77777777" w:rsidR="00474047" w:rsidRDefault="00474047"/>
        </w:tc>
        <w:tc>
          <w:tcPr>
            <w:tcW w:w="945" w:type="dxa"/>
          </w:tcPr>
          <w:p w14:paraId="34534D9B" w14:textId="77777777" w:rsidR="00474047" w:rsidRDefault="00474047"/>
        </w:tc>
        <w:tc>
          <w:tcPr>
            <w:tcW w:w="945" w:type="dxa"/>
          </w:tcPr>
          <w:p w14:paraId="7AD5129D" w14:textId="77777777" w:rsidR="00474047" w:rsidRDefault="00474047"/>
        </w:tc>
        <w:tc>
          <w:tcPr>
            <w:tcW w:w="945" w:type="dxa"/>
          </w:tcPr>
          <w:p w14:paraId="5B381309" w14:textId="77777777" w:rsidR="00474047" w:rsidRDefault="00474047"/>
        </w:tc>
        <w:tc>
          <w:tcPr>
            <w:tcW w:w="945" w:type="dxa"/>
          </w:tcPr>
          <w:p w14:paraId="113F1FCE" w14:textId="77777777" w:rsidR="00474047" w:rsidRDefault="00474047"/>
        </w:tc>
      </w:tr>
      <w:tr w:rsidR="00474047" w14:paraId="4D63A42C" w14:textId="77777777">
        <w:tc>
          <w:tcPr>
            <w:tcW w:w="945" w:type="dxa"/>
          </w:tcPr>
          <w:p w14:paraId="3A72288D" w14:textId="77777777" w:rsidR="00474047" w:rsidRDefault="00AE45A9">
            <w:r>
              <w:rPr>
                <w:rFonts w:ascii="Times New Roman" w:hAnsi="Times New Roman"/>
                <w:sz w:val="20"/>
              </w:rPr>
              <w:t>Ingestão e persistência</w:t>
            </w:r>
          </w:p>
        </w:tc>
        <w:tc>
          <w:tcPr>
            <w:tcW w:w="945" w:type="dxa"/>
          </w:tcPr>
          <w:p w14:paraId="488A6D8F" w14:textId="77777777" w:rsidR="00474047" w:rsidRDefault="00474047"/>
        </w:tc>
        <w:tc>
          <w:tcPr>
            <w:tcW w:w="945" w:type="dxa"/>
          </w:tcPr>
          <w:p w14:paraId="0199D39B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05578DD2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0AE860B9" w14:textId="77777777" w:rsidR="00474047" w:rsidRDefault="00474047"/>
        </w:tc>
        <w:tc>
          <w:tcPr>
            <w:tcW w:w="945" w:type="dxa"/>
          </w:tcPr>
          <w:p w14:paraId="0FD3575C" w14:textId="77777777" w:rsidR="00474047" w:rsidRDefault="00474047"/>
        </w:tc>
        <w:tc>
          <w:tcPr>
            <w:tcW w:w="945" w:type="dxa"/>
          </w:tcPr>
          <w:p w14:paraId="39CB16D5" w14:textId="77777777" w:rsidR="00474047" w:rsidRDefault="00474047"/>
        </w:tc>
        <w:tc>
          <w:tcPr>
            <w:tcW w:w="945" w:type="dxa"/>
          </w:tcPr>
          <w:p w14:paraId="3F37AE12" w14:textId="77777777" w:rsidR="00474047" w:rsidRDefault="00474047"/>
        </w:tc>
        <w:tc>
          <w:tcPr>
            <w:tcW w:w="945" w:type="dxa"/>
          </w:tcPr>
          <w:p w14:paraId="561DB989" w14:textId="77777777" w:rsidR="00474047" w:rsidRDefault="00474047"/>
        </w:tc>
      </w:tr>
      <w:tr w:rsidR="00474047" w14:paraId="68267700" w14:textId="77777777">
        <w:tc>
          <w:tcPr>
            <w:tcW w:w="945" w:type="dxa"/>
          </w:tcPr>
          <w:p w14:paraId="029DF8F1" w14:textId="77777777" w:rsidR="00474047" w:rsidRDefault="00AE45A9">
            <w:r>
              <w:rPr>
                <w:rFonts w:ascii="Times New Roman" w:hAnsi="Times New Roman"/>
                <w:sz w:val="20"/>
              </w:rPr>
              <w:t>Rules + ML core</w:t>
            </w:r>
          </w:p>
        </w:tc>
        <w:tc>
          <w:tcPr>
            <w:tcW w:w="945" w:type="dxa"/>
          </w:tcPr>
          <w:p w14:paraId="0163D793" w14:textId="77777777" w:rsidR="00474047" w:rsidRDefault="00474047"/>
        </w:tc>
        <w:tc>
          <w:tcPr>
            <w:tcW w:w="945" w:type="dxa"/>
          </w:tcPr>
          <w:p w14:paraId="6E51C159" w14:textId="77777777" w:rsidR="00474047" w:rsidRDefault="00474047"/>
        </w:tc>
        <w:tc>
          <w:tcPr>
            <w:tcW w:w="945" w:type="dxa"/>
          </w:tcPr>
          <w:p w14:paraId="517364D8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52F08052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6F779910" w14:textId="77777777" w:rsidR="00474047" w:rsidRDefault="00474047"/>
        </w:tc>
        <w:tc>
          <w:tcPr>
            <w:tcW w:w="945" w:type="dxa"/>
          </w:tcPr>
          <w:p w14:paraId="5A37DB65" w14:textId="77777777" w:rsidR="00474047" w:rsidRDefault="00474047"/>
        </w:tc>
        <w:tc>
          <w:tcPr>
            <w:tcW w:w="945" w:type="dxa"/>
          </w:tcPr>
          <w:p w14:paraId="2BE890C7" w14:textId="77777777" w:rsidR="00474047" w:rsidRDefault="00474047"/>
        </w:tc>
        <w:tc>
          <w:tcPr>
            <w:tcW w:w="945" w:type="dxa"/>
          </w:tcPr>
          <w:p w14:paraId="1406E907" w14:textId="77777777" w:rsidR="00474047" w:rsidRDefault="00474047"/>
        </w:tc>
      </w:tr>
      <w:tr w:rsidR="00474047" w14:paraId="236904A4" w14:textId="77777777">
        <w:tc>
          <w:tcPr>
            <w:tcW w:w="945" w:type="dxa"/>
          </w:tcPr>
          <w:p w14:paraId="26B02374" w14:textId="77777777" w:rsidR="00474047" w:rsidRDefault="00AE45A9">
            <w:r>
              <w:rPr>
                <w:rFonts w:ascii="Times New Roman" w:hAnsi="Times New Roman"/>
                <w:sz w:val="20"/>
              </w:rPr>
              <w:t>Dashboard + monitoring</w:t>
            </w:r>
          </w:p>
        </w:tc>
        <w:tc>
          <w:tcPr>
            <w:tcW w:w="945" w:type="dxa"/>
          </w:tcPr>
          <w:p w14:paraId="4E4CD48F" w14:textId="77777777" w:rsidR="00474047" w:rsidRDefault="00474047"/>
        </w:tc>
        <w:tc>
          <w:tcPr>
            <w:tcW w:w="945" w:type="dxa"/>
          </w:tcPr>
          <w:p w14:paraId="74834D5C" w14:textId="77777777" w:rsidR="00474047" w:rsidRDefault="00474047"/>
        </w:tc>
        <w:tc>
          <w:tcPr>
            <w:tcW w:w="945" w:type="dxa"/>
          </w:tcPr>
          <w:p w14:paraId="6C3BB356" w14:textId="77777777" w:rsidR="00474047" w:rsidRDefault="00474047"/>
        </w:tc>
        <w:tc>
          <w:tcPr>
            <w:tcW w:w="945" w:type="dxa"/>
          </w:tcPr>
          <w:p w14:paraId="495BE041" w14:textId="77777777" w:rsidR="00474047" w:rsidRDefault="00474047"/>
        </w:tc>
        <w:tc>
          <w:tcPr>
            <w:tcW w:w="945" w:type="dxa"/>
          </w:tcPr>
          <w:p w14:paraId="64B6FABF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5ABE691F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55D3AE24" w14:textId="77777777" w:rsidR="00474047" w:rsidRDefault="00474047"/>
        </w:tc>
        <w:tc>
          <w:tcPr>
            <w:tcW w:w="945" w:type="dxa"/>
          </w:tcPr>
          <w:p w14:paraId="34CC79CA" w14:textId="77777777" w:rsidR="00474047" w:rsidRDefault="00474047"/>
        </w:tc>
      </w:tr>
      <w:tr w:rsidR="00474047" w14:paraId="08113FE3" w14:textId="77777777">
        <w:tc>
          <w:tcPr>
            <w:tcW w:w="945" w:type="dxa"/>
          </w:tcPr>
          <w:p w14:paraId="0EE3BB48" w14:textId="77777777" w:rsidR="00474047" w:rsidRDefault="00AE45A9">
            <w:r>
              <w:rPr>
                <w:rFonts w:ascii="Times New Roman" w:hAnsi="Times New Roman"/>
                <w:sz w:val="20"/>
              </w:rPr>
              <w:t>QA + hardening + CI/CD</w:t>
            </w:r>
          </w:p>
        </w:tc>
        <w:tc>
          <w:tcPr>
            <w:tcW w:w="945" w:type="dxa"/>
          </w:tcPr>
          <w:p w14:paraId="5194795E" w14:textId="77777777" w:rsidR="00474047" w:rsidRDefault="00474047"/>
        </w:tc>
        <w:tc>
          <w:tcPr>
            <w:tcW w:w="945" w:type="dxa"/>
          </w:tcPr>
          <w:p w14:paraId="4800FE8A" w14:textId="77777777" w:rsidR="00474047" w:rsidRDefault="00474047"/>
        </w:tc>
        <w:tc>
          <w:tcPr>
            <w:tcW w:w="945" w:type="dxa"/>
          </w:tcPr>
          <w:p w14:paraId="6931C37B" w14:textId="77777777" w:rsidR="00474047" w:rsidRDefault="00474047"/>
        </w:tc>
        <w:tc>
          <w:tcPr>
            <w:tcW w:w="945" w:type="dxa"/>
          </w:tcPr>
          <w:p w14:paraId="35252D3C" w14:textId="77777777" w:rsidR="00474047" w:rsidRDefault="00474047"/>
        </w:tc>
        <w:tc>
          <w:tcPr>
            <w:tcW w:w="945" w:type="dxa"/>
          </w:tcPr>
          <w:p w14:paraId="6E4531AF" w14:textId="77777777" w:rsidR="00474047" w:rsidRDefault="00474047"/>
        </w:tc>
        <w:tc>
          <w:tcPr>
            <w:tcW w:w="945" w:type="dxa"/>
          </w:tcPr>
          <w:p w14:paraId="6F8FED13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7F86DE52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w="945" w:type="dxa"/>
          </w:tcPr>
          <w:p w14:paraId="740BE9B2" w14:textId="77777777" w:rsidR="00474047" w:rsidRDefault="00474047"/>
        </w:tc>
      </w:tr>
      <w:tr w:rsidR="00474047" w14:paraId="491393FE" w14:textId="77777777">
        <w:tc>
          <w:tcPr>
            <w:tcW w:w="945" w:type="dxa"/>
          </w:tcPr>
          <w:p w14:paraId="18CCA270" w14:textId="77777777" w:rsidR="00474047" w:rsidRDefault="00AE45A9">
            <w:r>
              <w:rPr>
                <w:rFonts w:ascii="Times New Roman" w:hAnsi="Times New Roman"/>
                <w:sz w:val="20"/>
              </w:rPr>
              <w:t>Documentação e demo final</w:t>
            </w:r>
          </w:p>
        </w:tc>
        <w:tc>
          <w:tcPr>
            <w:tcW w:w="945" w:type="dxa"/>
          </w:tcPr>
          <w:p w14:paraId="7D805449" w14:textId="77777777" w:rsidR="00474047" w:rsidRDefault="00474047"/>
        </w:tc>
        <w:tc>
          <w:tcPr>
            <w:tcW w:w="945" w:type="dxa"/>
          </w:tcPr>
          <w:p w14:paraId="3F2E7E2A" w14:textId="77777777" w:rsidR="00474047" w:rsidRDefault="00474047"/>
        </w:tc>
        <w:tc>
          <w:tcPr>
            <w:tcW w:w="945" w:type="dxa"/>
          </w:tcPr>
          <w:p w14:paraId="75AADEA8" w14:textId="77777777" w:rsidR="00474047" w:rsidRDefault="00474047"/>
        </w:tc>
        <w:tc>
          <w:tcPr>
            <w:tcW w:w="945" w:type="dxa"/>
          </w:tcPr>
          <w:p w14:paraId="372CC539" w14:textId="77777777" w:rsidR="00474047" w:rsidRDefault="00474047"/>
        </w:tc>
        <w:tc>
          <w:tcPr>
            <w:tcW w:w="945" w:type="dxa"/>
          </w:tcPr>
          <w:p w14:paraId="4B96EEA7" w14:textId="77777777" w:rsidR="00474047" w:rsidRDefault="00474047"/>
        </w:tc>
        <w:tc>
          <w:tcPr>
            <w:tcW w:w="945" w:type="dxa"/>
          </w:tcPr>
          <w:p w14:paraId="784E596D" w14:textId="77777777" w:rsidR="00474047" w:rsidRDefault="00474047"/>
        </w:tc>
        <w:tc>
          <w:tcPr>
            <w:tcW w:w="945" w:type="dxa"/>
          </w:tcPr>
          <w:p w14:paraId="70C9A5DA" w14:textId="77777777" w:rsidR="00474047" w:rsidRDefault="00474047"/>
        </w:tc>
        <w:tc>
          <w:tcPr>
            <w:tcW w:w="945" w:type="dxa"/>
          </w:tcPr>
          <w:p w14:paraId="02EC94C2" w14:textId="77777777" w:rsidR="00474047" w:rsidRDefault="00AE45A9">
            <w:r>
              <w:rPr>
                <w:rFonts w:ascii="Times New Roman" w:hAnsi="Times New Roman"/>
                <w:sz w:val="20"/>
              </w:rPr>
              <w:t>X</w:t>
            </w:r>
          </w:p>
        </w:tc>
      </w:tr>
    </w:tbl>
    <w:p w14:paraId="0F2155FD" w14:textId="77777777" w:rsidR="00474047" w:rsidRDefault="00474047"/>
    <w:p w14:paraId="0CEC85CF" w14:textId="77777777" w:rsidR="00AE45A9" w:rsidRDefault="00AE45A9" w:rsidP="00CA15C7">
      <w:pPr>
        <w:pStyle w:val="Heading3"/>
        <w:spacing w:before="360" w:after="180"/>
      </w:pPr>
      <w:bookmarkStart w:id="76" w:name="_Toc228292426"/>
      <w:r>
        <w:t>2.3 Critical Path e Dependências</w:t>
      </w:r>
      <w:bookmarkEnd w:id="76"/>
    </w:p>
    <w:p w14:paraId="68D600D5" w14:textId="77777777" w:rsidR="00AE45A9" w:rsidRDefault="00AE45A9" w:rsidP="00CA15C7">
      <w:r>
        <w:rPr>
          <w:b/>
          <w:bCs/>
        </w:rPr>
        <w:t>Tarefas no critical path (não podem atrasar):</w:t>
      </w:r>
    </w:p>
    <w:p w14:paraId="74EAD2C7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Semana 3: PostgreSQL + Ingestão → bloqueia todo o resto</w:t>
      </w:r>
    </w:p>
    <w:p w14:paraId="6FA50F9B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Semana 4: Rule Engine → necessário para validar deteção</w:t>
      </w:r>
    </w:p>
    <w:p w14:paraId="2A549C21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Semana 6: ML Pipeline → bloqueia explainability e ensemble</w:t>
      </w:r>
    </w:p>
    <w:p w14:paraId="0AF66A58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Semana 8: Docker Compose → necessário para M1 demo</w:t>
      </w:r>
    </w:p>
    <w:p w14:paraId="2A5A68F8" w14:textId="77777777" w:rsidR="00AE45A9" w:rsidRDefault="00AE45A9" w:rsidP="00CA15C7">
      <w:r>
        <w:rPr>
          <w:b/>
          <w:bCs/>
        </w:rPr>
        <w:lastRenderedPageBreak/>
        <w:t>Dependências principais:</w:t>
      </w:r>
    </w:p>
    <w:p w14:paraId="6979B201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SHAP (S7) depende de ML Pipeline (S6)</w:t>
      </w:r>
    </w:p>
    <w:p w14:paraId="7CAECE3D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Ensemble (S10) depende de ML Pipeline (S6)</w:t>
      </w:r>
    </w:p>
    <w:p w14:paraId="592B005B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LIME (S11) depende de SHAP (S7)</w:t>
      </w:r>
    </w:p>
    <w:p w14:paraId="61B9892F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CICIDS (S14) depende de Ensemble (S10)</w:t>
      </w:r>
    </w:p>
    <w:p w14:paraId="25D0C005" w14:textId="77777777" w:rsidR="00AE45A9" w:rsidRPr="00ED3EE7" w:rsidRDefault="00AE45A9" w:rsidP="00CA15C7">
      <w:pPr>
        <w:numPr>
          <w:ilvl w:val="0"/>
          <w:numId w:val="5"/>
        </w:numPr>
        <w:spacing w:before="60" w:after="60"/>
      </w:pPr>
      <w:r>
        <w:t>Feedback Loop (S13) depende de Dashboard (S8)</w:t>
      </w:r>
    </w:p>
    <w:p w14:paraId="54634187" w14:textId="77777777" w:rsidR="00AE45A9" w:rsidRDefault="00AE45A9" w:rsidP="00CA15C7">
      <w:r>
        <w:rPr>
          <w:b/>
          <w:bCs/>
        </w:rPr>
        <w:t>Tarefas paralelizáveis (podem correr em simultâneo):</w:t>
      </w:r>
    </w:p>
    <w:p w14:paraId="7ED5BD58" w14:textId="77777777" w:rsidR="00AE45A9" w:rsidRPr="00ED3EE7" w:rsidRDefault="00AE45A9" w:rsidP="00CA15C7">
      <w:pPr>
        <w:numPr>
          <w:ilvl w:val="0"/>
          <w:numId w:val="5"/>
        </w:numPr>
        <w:spacing w:before="60" w:after="60"/>
      </w:pPr>
      <w:r>
        <w:t>Semana 11: LIME + Container Logs + Dashboard Advanced</w:t>
      </w:r>
    </w:p>
    <w:p w14:paraId="68CDC8FC" w14:textId="77777777" w:rsidR="00AE45A9" w:rsidRPr="00ED3EE7" w:rsidRDefault="00AE45A9" w:rsidP="00CA15C7">
      <w:pPr>
        <w:numPr>
          <w:ilvl w:val="0"/>
          <w:numId w:val="5"/>
        </w:numPr>
        <w:spacing w:before="60" w:after="60"/>
      </w:pPr>
      <w:r>
        <w:t>Semana 12: Load Test + Drift + Threat Intel</w:t>
      </w:r>
    </w:p>
    <w:p w14:paraId="39A45AAB" w14:textId="77777777" w:rsidR="00AE45A9" w:rsidRDefault="00AE45A9" w:rsidP="00CA15C7">
      <w:pPr>
        <w:numPr>
          <w:ilvl w:val="0"/>
          <w:numId w:val="5"/>
        </w:numPr>
        <w:spacing w:before="60" w:after="60"/>
      </w:pPr>
      <w:r>
        <w:t>Semana 15: Cloud Deploy + Docs + Video Tutorial</w:t>
      </w:r>
    </w:p>
    <w:p w14:paraId="713713E8" w14:textId="77777777" w:rsidR="00AE45A9" w:rsidRDefault="00AE45A9" w:rsidP="00CA15C7">
      <w:pPr>
        <w:pStyle w:val="Heading3"/>
        <w:spacing w:before="360" w:after="180"/>
      </w:pPr>
      <w:bookmarkStart w:id="77" w:name="_Toc228292427"/>
      <w:r>
        <w:t>2.4 Gestão de Risco</w:t>
      </w:r>
      <w:bookmarkEnd w:id="77"/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1"/>
        <w:gridCol w:w="1476"/>
        <w:gridCol w:w="951"/>
        <w:gridCol w:w="3967"/>
      </w:tblGrid>
      <w:tr w:rsidR="00CA15C7" w14:paraId="43FEBAFB" w14:textId="77777777" w:rsidTr="00E018CE">
        <w:trPr>
          <w:tblHeader/>
        </w:trPr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3978D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Risco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9E832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Probabilidade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D9630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788F9" w14:textId="77777777" w:rsidR="00AE45A9" w:rsidRDefault="00AE45A9" w:rsidP="00E018CE">
            <w:pPr>
              <w:jc w:val="center"/>
            </w:pPr>
            <w:r>
              <w:rPr>
                <w:b/>
                <w:bCs/>
                <w:color w:val="FFFFFF"/>
              </w:rPr>
              <w:t>Mitigação</w:t>
            </w:r>
          </w:p>
        </w:tc>
      </w:tr>
      <w:tr w:rsidR="00CA15C7" w14:paraId="10091F91" w14:textId="77777777" w:rsidTr="00E018CE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8190F" w14:textId="77777777" w:rsidR="00AE45A9" w:rsidRDefault="00AE45A9" w:rsidP="00E018CE">
            <w:pPr>
              <w:jc w:val="center"/>
            </w:pPr>
            <w:r>
              <w:rPr>
                <w:sz w:val="18"/>
                <w:szCs w:val="18"/>
              </w:rPr>
              <w:t>Atraso em PostgreSQL (S3)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6212D" w14:textId="77777777" w:rsidR="00AE45A9" w:rsidRDefault="00AE45A9" w:rsidP="00E018CE">
            <w:r>
              <w:rPr>
                <w:sz w:val="18"/>
                <w:szCs w:val="18"/>
              </w:rPr>
              <w:t>Baixa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39530" w14:textId="77777777" w:rsidR="00AE45A9" w:rsidRDefault="00AE45A9" w:rsidP="00E018CE">
            <w:r>
              <w:rPr>
                <w:sz w:val="18"/>
                <w:szCs w:val="18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F241C" w14:textId="77777777" w:rsidR="00AE45A9" w:rsidRDefault="00AE45A9" w:rsidP="00E018CE">
            <w:r>
              <w:rPr>
                <w:sz w:val="18"/>
                <w:szCs w:val="18"/>
              </w:rPr>
              <w:t>Usar tutorial detalhado, testar em Docker primeiro</w:t>
            </w:r>
          </w:p>
        </w:tc>
      </w:tr>
      <w:tr w:rsidR="00CA15C7" w14:paraId="3BF53A58" w14:textId="77777777" w:rsidTr="00E018CE"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CA58A" w14:textId="77777777" w:rsidR="00AE45A9" w:rsidRDefault="00AE45A9" w:rsidP="00E018CE">
            <w:pPr>
              <w:jc w:val="center"/>
            </w:pPr>
            <w:r>
              <w:rPr>
                <w:sz w:val="18"/>
                <w:szCs w:val="18"/>
              </w:rPr>
              <w:t>F1-score &lt; 0.75 (S6)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76AE4" w14:textId="77777777" w:rsidR="00AE45A9" w:rsidRDefault="00AE45A9" w:rsidP="00E018CE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C5271" w14:textId="77777777" w:rsidR="00AE45A9" w:rsidRDefault="00AE45A9" w:rsidP="00E018CE">
            <w:r>
              <w:rPr>
                <w:sz w:val="18"/>
                <w:szCs w:val="18"/>
              </w:rPr>
              <w:t>ALTO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99F0" w14:textId="77777777" w:rsidR="00AE45A9" w:rsidRDefault="00AE45A9" w:rsidP="00E018CE">
            <w:r>
              <w:rPr>
                <w:sz w:val="18"/>
                <w:szCs w:val="18"/>
              </w:rPr>
              <w:t>Iterar features, testar múltiplos algorithms, Optuna tuning</w:t>
            </w:r>
          </w:p>
        </w:tc>
      </w:tr>
      <w:tr w:rsidR="00CA15C7" w14:paraId="55582F07" w14:textId="77777777" w:rsidTr="00E018CE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C179D" w14:textId="77777777" w:rsidR="00AE45A9" w:rsidRDefault="00AE45A9" w:rsidP="00E018CE">
            <w:pPr>
              <w:jc w:val="center"/>
            </w:pPr>
            <w:r>
              <w:rPr>
                <w:sz w:val="18"/>
                <w:szCs w:val="18"/>
              </w:rPr>
              <w:t>Ensemble não melhora (S10)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2AD1D" w14:textId="77777777" w:rsidR="00AE45A9" w:rsidRDefault="00AE45A9" w:rsidP="00E018CE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80B87" w14:textId="77777777" w:rsidR="00AE45A9" w:rsidRDefault="00AE45A9" w:rsidP="00E018CE">
            <w:r>
              <w:rPr>
                <w:sz w:val="18"/>
                <w:szCs w:val="18"/>
              </w:rPr>
              <w:t>Médio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EF34A" w14:textId="77777777" w:rsidR="00AE45A9" w:rsidRDefault="00AE45A9" w:rsidP="00E018CE">
            <w:r>
              <w:rPr>
                <w:sz w:val="18"/>
                <w:szCs w:val="18"/>
              </w:rPr>
              <w:t>Aceitável usar só IF, ensemble é P1 (nice-to-have)</w:t>
            </w:r>
          </w:p>
        </w:tc>
      </w:tr>
      <w:tr w:rsidR="00CA15C7" w14:paraId="335B1621" w14:textId="77777777" w:rsidTr="00E018CE"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114E2" w14:textId="77777777" w:rsidR="00AE45A9" w:rsidRDefault="00AE45A9" w:rsidP="00E018CE">
            <w:pPr>
              <w:jc w:val="center"/>
            </w:pPr>
            <w:r>
              <w:rPr>
                <w:sz w:val="18"/>
                <w:szCs w:val="18"/>
              </w:rPr>
              <w:t>CICIDS dataset issues (S14)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AE6D0" w14:textId="77777777" w:rsidR="00AE45A9" w:rsidRDefault="00AE45A9" w:rsidP="00E018CE">
            <w:r>
              <w:rPr>
                <w:sz w:val="18"/>
                <w:szCs w:val="18"/>
              </w:rPr>
              <w:t>Média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582B2" w14:textId="77777777" w:rsidR="00AE45A9" w:rsidRDefault="00AE45A9" w:rsidP="00E018CE">
            <w:r>
              <w:rPr>
                <w:sz w:val="18"/>
                <w:szCs w:val="18"/>
              </w:rPr>
              <w:t>Baixo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3A4ED" w14:textId="77777777" w:rsidR="00AE45A9" w:rsidRDefault="00AE45A9" w:rsidP="00E018CE">
            <w:r>
              <w:rPr>
                <w:sz w:val="18"/>
                <w:szCs w:val="18"/>
              </w:rPr>
              <w:t>CICIDS é P2, pode ser skipped se não houver tempo</w:t>
            </w:r>
          </w:p>
        </w:tc>
      </w:tr>
      <w:tr w:rsidR="00CA15C7" w14:paraId="398C1ABE" w14:textId="77777777" w:rsidTr="00E018CE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CB78B" w14:textId="77777777" w:rsidR="00AE45A9" w:rsidRDefault="00AE45A9" w:rsidP="00E018CE">
            <w:pPr>
              <w:jc w:val="center"/>
            </w:pPr>
            <w:r>
              <w:rPr>
                <w:sz w:val="18"/>
                <w:szCs w:val="18"/>
              </w:rPr>
              <w:t>Cloud deploy falha (S15)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A3B3F" w14:textId="77777777" w:rsidR="00AE45A9" w:rsidRDefault="00AE45A9" w:rsidP="00E018CE">
            <w:r>
              <w:rPr>
                <w:sz w:val="18"/>
                <w:szCs w:val="18"/>
              </w:rPr>
              <w:t>Alta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F9B02" w14:textId="77777777" w:rsidR="00AE45A9" w:rsidRDefault="00AE45A9" w:rsidP="00E018CE">
            <w:r>
              <w:rPr>
                <w:sz w:val="18"/>
                <w:szCs w:val="18"/>
              </w:rPr>
              <w:t>Baixo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A5B44" w14:textId="77777777" w:rsidR="00AE45A9" w:rsidRDefault="00AE45A9" w:rsidP="00E018CE">
            <w:r>
              <w:rPr>
                <w:sz w:val="18"/>
                <w:szCs w:val="18"/>
              </w:rPr>
              <w:t>Demo em localhost é aceitável, deploy é P2</w:t>
            </w:r>
          </w:p>
        </w:tc>
      </w:tr>
    </w:tbl>
    <w:p w14:paraId="4EEAB919" w14:textId="77777777" w:rsidR="00AE45A9" w:rsidRDefault="00AE45A9">
      <w:pPr>
        <w:spacing w:before="60" w:after="60"/>
      </w:pPr>
    </w:p>
    <w:p w14:paraId="1DCBD843" w14:textId="77777777" w:rsidR="00AE45A9" w:rsidRDefault="00AE45A9">
      <w:pPr>
        <w:spacing w:before="60" w:after="60"/>
      </w:pPr>
    </w:p>
    <w:p w14:paraId="3034568F" w14:textId="77777777" w:rsidR="00AE45A9" w:rsidRDefault="00AE45A9">
      <w:pPr>
        <w:spacing w:before="60" w:after="60"/>
      </w:pPr>
    </w:p>
    <w:p w14:paraId="62E98C15" w14:textId="77777777" w:rsidR="00AE45A9" w:rsidRDefault="00AE45A9">
      <w:pPr>
        <w:spacing w:before="60" w:after="60"/>
      </w:pPr>
    </w:p>
    <w:p w14:paraId="34AFDD31" w14:textId="77777777" w:rsidR="00AE45A9" w:rsidRDefault="00AE45A9">
      <w:pPr>
        <w:spacing w:before="60" w:after="60"/>
      </w:pPr>
    </w:p>
    <w:p w14:paraId="59C5794A" w14:textId="77777777" w:rsidR="00AE45A9" w:rsidRDefault="00AE45A9">
      <w:pPr>
        <w:spacing w:before="60" w:after="60"/>
      </w:pPr>
    </w:p>
    <w:p w14:paraId="07CAF995" w14:textId="77777777" w:rsidR="00AE45A9" w:rsidRDefault="00AE45A9">
      <w:pPr>
        <w:spacing w:before="60" w:after="60"/>
      </w:pPr>
    </w:p>
    <w:p w14:paraId="10D5799C" w14:textId="77777777" w:rsidR="00AE45A9" w:rsidRDefault="00AE45A9">
      <w:pPr>
        <w:spacing w:before="60" w:after="60"/>
      </w:pPr>
    </w:p>
    <w:p w14:paraId="68A71D27" w14:textId="77777777" w:rsidR="00AE45A9" w:rsidRDefault="00AE45A9">
      <w:pPr>
        <w:spacing w:before="60" w:after="60"/>
      </w:pPr>
    </w:p>
    <w:p w14:paraId="6E1645F2" w14:textId="77777777" w:rsidR="00AE45A9" w:rsidRDefault="00AE45A9">
      <w:pPr>
        <w:spacing w:before="60" w:after="60"/>
      </w:pPr>
    </w:p>
    <w:p w14:paraId="67863A84" w14:textId="77777777" w:rsidR="00AE45A9" w:rsidRDefault="00AE45A9">
      <w:pPr>
        <w:spacing w:before="60" w:after="60"/>
      </w:pPr>
    </w:p>
    <w:p w14:paraId="237FBF7C" w14:textId="77777777" w:rsidR="00AE45A9" w:rsidRDefault="00AE45A9">
      <w:pPr>
        <w:spacing w:before="60" w:after="60"/>
      </w:pPr>
    </w:p>
    <w:p w14:paraId="76E1B03D" w14:textId="77777777" w:rsidR="00AE45A9" w:rsidRDefault="00AE45A9">
      <w:pPr>
        <w:spacing w:before="60" w:after="60"/>
      </w:pPr>
    </w:p>
    <w:p w14:paraId="4B331D34" w14:textId="77777777" w:rsidR="00AE45A9" w:rsidRDefault="00AE45A9">
      <w:pPr>
        <w:spacing w:before="60" w:after="60"/>
      </w:pPr>
    </w:p>
    <w:p w14:paraId="02F43647" w14:textId="77777777" w:rsidR="003A3BAA" w:rsidRPr="008F27EB" w:rsidRDefault="002D1446" w:rsidP="00894C7D">
      <w:pPr>
        <w:pStyle w:val="Heading1"/>
        <w:numPr>
          <w:ilvl w:val="0"/>
          <w:numId w:val="0"/>
        </w:numPr>
        <w:ind w:left="432" w:hanging="432"/>
      </w:pPr>
      <w:bookmarkStart w:id="78" w:name="_Toc228292428"/>
      <w:r>
        <w:lastRenderedPageBreak/>
        <w:t>Bibliografia</w:t>
      </w:r>
      <w:bookmarkEnd w:id="64"/>
      <w:bookmarkEnd w:id="78"/>
    </w:p>
    <w:p w14:paraId="6DD2E1DC" w14:textId="77777777" w:rsidR="00474047" w:rsidRDefault="00AE45A9">
      <w:r>
        <w:t>[1] Liu, F. T., Ting, K. M., &amp; Zhou, Z. H. (2008). Isolation Forest. In 2008 Eighth IEEE International Conference on Data Mining (pp. 413–422). IEEE. https://doi.org/10.1109/ICDM.2008.17</w:t>
      </w:r>
    </w:p>
    <w:p w14:paraId="4E2FAB3C" w14:textId="77777777" w:rsidR="00474047" w:rsidRDefault="00AE45A9">
      <w:r>
        <w:t>[2] Lundberg, S. M., &amp; Lee, S. I. (2017). A Unified Approach to Interpreting Model Predictions. Advances in Neural Information Processing Systems, 30. https://proceedings.neurips.cc/paper/2017/hash/8a20a8621978632d76c43dfd28b67767-Abstract.html</w:t>
      </w:r>
    </w:p>
    <w:p w14:paraId="15C90660" w14:textId="77777777" w:rsidR="00AE45A9" w:rsidRDefault="00AE45A9">
      <w:r>
        <w:t>[3] Sharafaldin, I., Lashkari, A. H., &amp; Ghorbani, A. A. (2018). Toward Generating a New Intrusion Detection Dataset and Intrusion Traffic Characterization. In Proceedings of the 4th International Conference on Information Systems Security and Privacy (ICISSP 2018) (pp. 108–116). https://doi.org/10.5220/0006639801080116</w:t>
      </w:r>
    </w:p>
    <w:p w14:paraId="5C0641BA" w14:textId="77777777" w:rsidR="00AE45A9" w:rsidRDefault="00AE45A9">
      <w:r>
        <w:t>[4] Siddiqui, M. A., Fern, A., Dietterich, T. G., &amp; Wong, W. (2019). Detecting Cyber Attacks Using Anomaly Detection with Explanations and Domain Knowledge. In Proceedings of the 25th ACM SIGKDD International Conference on Knowledge Discovery &amp; Data Mining. https://doi.org/10.1145/3292500.3330890</w:t>
      </w:r>
    </w:p>
    <w:p w14:paraId="771466E4" w14:textId="77777777" w:rsidR="00AE45A9" w:rsidRDefault="00AE45A9">
      <w:r>
        <w:t>[5] Chen, T., &amp; Guestrin, C. (2016). XGBoost: A Scalable Tree Boosting System. In Proceedings of the 22nd ACM SIGKDD International Conference on Knowledge Discovery and Data Mining (pp. 785–794). https://doi.org/10.1145/2939672.2939785</w:t>
      </w:r>
    </w:p>
    <w:p w14:paraId="64BC2F5D" w14:textId="77777777" w:rsidR="00AE45A9" w:rsidRDefault="00AE45A9">
      <w:r>
        <w:t>[6] Zaharia, M., Chen, A., Davidson, A., et al. (2018). Accelerating the Machine Learning Lifecycle with MLflow. IEEE Data Engineering Bulletin, 41(4), 39–45.</w:t>
      </w:r>
    </w:p>
    <w:p w14:paraId="2271EA6A" w14:textId="77777777" w:rsidR="00AE45A9" w:rsidRDefault="00AE45A9">
      <w:r>
        <w:t>[7] Pedregosa, F., et al. (2011). Scikit-learn: Machine Learning in Python. Journal of Machine Learning Research, 12, 2825–2830. https://jmlr.org/papers/v12/pedregosa11a.html</w:t>
      </w:r>
    </w:p>
    <w:sectPr w:rsidR="00CA15C7" w:rsidSect="00877B6E">
      <w:headerReference w:type="default" r:id="rId12"/>
      <w:pgSz w:w="11907" w:h="16839" w:code="9"/>
      <w:pgMar w:top="1417" w:right="1701" w:bottom="141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D1D6" w14:textId="77777777" w:rsidR="00AE45A9" w:rsidRDefault="00AE45A9" w:rsidP="009B3D40">
      <w:r>
        <w:separator/>
      </w:r>
    </w:p>
  </w:endnote>
  <w:endnote w:type="continuationSeparator" w:id="0">
    <w:p w14:paraId="74BB1D78" w14:textId="77777777" w:rsidR="00AE45A9" w:rsidRDefault="00AE45A9" w:rsidP="009B3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 Cond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nux Libertine">
    <w:altName w:val="Times New Roman"/>
    <w:charset w:val="00"/>
    <w:family w:val="auto"/>
    <w:pitch w:val="variable"/>
    <w:sig w:usb0="00000000" w:usb1="5200E5FB" w:usb2="0200002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21982" w14:textId="77777777" w:rsidR="00AE45A9" w:rsidRDefault="00AE45A9" w:rsidP="009B3D40">
      <w:r>
        <w:separator/>
      </w:r>
    </w:p>
  </w:footnote>
  <w:footnote w:type="continuationSeparator" w:id="0">
    <w:p w14:paraId="048736DF" w14:textId="77777777" w:rsidR="00AE45A9" w:rsidRDefault="00AE45A9" w:rsidP="009B3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F1CC" w14:textId="77777777" w:rsidR="00877B6E" w:rsidRPr="00D93157" w:rsidRDefault="00877B6E" w:rsidP="00877B6E">
    <w:pPr>
      <w:pStyle w:val="Header"/>
      <w:pBdr>
        <w:bottom w:val="single" w:sz="4" w:space="1" w:color="auto"/>
      </w:pBdr>
      <w:tabs>
        <w:tab w:val="clear" w:pos="4252"/>
      </w:tabs>
      <w:jc w:val="right"/>
      <w:rPr>
        <w:i/>
        <w:lang w:val="pt-PT"/>
      </w:rPr>
    </w:pPr>
    <w:r>
      <w:rPr>
        <w:i/>
        <w:lang w:val="pt-PT"/>
      </w:rPr>
      <w:t xml:space="preserve">Título do </w:t>
    </w:r>
    <w:r w:rsidR="00677560">
      <w:rPr>
        <w:i/>
        <w:lang w:val="pt-PT"/>
      </w:rPr>
      <w:t>Projeto Integrado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D0B"/>
    <w:multiLevelType w:val="hybridMultilevel"/>
    <w:tmpl w:val="0B1A4C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A0DB7"/>
    <w:multiLevelType w:val="hybridMultilevel"/>
    <w:tmpl w:val="9F18F2DE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42D94D4E"/>
    <w:multiLevelType w:val="multilevel"/>
    <w:tmpl w:val="C41CF91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pt-P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379168C"/>
    <w:multiLevelType w:val="hybridMultilevel"/>
    <w:tmpl w:val="7F9ADD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70AF5"/>
    <w:multiLevelType w:val="hybridMultilevel"/>
    <w:tmpl w:val="13203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064231">
    <w:abstractNumId w:val="1"/>
  </w:num>
  <w:num w:numId="2" w16cid:durableId="1653095824">
    <w:abstractNumId w:val="2"/>
  </w:num>
  <w:num w:numId="3" w16cid:durableId="1693219264">
    <w:abstractNumId w:val="2"/>
  </w:num>
  <w:num w:numId="4" w16cid:durableId="313604233">
    <w:abstractNumId w:val="2"/>
  </w:num>
  <w:num w:numId="5" w16cid:durableId="1471089953">
    <w:abstractNumId w:val="3"/>
  </w:num>
  <w:num w:numId="6" w16cid:durableId="454568965">
    <w:abstractNumId w:val="4"/>
  </w:num>
  <w:num w:numId="7" w16cid:durableId="112153339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IEEE Sina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1296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2vtxtsvzhpxpsfeazd9vwxelvezr5twsxzxf&quot;&gt;MCN&lt;record-ids&gt;&lt;item&gt;139&lt;/item&gt;&lt;item&gt;142&lt;/item&gt;&lt;item&gt;164&lt;/item&gt;&lt;item&gt;167&lt;/item&gt;&lt;item&gt;171&lt;/item&gt;&lt;item&gt;173&lt;/item&gt;&lt;item&gt;174&lt;/item&gt;&lt;item&gt;175&lt;/item&gt;&lt;item&gt;178&lt;/item&gt;&lt;item&gt;179&lt;/item&gt;&lt;item&gt;181&lt;/item&gt;&lt;item&gt;194&lt;/item&gt;&lt;item&gt;195&lt;/item&gt;&lt;item&gt;196&lt;/item&gt;&lt;/record-ids&gt;&lt;/item&gt;&lt;/Libraries&gt;"/>
  </w:docVars>
  <w:rsids>
    <w:rsidRoot w:val="003A3BAA"/>
    <w:rsid w:val="00003DF4"/>
    <w:rsid w:val="000070E5"/>
    <w:rsid w:val="0000719B"/>
    <w:rsid w:val="00010BA6"/>
    <w:rsid w:val="0001437A"/>
    <w:rsid w:val="00021708"/>
    <w:rsid w:val="00022B11"/>
    <w:rsid w:val="0002740B"/>
    <w:rsid w:val="00027EEF"/>
    <w:rsid w:val="000315E7"/>
    <w:rsid w:val="00031DE6"/>
    <w:rsid w:val="00035306"/>
    <w:rsid w:val="000368EF"/>
    <w:rsid w:val="00045254"/>
    <w:rsid w:val="000475F0"/>
    <w:rsid w:val="00047FB0"/>
    <w:rsid w:val="00052DF7"/>
    <w:rsid w:val="000574FA"/>
    <w:rsid w:val="00061425"/>
    <w:rsid w:val="000622E0"/>
    <w:rsid w:val="000630FC"/>
    <w:rsid w:val="00064A6E"/>
    <w:rsid w:val="00070773"/>
    <w:rsid w:val="0007203C"/>
    <w:rsid w:val="00085C92"/>
    <w:rsid w:val="00085FF7"/>
    <w:rsid w:val="00086756"/>
    <w:rsid w:val="00090FD5"/>
    <w:rsid w:val="00092031"/>
    <w:rsid w:val="000939E2"/>
    <w:rsid w:val="000A05E8"/>
    <w:rsid w:val="000A076A"/>
    <w:rsid w:val="000A1538"/>
    <w:rsid w:val="000A3011"/>
    <w:rsid w:val="000A5B17"/>
    <w:rsid w:val="000B2204"/>
    <w:rsid w:val="000B2475"/>
    <w:rsid w:val="000B31B9"/>
    <w:rsid w:val="000B5970"/>
    <w:rsid w:val="000C21AF"/>
    <w:rsid w:val="000C3008"/>
    <w:rsid w:val="000C5E93"/>
    <w:rsid w:val="000D13E7"/>
    <w:rsid w:val="000D2668"/>
    <w:rsid w:val="000E0DA2"/>
    <w:rsid w:val="000E1D75"/>
    <w:rsid w:val="000E233A"/>
    <w:rsid w:val="000E5EBF"/>
    <w:rsid w:val="001010A0"/>
    <w:rsid w:val="00105483"/>
    <w:rsid w:val="001059B8"/>
    <w:rsid w:val="00111C62"/>
    <w:rsid w:val="00114D3F"/>
    <w:rsid w:val="00120D38"/>
    <w:rsid w:val="00121362"/>
    <w:rsid w:val="00123186"/>
    <w:rsid w:val="00124304"/>
    <w:rsid w:val="00127EE5"/>
    <w:rsid w:val="0013066C"/>
    <w:rsid w:val="0013596D"/>
    <w:rsid w:val="001502D0"/>
    <w:rsid w:val="0015296F"/>
    <w:rsid w:val="001544B2"/>
    <w:rsid w:val="00156F69"/>
    <w:rsid w:val="001576E4"/>
    <w:rsid w:val="00161676"/>
    <w:rsid w:val="0016185B"/>
    <w:rsid w:val="00164A8B"/>
    <w:rsid w:val="001674F5"/>
    <w:rsid w:val="001709AF"/>
    <w:rsid w:val="001734DC"/>
    <w:rsid w:val="001760D0"/>
    <w:rsid w:val="00180307"/>
    <w:rsid w:val="0018084A"/>
    <w:rsid w:val="00181BA2"/>
    <w:rsid w:val="001908D7"/>
    <w:rsid w:val="0019117E"/>
    <w:rsid w:val="00192B98"/>
    <w:rsid w:val="00192FA6"/>
    <w:rsid w:val="00194352"/>
    <w:rsid w:val="001B373A"/>
    <w:rsid w:val="001B437F"/>
    <w:rsid w:val="001B446F"/>
    <w:rsid w:val="001B74EB"/>
    <w:rsid w:val="001C001D"/>
    <w:rsid w:val="001C300D"/>
    <w:rsid w:val="001D028C"/>
    <w:rsid w:val="001D0754"/>
    <w:rsid w:val="001D4E17"/>
    <w:rsid w:val="001D7A6D"/>
    <w:rsid w:val="001E5E43"/>
    <w:rsid w:val="001F1964"/>
    <w:rsid w:val="001F1AE7"/>
    <w:rsid w:val="00207ACE"/>
    <w:rsid w:val="00213905"/>
    <w:rsid w:val="00213A86"/>
    <w:rsid w:val="002153B8"/>
    <w:rsid w:val="00215B24"/>
    <w:rsid w:val="00216C58"/>
    <w:rsid w:val="00216DB2"/>
    <w:rsid w:val="0022244E"/>
    <w:rsid w:val="00227B19"/>
    <w:rsid w:val="00230393"/>
    <w:rsid w:val="002358D6"/>
    <w:rsid w:val="00243A65"/>
    <w:rsid w:val="00250707"/>
    <w:rsid w:val="00250763"/>
    <w:rsid w:val="00254DDF"/>
    <w:rsid w:val="0026418C"/>
    <w:rsid w:val="002659F1"/>
    <w:rsid w:val="00266D25"/>
    <w:rsid w:val="0026758D"/>
    <w:rsid w:val="00267A47"/>
    <w:rsid w:val="002710DF"/>
    <w:rsid w:val="002740DD"/>
    <w:rsid w:val="0027552D"/>
    <w:rsid w:val="002770C4"/>
    <w:rsid w:val="00283497"/>
    <w:rsid w:val="0028515D"/>
    <w:rsid w:val="00287663"/>
    <w:rsid w:val="002A10D9"/>
    <w:rsid w:val="002A3490"/>
    <w:rsid w:val="002A5068"/>
    <w:rsid w:val="002B18E6"/>
    <w:rsid w:val="002B39FF"/>
    <w:rsid w:val="002B65AE"/>
    <w:rsid w:val="002B750C"/>
    <w:rsid w:val="002C5BF2"/>
    <w:rsid w:val="002D1446"/>
    <w:rsid w:val="002F02D2"/>
    <w:rsid w:val="002F5DEE"/>
    <w:rsid w:val="00300D54"/>
    <w:rsid w:val="00303203"/>
    <w:rsid w:val="0030625C"/>
    <w:rsid w:val="00306364"/>
    <w:rsid w:val="00307D8F"/>
    <w:rsid w:val="00312FD0"/>
    <w:rsid w:val="003137D3"/>
    <w:rsid w:val="00320267"/>
    <w:rsid w:val="00321CB0"/>
    <w:rsid w:val="0032261D"/>
    <w:rsid w:val="00322C81"/>
    <w:rsid w:val="0032543E"/>
    <w:rsid w:val="003311D0"/>
    <w:rsid w:val="00331958"/>
    <w:rsid w:val="00332906"/>
    <w:rsid w:val="0034150F"/>
    <w:rsid w:val="003425D0"/>
    <w:rsid w:val="00343AE8"/>
    <w:rsid w:val="003447B3"/>
    <w:rsid w:val="003470CC"/>
    <w:rsid w:val="003502A6"/>
    <w:rsid w:val="00356172"/>
    <w:rsid w:val="003565A6"/>
    <w:rsid w:val="00360B5F"/>
    <w:rsid w:val="0036280D"/>
    <w:rsid w:val="003653B1"/>
    <w:rsid w:val="00367C64"/>
    <w:rsid w:val="00367CFE"/>
    <w:rsid w:val="003730DC"/>
    <w:rsid w:val="00376687"/>
    <w:rsid w:val="00391285"/>
    <w:rsid w:val="00393344"/>
    <w:rsid w:val="003939A0"/>
    <w:rsid w:val="003967F4"/>
    <w:rsid w:val="003A3BAA"/>
    <w:rsid w:val="003A40E1"/>
    <w:rsid w:val="003A4240"/>
    <w:rsid w:val="003A5257"/>
    <w:rsid w:val="003A73B9"/>
    <w:rsid w:val="003B0FB9"/>
    <w:rsid w:val="003B3E1E"/>
    <w:rsid w:val="003B712D"/>
    <w:rsid w:val="003C4EAF"/>
    <w:rsid w:val="003C5144"/>
    <w:rsid w:val="003C718F"/>
    <w:rsid w:val="003D252B"/>
    <w:rsid w:val="003D31A7"/>
    <w:rsid w:val="003E3004"/>
    <w:rsid w:val="003E38C2"/>
    <w:rsid w:val="003E6323"/>
    <w:rsid w:val="003F216F"/>
    <w:rsid w:val="003F4394"/>
    <w:rsid w:val="003F65A3"/>
    <w:rsid w:val="004028E7"/>
    <w:rsid w:val="004046C8"/>
    <w:rsid w:val="00405684"/>
    <w:rsid w:val="00406657"/>
    <w:rsid w:val="0041313E"/>
    <w:rsid w:val="0041439D"/>
    <w:rsid w:val="004265E4"/>
    <w:rsid w:val="00430E1A"/>
    <w:rsid w:val="00431079"/>
    <w:rsid w:val="00435FA5"/>
    <w:rsid w:val="0043799C"/>
    <w:rsid w:val="00445C69"/>
    <w:rsid w:val="00450DDF"/>
    <w:rsid w:val="004613C2"/>
    <w:rsid w:val="00461B5F"/>
    <w:rsid w:val="004620A9"/>
    <w:rsid w:val="00463DDB"/>
    <w:rsid w:val="0046675D"/>
    <w:rsid w:val="00467283"/>
    <w:rsid w:val="00470ED0"/>
    <w:rsid w:val="00474047"/>
    <w:rsid w:val="00481818"/>
    <w:rsid w:val="00481E32"/>
    <w:rsid w:val="004822CE"/>
    <w:rsid w:val="00482F95"/>
    <w:rsid w:val="00483542"/>
    <w:rsid w:val="0049188D"/>
    <w:rsid w:val="00493FA2"/>
    <w:rsid w:val="00496A64"/>
    <w:rsid w:val="00496E57"/>
    <w:rsid w:val="004A44FA"/>
    <w:rsid w:val="004B75A4"/>
    <w:rsid w:val="004C1646"/>
    <w:rsid w:val="004C1E89"/>
    <w:rsid w:val="004C223D"/>
    <w:rsid w:val="004C2579"/>
    <w:rsid w:val="004D173C"/>
    <w:rsid w:val="004D3F00"/>
    <w:rsid w:val="004D7BA0"/>
    <w:rsid w:val="004E1DAF"/>
    <w:rsid w:val="004E1F9B"/>
    <w:rsid w:val="004E23A1"/>
    <w:rsid w:val="004E2729"/>
    <w:rsid w:val="004F18E5"/>
    <w:rsid w:val="004F1AFE"/>
    <w:rsid w:val="005024EB"/>
    <w:rsid w:val="0050253D"/>
    <w:rsid w:val="0050332B"/>
    <w:rsid w:val="00505589"/>
    <w:rsid w:val="00510D4F"/>
    <w:rsid w:val="00514A24"/>
    <w:rsid w:val="005152FA"/>
    <w:rsid w:val="00515AA6"/>
    <w:rsid w:val="005164E2"/>
    <w:rsid w:val="005175A0"/>
    <w:rsid w:val="0052043A"/>
    <w:rsid w:val="005267EC"/>
    <w:rsid w:val="0052749A"/>
    <w:rsid w:val="005310D3"/>
    <w:rsid w:val="00531A22"/>
    <w:rsid w:val="00531B64"/>
    <w:rsid w:val="00532E1A"/>
    <w:rsid w:val="00534B21"/>
    <w:rsid w:val="00535339"/>
    <w:rsid w:val="00536F54"/>
    <w:rsid w:val="00540BF3"/>
    <w:rsid w:val="00542649"/>
    <w:rsid w:val="00543719"/>
    <w:rsid w:val="0054704F"/>
    <w:rsid w:val="00547A9F"/>
    <w:rsid w:val="00551022"/>
    <w:rsid w:val="00552657"/>
    <w:rsid w:val="005557A8"/>
    <w:rsid w:val="00563A99"/>
    <w:rsid w:val="00565099"/>
    <w:rsid w:val="0057663A"/>
    <w:rsid w:val="00577D56"/>
    <w:rsid w:val="00581532"/>
    <w:rsid w:val="0058500D"/>
    <w:rsid w:val="005850E9"/>
    <w:rsid w:val="00590798"/>
    <w:rsid w:val="00594750"/>
    <w:rsid w:val="005A07C2"/>
    <w:rsid w:val="005A1250"/>
    <w:rsid w:val="005A6253"/>
    <w:rsid w:val="005B163A"/>
    <w:rsid w:val="005B5822"/>
    <w:rsid w:val="005B7D0C"/>
    <w:rsid w:val="005C3913"/>
    <w:rsid w:val="005C421D"/>
    <w:rsid w:val="005D4B85"/>
    <w:rsid w:val="005D6009"/>
    <w:rsid w:val="005E06F3"/>
    <w:rsid w:val="005E6066"/>
    <w:rsid w:val="005F27C4"/>
    <w:rsid w:val="00605049"/>
    <w:rsid w:val="006058ED"/>
    <w:rsid w:val="006107C9"/>
    <w:rsid w:val="00611547"/>
    <w:rsid w:val="00611AF9"/>
    <w:rsid w:val="00614728"/>
    <w:rsid w:val="006148F8"/>
    <w:rsid w:val="0061751F"/>
    <w:rsid w:val="00620297"/>
    <w:rsid w:val="006209E8"/>
    <w:rsid w:val="006224B4"/>
    <w:rsid w:val="00623E36"/>
    <w:rsid w:val="00624A22"/>
    <w:rsid w:val="006268E7"/>
    <w:rsid w:val="00627C29"/>
    <w:rsid w:val="00630ECC"/>
    <w:rsid w:val="0063125F"/>
    <w:rsid w:val="006346B0"/>
    <w:rsid w:val="00640199"/>
    <w:rsid w:val="00640C20"/>
    <w:rsid w:val="006460AB"/>
    <w:rsid w:val="0066021C"/>
    <w:rsid w:val="00661A1D"/>
    <w:rsid w:val="00666EF8"/>
    <w:rsid w:val="006670C7"/>
    <w:rsid w:val="00672755"/>
    <w:rsid w:val="006747B9"/>
    <w:rsid w:val="006760AE"/>
    <w:rsid w:val="006761E8"/>
    <w:rsid w:val="00677560"/>
    <w:rsid w:val="00681869"/>
    <w:rsid w:val="00694998"/>
    <w:rsid w:val="006952C9"/>
    <w:rsid w:val="006A0D98"/>
    <w:rsid w:val="006A5E11"/>
    <w:rsid w:val="006A78F9"/>
    <w:rsid w:val="006B0854"/>
    <w:rsid w:val="006B30A6"/>
    <w:rsid w:val="006B5D45"/>
    <w:rsid w:val="006B7511"/>
    <w:rsid w:val="006C36CA"/>
    <w:rsid w:val="006C4464"/>
    <w:rsid w:val="006D583C"/>
    <w:rsid w:val="006D65A7"/>
    <w:rsid w:val="006D7C98"/>
    <w:rsid w:val="006E0C8B"/>
    <w:rsid w:val="006E2BDA"/>
    <w:rsid w:val="006E5553"/>
    <w:rsid w:val="006E5C91"/>
    <w:rsid w:val="006F1FD3"/>
    <w:rsid w:val="006F2047"/>
    <w:rsid w:val="00700F95"/>
    <w:rsid w:val="007024DA"/>
    <w:rsid w:val="007051B5"/>
    <w:rsid w:val="007076BE"/>
    <w:rsid w:val="00711739"/>
    <w:rsid w:val="00714CE6"/>
    <w:rsid w:val="00720304"/>
    <w:rsid w:val="0072039C"/>
    <w:rsid w:val="00723EDA"/>
    <w:rsid w:val="00724740"/>
    <w:rsid w:val="00725CB9"/>
    <w:rsid w:val="007273B2"/>
    <w:rsid w:val="00736B1A"/>
    <w:rsid w:val="00750DF8"/>
    <w:rsid w:val="00757634"/>
    <w:rsid w:val="00772128"/>
    <w:rsid w:val="00773394"/>
    <w:rsid w:val="00784188"/>
    <w:rsid w:val="0078499C"/>
    <w:rsid w:val="00784B2C"/>
    <w:rsid w:val="00784F9E"/>
    <w:rsid w:val="00787568"/>
    <w:rsid w:val="00792891"/>
    <w:rsid w:val="007940EF"/>
    <w:rsid w:val="007A14D4"/>
    <w:rsid w:val="007A5B85"/>
    <w:rsid w:val="007B2A73"/>
    <w:rsid w:val="007B34AC"/>
    <w:rsid w:val="007B57BB"/>
    <w:rsid w:val="007B5ACB"/>
    <w:rsid w:val="007B5C33"/>
    <w:rsid w:val="007B68F1"/>
    <w:rsid w:val="007B7475"/>
    <w:rsid w:val="007B787F"/>
    <w:rsid w:val="007C548B"/>
    <w:rsid w:val="007D17AB"/>
    <w:rsid w:val="007D4746"/>
    <w:rsid w:val="007D4E02"/>
    <w:rsid w:val="007D6257"/>
    <w:rsid w:val="007D6690"/>
    <w:rsid w:val="007F4185"/>
    <w:rsid w:val="008009F6"/>
    <w:rsid w:val="008015FE"/>
    <w:rsid w:val="00801C65"/>
    <w:rsid w:val="00802428"/>
    <w:rsid w:val="00805581"/>
    <w:rsid w:val="00810EEE"/>
    <w:rsid w:val="00811B2B"/>
    <w:rsid w:val="00811F59"/>
    <w:rsid w:val="00814292"/>
    <w:rsid w:val="008220EF"/>
    <w:rsid w:val="00826D2B"/>
    <w:rsid w:val="0082793F"/>
    <w:rsid w:val="00832F5C"/>
    <w:rsid w:val="00834ABC"/>
    <w:rsid w:val="008355D6"/>
    <w:rsid w:val="008366B0"/>
    <w:rsid w:val="0083740E"/>
    <w:rsid w:val="008376C8"/>
    <w:rsid w:val="00851782"/>
    <w:rsid w:val="00852EBC"/>
    <w:rsid w:val="00852EF8"/>
    <w:rsid w:val="0085618D"/>
    <w:rsid w:val="00862424"/>
    <w:rsid w:val="0086358A"/>
    <w:rsid w:val="00863885"/>
    <w:rsid w:val="00865A62"/>
    <w:rsid w:val="008706DC"/>
    <w:rsid w:val="00871CD2"/>
    <w:rsid w:val="00874AC3"/>
    <w:rsid w:val="008777F3"/>
    <w:rsid w:val="00877B6E"/>
    <w:rsid w:val="00883C60"/>
    <w:rsid w:val="00887AAF"/>
    <w:rsid w:val="00892156"/>
    <w:rsid w:val="00894C7D"/>
    <w:rsid w:val="008959E9"/>
    <w:rsid w:val="00896CFB"/>
    <w:rsid w:val="008A0B1B"/>
    <w:rsid w:val="008A6154"/>
    <w:rsid w:val="008C4877"/>
    <w:rsid w:val="008C4C44"/>
    <w:rsid w:val="008D5070"/>
    <w:rsid w:val="008E130A"/>
    <w:rsid w:val="008E3286"/>
    <w:rsid w:val="008E45B1"/>
    <w:rsid w:val="008F14A8"/>
    <w:rsid w:val="008F252C"/>
    <w:rsid w:val="008F27EB"/>
    <w:rsid w:val="008F2D4D"/>
    <w:rsid w:val="008F3216"/>
    <w:rsid w:val="008F3436"/>
    <w:rsid w:val="00905F19"/>
    <w:rsid w:val="00916EB5"/>
    <w:rsid w:val="009174A6"/>
    <w:rsid w:val="00924D5D"/>
    <w:rsid w:val="009255DD"/>
    <w:rsid w:val="00932AA7"/>
    <w:rsid w:val="0093429A"/>
    <w:rsid w:val="0093467D"/>
    <w:rsid w:val="00934D20"/>
    <w:rsid w:val="0093585E"/>
    <w:rsid w:val="009361E9"/>
    <w:rsid w:val="009377E9"/>
    <w:rsid w:val="009377FB"/>
    <w:rsid w:val="00945A3E"/>
    <w:rsid w:val="00957BBA"/>
    <w:rsid w:val="00961D7C"/>
    <w:rsid w:val="00964258"/>
    <w:rsid w:val="00966B67"/>
    <w:rsid w:val="0096760D"/>
    <w:rsid w:val="00972397"/>
    <w:rsid w:val="0097240F"/>
    <w:rsid w:val="00974322"/>
    <w:rsid w:val="00975DA4"/>
    <w:rsid w:val="00980115"/>
    <w:rsid w:val="00985411"/>
    <w:rsid w:val="009862F0"/>
    <w:rsid w:val="00990DBE"/>
    <w:rsid w:val="00996344"/>
    <w:rsid w:val="009A469A"/>
    <w:rsid w:val="009A490E"/>
    <w:rsid w:val="009A52D7"/>
    <w:rsid w:val="009A6ECB"/>
    <w:rsid w:val="009B0E32"/>
    <w:rsid w:val="009B3D40"/>
    <w:rsid w:val="009C003F"/>
    <w:rsid w:val="009C12CF"/>
    <w:rsid w:val="009C23EF"/>
    <w:rsid w:val="009C4481"/>
    <w:rsid w:val="009C6D23"/>
    <w:rsid w:val="009D244B"/>
    <w:rsid w:val="009D669A"/>
    <w:rsid w:val="009D6C0C"/>
    <w:rsid w:val="009D7177"/>
    <w:rsid w:val="009D71DD"/>
    <w:rsid w:val="009D7BBF"/>
    <w:rsid w:val="009E2024"/>
    <w:rsid w:val="009E398E"/>
    <w:rsid w:val="009E3C29"/>
    <w:rsid w:val="009E4521"/>
    <w:rsid w:val="009E65AD"/>
    <w:rsid w:val="009E6A57"/>
    <w:rsid w:val="009E6C47"/>
    <w:rsid w:val="009E6F55"/>
    <w:rsid w:val="009F0B27"/>
    <w:rsid w:val="009F10F4"/>
    <w:rsid w:val="009F19EB"/>
    <w:rsid w:val="009F2969"/>
    <w:rsid w:val="009F498A"/>
    <w:rsid w:val="00A01425"/>
    <w:rsid w:val="00A0389B"/>
    <w:rsid w:val="00A0449E"/>
    <w:rsid w:val="00A054DA"/>
    <w:rsid w:val="00A10FE5"/>
    <w:rsid w:val="00A12BB9"/>
    <w:rsid w:val="00A13BCE"/>
    <w:rsid w:val="00A14C7C"/>
    <w:rsid w:val="00A15375"/>
    <w:rsid w:val="00A16DA9"/>
    <w:rsid w:val="00A17CB7"/>
    <w:rsid w:val="00A215CD"/>
    <w:rsid w:val="00A26692"/>
    <w:rsid w:val="00A269CA"/>
    <w:rsid w:val="00A341E2"/>
    <w:rsid w:val="00A52B74"/>
    <w:rsid w:val="00A535C9"/>
    <w:rsid w:val="00A53E31"/>
    <w:rsid w:val="00A543D7"/>
    <w:rsid w:val="00A6399E"/>
    <w:rsid w:val="00A65AF5"/>
    <w:rsid w:val="00A66104"/>
    <w:rsid w:val="00A748DC"/>
    <w:rsid w:val="00A768FD"/>
    <w:rsid w:val="00A825F2"/>
    <w:rsid w:val="00A87373"/>
    <w:rsid w:val="00A9036D"/>
    <w:rsid w:val="00AA5DB3"/>
    <w:rsid w:val="00AB093F"/>
    <w:rsid w:val="00AB3342"/>
    <w:rsid w:val="00AB4D33"/>
    <w:rsid w:val="00AC20D0"/>
    <w:rsid w:val="00AC32DC"/>
    <w:rsid w:val="00AC40D4"/>
    <w:rsid w:val="00AC486D"/>
    <w:rsid w:val="00AC5D97"/>
    <w:rsid w:val="00AD4118"/>
    <w:rsid w:val="00AE0489"/>
    <w:rsid w:val="00AE3786"/>
    <w:rsid w:val="00AE45A9"/>
    <w:rsid w:val="00AE5828"/>
    <w:rsid w:val="00AF048A"/>
    <w:rsid w:val="00AF1029"/>
    <w:rsid w:val="00AF7395"/>
    <w:rsid w:val="00AF770D"/>
    <w:rsid w:val="00B016D4"/>
    <w:rsid w:val="00B0597F"/>
    <w:rsid w:val="00B06390"/>
    <w:rsid w:val="00B150BB"/>
    <w:rsid w:val="00B235E7"/>
    <w:rsid w:val="00B23710"/>
    <w:rsid w:val="00B238DC"/>
    <w:rsid w:val="00B315F1"/>
    <w:rsid w:val="00B35497"/>
    <w:rsid w:val="00B3726C"/>
    <w:rsid w:val="00B42BA2"/>
    <w:rsid w:val="00B46498"/>
    <w:rsid w:val="00B4711D"/>
    <w:rsid w:val="00B47E3C"/>
    <w:rsid w:val="00B536B9"/>
    <w:rsid w:val="00B63566"/>
    <w:rsid w:val="00B80A84"/>
    <w:rsid w:val="00B836CD"/>
    <w:rsid w:val="00B83DAB"/>
    <w:rsid w:val="00B8466C"/>
    <w:rsid w:val="00B85C9E"/>
    <w:rsid w:val="00B85D02"/>
    <w:rsid w:val="00B86C51"/>
    <w:rsid w:val="00B90129"/>
    <w:rsid w:val="00B96B12"/>
    <w:rsid w:val="00B97137"/>
    <w:rsid w:val="00BA12A7"/>
    <w:rsid w:val="00BA3ED4"/>
    <w:rsid w:val="00BA7ECE"/>
    <w:rsid w:val="00BB0F4B"/>
    <w:rsid w:val="00BB13D4"/>
    <w:rsid w:val="00BB39BB"/>
    <w:rsid w:val="00BB5871"/>
    <w:rsid w:val="00BB605D"/>
    <w:rsid w:val="00BC06B6"/>
    <w:rsid w:val="00BC275A"/>
    <w:rsid w:val="00BC6397"/>
    <w:rsid w:val="00BC6B38"/>
    <w:rsid w:val="00BC6BE9"/>
    <w:rsid w:val="00BC77D7"/>
    <w:rsid w:val="00BD1943"/>
    <w:rsid w:val="00BD1A6B"/>
    <w:rsid w:val="00BD1FB4"/>
    <w:rsid w:val="00BE01A2"/>
    <w:rsid w:val="00BE08EF"/>
    <w:rsid w:val="00BE2F0F"/>
    <w:rsid w:val="00BF1B0F"/>
    <w:rsid w:val="00BF5BDB"/>
    <w:rsid w:val="00BF71C2"/>
    <w:rsid w:val="00C00D0A"/>
    <w:rsid w:val="00C10E92"/>
    <w:rsid w:val="00C12656"/>
    <w:rsid w:val="00C17FAC"/>
    <w:rsid w:val="00C20ACF"/>
    <w:rsid w:val="00C212FA"/>
    <w:rsid w:val="00C226FC"/>
    <w:rsid w:val="00C245AC"/>
    <w:rsid w:val="00C24916"/>
    <w:rsid w:val="00C24E25"/>
    <w:rsid w:val="00C273FF"/>
    <w:rsid w:val="00C315AC"/>
    <w:rsid w:val="00C376B7"/>
    <w:rsid w:val="00C404F0"/>
    <w:rsid w:val="00C40554"/>
    <w:rsid w:val="00C419D9"/>
    <w:rsid w:val="00C43231"/>
    <w:rsid w:val="00C45334"/>
    <w:rsid w:val="00C5570F"/>
    <w:rsid w:val="00C63FA0"/>
    <w:rsid w:val="00C65558"/>
    <w:rsid w:val="00C7329B"/>
    <w:rsid w:val="00C73A2B"/>
    <w:rsid w:val="00C754C6"/>
    <w:rsid w:val="00C7723D"/>
    <w:rsid w:val="00C82F94"/>
    <w:rsid w:val="00C86000"/>
    <w:rsid w:val="00C9267E"/>
    <w:rsid w:val="00C967F0"/>
    <w:rsid w:val="00C9769A"/>
    <w:rsid w:val="00CA3696"/>
    <w:rsid w:val="00CA6997"/>
    <w:rsid w:val="00CB53DF"/>
    <w:rsid w:val="00CB6766"/>
    <w:rsid w:val="00CB7C15"/>
    <w:rsid w:val="00CC0078"/>
    <w:rsid w:val="00CC2EBE"/>
    <w:rsid w:val="00CC49F5"/>
    <w:rsid w:val="00CC685A"/>
    <w:rsid w:val="00CD2878"/>
    <w:rsid w:val="00CD2DC9"/>
    <w:rsid w:val="00CD30CC"/>
    <w:rsid w:val="00CD37FD"/>
    <w:rsid w:val="00CD50CC"/>
    <w:rsid w:val="00CE59B7"/>
    <w:rsid w:val="00CE6BDB"/>
    <w:rsid w:val="00CE7109"/>
    <w:rsid w:val="00CF1C9E"/>
    <w:rsid w:val="00CF2C71"/>
    <w:rsid w:val="00D03CDC"/>
    <w:rsid w:val="00D1036D"/>
    <w:rsid w:val="00D10DA2"/>
    <w:rsid w:val="00D11511"/>
    <w:rsid w:val="00D15C85"/>
    <w:rsid w:val="00D15C9B"/>
    <w:rsid w:val="00D23538"/>
    <w:rsid w:val="00D23B5C"/>
    <w:rsid w:val="00D305B1"/>
    <w:rsid w:val="00D30A85"/>
    <w:rsid w:val="00D3209F"/>
    <w:rsid w:val="00D42053"/>
    <w:rsid w:val="00D4395C"/>
    <w:rsid w:val="00D43AEF"/>
    <w:rsid w:val="00D46914"/>
    <w:rsid w:val="00D55E20"/>
    <w:rsid w:val="00D5733D"/>
    <w:rsid w:val="00D6088B"/>
    <w:rsid w:val="00D60CF7"/>
    <w:rsid w:val="00D629D4"/>
    <w:rsid w:val="00D71163"/>
    <w:rsid w:val="00D7766F"/>
    <w:rsid w:val="00D8035F"/>
    <w:rsid w:val="00D84872"/>
    <w:rsid w:val="00D86315"/>
    <w:rsid w:val="00D93157"/>
    <w:rsid w:val="00D94548"/>
    <w:rsid w:val="00DA1E6C"/>
    <w:rsid w:val="00DA270E"/>
    <w:rsid w:val="00DA63A4"/>
    <w:rsid w:val="00DA6B63"/>
    <w:rsid w:val="00DC0337"/>
    <w:rsid w:val="00DC1C1F"/>
    <w:rsid w:val="00DC4B72"/>
    <w:rsid w:val="00DC74FC"/>
    <w:rsid w:val="00DE3107"/>
    <w:rsid w:val="00DF41E5"/>
    <w:rsid w:val="00DF6884"/>
    <w:rsid w:val="00E01634"/>
    <w:rsid w:val="00E10D77"/>
    <w:rsid w:val="00E118F9"/>
    <w:rsid w:val="00E126AE"/>
    <w:rsid w:val="00E160DA"/>
    <w:rsid w:val="00E23C5C"/>
    <w:rsid w:val="00E246BE"/>
    <w:rsid w:val="00E268F8"/>
    <w:rsid w:val="00E27419"/>
    <w:rsid w:val="00E3182A"/>
    <w:rsid w:val="00E31ED5"/>
    <w:rsid w:val="00E32D26"/>
    <w:rsid w:val="00E374E7"/>
    <w:rsid w:val="00E375F1"/>
    <w:rsid w:val="00E413B1"/>
    <w:rsid w:val="00E418C5"/>
    <w:rsid w:val="00E42BD5"/>
    <w:rsid w:val="00E5255A"/>
    <w:rsid w:val="00E56257"/>
    <w:rsid w:val="00E568B6"/>
    <w:rsid w:val="00E60938"/>
    <w:rsid w:val="00E65DC8"/>
    <w:rsid w:val="00E6674D"/>
    <w:rsid w:val="00E67C75"/>
    <w:rsid w:val="00E7431C"/>
    <w:rsid w:val="00E81AA7"/>
    <w:rsid w:val="00E8290B"/>
    <w:rsid w:val="00E925F4"/>
    <w:rsid w:val="00E94FB3"/>
    <w:rsid w:val="00EA2147"/>
    <w:rsid w:val="00EA2E23"/>
    <w:rsid w:val="00EA3A73"/>
    <w:rsid w:val="00EA3A95"/>
    <w:rsid w:val="00EA4270"/>
    <w:rsid w:val="00EA6D4D"/>
    <w:rsid w:val="00EB1205"/>
    <w:rsid w:val="00EC0031"/>
    <w:rsid w:val="00EC18BD"/>
    <w:rsid w:val="00EC49C2"/>
    <w:rsid w:val="00EC759B"/>
    <w:rsid w:val="00EC75E3"/>
    <w:rsid w:val="00ED2093"/>
    <w:rsid w:val="00ED4592"/>
    <w:rsid w:val="00ED5A77"/>
    <w:rsid w:val="00EE1FAF"/>
    <w:rsid w:val="00EE5B7F"/>
    <w:rsid w:val="00EF00C9"/>
    <w:rsid w:val="00EF3E13"/>
    <w:rsid w:val="00EF4DEC"/>
    <w:rsid w:val="00EF6F9F"/>
    <w:rsid w:val="00F036EB"/>
    <w:rsid w:val="00F07F55"/>
    <w:rsid w:val="00F13214"/>
    <w:rsid w:val="00F31018"/>
    <w:rsid w:val="00F33FB8"/>
    <w:rsid w:val="00F341E7"/>
    <w:rsid w:val="00F35FC6"/>
    <w:rsid w:val="00F44A24"/>
    <w:rsid w:val="00F4778C"/>
    <w:rsid w:val="00F47B2F"/>
    <w:rsid w:val="00F5286F"/>
    <w:rsid w:val="00F52BA7"/>
    <w:rsid w:val="00F5400A"/>
    <w:rsid w:val="00F54FCE"/>
    <w:rsid w:val="00F60308"/>
    <w:rsid w:val="00F6034F"/>
    <w:rsid w:val="00F6334D"/>
    <w:rsid w:val="00F64E0F"/>
    <w:rsid w:val="00F74EA6"/>
    <w:rsid w:val="00F83EEB"/>
    <w:rsid w:val="00F84DB5"/>
    <w:rsid w:val="00F84FED"/>
    <w:rsid w:val="00F86994"/>
    <w:rsid w:val="00F945B8"/>
    <w:rsid w:val="00FA0264"/>
    <w:rsid w:val="00FA14A6"/>
    <w:rsid w:val="00FA248C"/>
    <w:rsid w:val="00FA2BAC"/>
    <w:rsid w:val="00FB0DA2"/>
    <w:rsid w:val="00FB1B2B"/>
    <w:rsid w:val="00FB47EB"/>
    <w:rsid w:val="00FC09E6"/>
    <w:rsid w:val="00FD29BA"/>
    <w:rsid w:val="00FD5101"/>
    <w:rsid w:val="00FD539C"/>
    <w:rsid w:val="00FE4E47"/>
    <w:rsid w:val="00FE52BF"/>
    <w:rsid w:val="00FE6B7B"/>
    <w:rsid w:val="00FE78B3"/>
    <w:rsid w:val="00FF0D7E"/>
    <w:rsid w:val="00FF22A5"/>
    <w:rsid w:val="00FF38F8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D78D6F"/>
  <w15:docId w15:val="{20E9A825-194F-4682-994D-416F08CD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ACF"/>
    <w:pPr>
      <w:spacing w:before="120" w:after="120"/>
      <w:jc w:val="both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69A"/>
    <w:pPr>
      <w:keepNext/>
      <w:pageBreakBefore/>
      <w:widowControl w:val="0"/>
      <w:numPr>
        <w:numId w:val="2"/>
      </w:numPr>
      <w:adjustRightInd w:val="0"/>
      <w:spacing w:before="360" w:after="0"/>
      <w:textAlignment w:val="baseline"/>
      <w:outlineLvl w:val="0"/>
    </w:pPr>
    <w:rPr>
      <w:rFonts w:ascii="Calibri" w:eastAsiaTheme="majorEastAsia" w:hAnsi="Calibri" w:cstheme="majorBidi"/>
      <w:b/>
      <w:bCs/>
      <w:sz w:val="36"/>
      <w:szCs w:val="28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AF9"/>
    <w:pPr>
      <w:keepNext/>
      <w:keepLines/>
      <w:widowControl w:val="0"/>
      <w:numPr>
        <w:ilvl w:val="1"/>
        <w:numId w:val="2"/>
      </w:numPr>
      <w:adjustRightInd w:val="0"/>
      <w:spacing w:before="200" w:after="0"/>
      <w:textAlignment w:val="baseline"/>
      <w:outlineLvl w:val="1"/>
    </w:pPr>
    <w:rPr>
      <w:rFonts w:ascii="Calibri" w:eastAsiaTheme="majorEastAsia" w:hAnsi="Calibri" w:cstheme="majorBidi"/>
      <w:b/>
      <w:bCs/>
      <w:sz w:val="28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18C"/>
    <w:pPr>
      <w:keepNext/>
      <w:keepLines/>
      <w:numPr>
        <w:ilvl w:val="2"/>
        <w:numId w:val="2"/>
      </w:numPr>
      <w:spacing w:after="0"/>
      <w:outlineLvl w:val="2"/>
    </w:pPr>
    <w:rPr>
      <w:rFonts w:ascii="Calibri" w:eastAsiaTheme="majorEastAsia" w:hAnsi="Calibr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23D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723D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3D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3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3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3D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onIT">
    <w:name w:val="monIT_"/>
    <w:basedOn w:val="TableNormal"/>
    <w:uiPriority w:val="99"/>
    <w:rsid w:val="003254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StyleRowBandSize w:val="1"/>
      <w:tblBorders>
        <w:top w:val="single" w:sz="4" w:space="0" w:color="78C0D4"/>
        <w:left w:val="single" w:sz="4" w:space="0" w:color="78C0D4"/>
        <w:bottom w:val="single" w:sz="4" w:space="0" w:color="78C0D4"/>
        <w:right w:val="single" w:sz="4" w:space="0" w:color="78C0D4"/>
        <w:insideH w:val="single" w:sz="4" w:space="0" w:color="78C0D4"/>
        <w:insideV w:val="single" w:sz="4" w:space="0" w:color="78C0D4"/>
      </w:tblBorders>
    </w:tblPr>
    <w:tblStylePr w:type="firstRow">
      <w:rPr>
        <w:rFonts w:ascii="Myriad Pro Cond" w:hAnsi="Myriad Pro Cond"/>
        <w:b/>
        <w:color w:val="FFFFFF" w:themeColor="background1"/>
        <w:sz w:val="24"/>
      </w:rPr>
      <w:tblPr/>
      <w:tcPr>
        <w:shd w:val="clear" w:color="auto" w:fill="4BACC6"/>
      </w:tcPr>
    </w:tblStylePr>
    <w:tblStylePr w:type="band1Horz">
      <w:rPr>
        <w:rFonts w:ascii="Myriad Pro Cond" w:hAnsi="Myriad Pro Cond"/>
        <w:sz w:val="24"/>
      </w:rPr>
    </w:tblStylePr>
    <w:tblStylePr w:type="band2Horz">
      <w:rPr>
        <w:rFonts w:ascii="Myriad Pro Cond" w:hAnsi="Myriad Pro Cond"/>
        <w:sz w:val="24"/>
      </w:rPr>
      <w:tblPr/>
      <w:tcPr>
        <w:tcBorders>
          <w:top w:val="single" w:sz="4" w:space="0" w:color="78C0D4"/>
          <w:left w:val="single" w:sz="4" w:space="0" w:color="78C0D4"/>
          <w:bottom w:val="single" w:sz="4" w:space="0" w:color="78C0D4"/>
          <w:right w:val="single" w:sz="4" w:space="0" w:color="78C0D4"/>
          <w:insideH w:val="single" w:sz="4" w:space="0" w:color="78C0D4"/>
          <w:insideV w:val="single" w:sz="4" w:space="0" w:color="78C0D4"/>
        </w:tcBorders>
        <w:shd w:val="clear" w:color="auto" w:fill="D2EAF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D669A"/>
    <w:rPr>
      <w:rFonts w:ascii="Calibri" w:eastAsiaTheme="majorEastAsia" w:hAnsi="Calibri" w:cstheme="majorBidi"/>
      <w:b/>
      <w:bCs/>
      <w:sz w:val="36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A3B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3B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3A3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4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16"/>
    <w:rPr>
      <w:rFonts w:ascii="Tahoma" w:hAnsi="Tahoma" w:cs="Tahoma"/>
      <w:sz w:val="16"/>
      <w:szCs w:val="16"/>
    </w:rPr>
  </w:style>
  <w:style w:type="paragraph" w:styleId="Caption">
    <w:name w:val="caption"/>
    <w:aliases w:val="Carattere,TF,Caption Char Char,Caption Char1,Caption Char1 Char,Caption Char2,Caption Char Char Char,Caption Char Char1,Caption Char,fig and tbl,fighead2,Table Caption,fighead21,fighead22,fighead23,Table Caption1,fighead211,fighead24,fighead25"/>
    <w:basedOn w:val="Normal"/>
    <w:next w:val="Normal"/>
    <w:link w:val="CaptionChar3"/>
    <w:uiPriority w:val="35"/>
    <w:unhideWhenUsed/>
    <w:qFormat/>
    <w:rsid w:val="00C20ACF"/>
    <w:pPr>
      <w:spacing w:line="240" w:lineRule="auto"/>
      <w:jc w:val="center"/>
    </w:pPr>
    <w:rPr>
      <w:b/>
      <w:bCs/>
      <w:sz w:val="20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11AF9"/>
    <w:rPr>
      <w:rFonts w:ascii="Calibri" w:eastAsiaTheme="majorEastAsia" w:hAnsi="Calibri" w:cstheme="majorBidi"/>
      <w:b/>
      <w:bCs/>
      <w:sz w:val="28"/>
      <w:szCs w:val="26"/>
      <w:lang w:val="en-GB"/>
    </w:rPr>
  </w:style>
  <w:style w:type="character" w:customStyle="1" w:styleId="meta-value">
    <w:name w:val="meta-value"/>
    <w:basedOn w:val="DefaultParagraphFont"/>
    <w:rsid w:val="005557A8"/>
  </w:style>
  <w:style w:type="paragraph" w:styleId="NoSpacing">
    <w:name w:val="No Spacing"/>
    <w:uiPriority w:val="1"/>
    <w:qFormat/>
    <w:rsid w:val="00090FD5"/>
    <w:pPr>
      <w:spacing w:after="0" w:line="240" w:lineRule="auto"/>
      <w:jc w:val="both"/>
    </w:pPr>
  </w:style>
  <w:style w:type="paragraph" w:styleId="ListParagraph">
    <w:name w:val="List Paragraph"/>
    <w:basedOn w:val="Normal"/>
    <w:uiPriority w:val="34"/>
    <w:qFormat/>
    <w:rsid w:val="00811B2B"/>
    <w:pPr>
      <w:spacing w:before="0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6418C"/>
    <w:rPr>
      <w:rFonts w:ascii="Calibri" w:eastAsiaTheme="majorEastAsia" w:hAnsi="Calibri" w:cstheme="majorBidi"/>
      <w:b/>
      <w:bCs/>
      <w:lang w:val="en-US"/>
    </w:rPr>
  </w:style>
  <w:style w:type="character" w:customStyle="1" w:styleId="CaptionChar3">
    <w:name w:val="Caption Char3"/>
    <w:aliases w:val="Carattere Char,TF Char,Caption Char Char Char1,Caption Char1 Char1,Caption Char1 Char Char,Caption Char2 Char,Caption Char Char Char Char,Caption Char Char1 Char,Caption Char Char2,fig and tbl Char,fighead2 Char,Table Caption Char"/>
    <w:basedOn w:val="DefaultParagraphFont"/>
    <w:link w:val="Caption"/>
    <w:uiPriority w:val="35"/>
    <w:rsid w:val="00C20ACF"/>
    <w:rPr>
      <w:b/>
      <w:bCs/>
      <w:sz w:val="20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3470CC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7723D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7723D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3D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3D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3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unhideWhenUsed/>
    <w:rsid w:val="000A07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07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7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7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76A"/>
    <w:rPr>
      <w:b/>
      <w:bCs/>
      <w:sz w:val="20"/>
      <w:szCs w:val="20"/>
    </w:rPr>
  </w:style>
  <w:style w:type="paragraph" w:customStyle="1" w:styleId="Reference">
    <w:name w:val="Reference"/>
    <w:basedOn w:val="Normal"/>
    <w:qFormat/>
    <w:rsid w:val="00B536B9"/>
    <w:pPr>
      <w:spacing w:after="0" w:line="240" w:lineRule="auto"/>
      <w:ind w:left="1296" w:hanging="1296"/>
    </w:pPr>
    <w:rPr>
      <w:rFonts w:ascii="Calibri" w:hAnsi="Calibri"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980115"/>
    <w:pPr>
      <w:numPr>
        <w:numId w:val="0"/>
      </w:numPr>
      <w:spacing w:before="480"/>
      <w:jc w:val="left"/>
      <w:outlineLvl w:val="9"/>
    </w:pPr>
    <w:rPr>
      <w:rFonts w:asciiTheme="majorHAnsi" w:hAnsiTheme="majorHAnsi"/>
      <w:color w:val="365F91" w:themeColor="accent1" w:themeShade="BF"/>
      <w:sz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801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01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011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D4B8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B8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D4B8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B85"/>
    <w:rPr>
      <w:lang w:val="en-GB"/>
    </w:rPr>
  </w:style>
  <w:style w:type="character" w:styleId="PageNumber">
    <w:name w:val="page number"/>
    <w:basedOn w:val="DefaultParagraphFont"/>
    <w:rsid w:val="005D4B85"/>
  </w:style>
  <w:style w:type="paragraph" w:styleId="BodyText">
    <w:name w:val="Body Text"/>
    <w:basedOn w:val="Normal"/>
    <w:link w:val="BodyTextChar"/>
    <w:rsid w:val="005D4B85"/>
    <w:pPr>
      <w:spacing w:before="0" w:line="240" w:lineRule="auto"/>
    </w:pPr>
    <w:rPr>
      <w:rFonts w:ascii="Arial" w:eastAsia="Times New Roman" w:hAnsi="Arial" w:cs="Times New Roman"/>
      <w:sz w:val="20"/>
      <w:szCs w:val="24"/>
      <w:lang w:eastAsia="nb-NO"/>
    </w:rPr>
  </w:style>
  <w:style w:type="character" w:customStyle="1" w:styleId="BodyTextChar">
    <w:name w:val="Body Text Char"/>
    <w:basedOn w:val="DefaultParagraphFont"/>
    <w:link w:val="BodyText"/>
    <w:rsid w:val="005D4B85"/>
    <w:rPr>
      <w:rFonts w:ascii="Arial" w:eastAsia="Times New Roman" w:hAnsi="Arial" w:cs="Times New Roman"/>
      <w:sz w:val="20"/>
      <w:szCs w:val="24"/>
      <w:lang w:val="en-GB" w:eastAsia="nb-NO"/>
    </w:rPr>
  </w:style>
  <w:style w:type="paragraph" w:styleId="TableofFigures">
    <w:name w:val="table of figures"/>
    <w:basedOn w:val="Normal"/>
    <w:next w:val="Normal"/>
    <w:uiPriority w:val="99"/>
    <w:rsid w:val="001544B2"/>
    <w:pPr>
      <w:spacing w:before="0" w:after="0"/>
      <w:ind w:left="440" w:hanging="440"/>
      <w:jc w:val="left"/>
    </w:pPr>
    <w:rPr>
      <w:sz w:val="20"/>
      <w:szCs w:val="20"/>
    </w:rPr>
  </w:style>
  <w:style w:type="paragraph" w:customStyle="1" w:styleId="Part1">
    <w:name w:val="Part 1"/>
    <w:basedOn w:val="Heading1"/>
    <w:next w:val="BodyText"/>
    <w:rsid w:val="005D4B85"/>
    <w:pPr>
      <w:keepNext w:val="0"/>
      <w:numPr>
        <w:numId w:val="0"/>
      </w:numPr>
      <w:tabs>
        <w:tab w:val="num" w:pos="432"/>
        <w:tab w:val="left" w:pos="708"/>
      </w:tabs>
      <w:spacing w:line="240" w:lineRule="auto"/>
      <w:jc w:val="left"/>
    </w:pPr>
    <w:rPr>
      <w:rFonts w:ascii="Arial" w:eastAsia="Times New Roman" w:hAnsi="Arial" w:cs="Arial"/>
      <w:kern w:val="32"/>
      <w:szCs w:val="32"/>
      <w:lang w:eastAsia="nb-NO"/>
    </w:rPr>
  </w:style>
  <w:style w:type="paragraph" w:customStyle="1" w:styleId="ParagraphText">
    <w:name w:val="Paragraph Text"/>
    <w:basedOn w:val="BodyText"/>
    <w:link w:val="ParagraphTextChar"/>
    <w:uiPriority w:val="99"/>
    <w:qFormat/>
    <w:rsid w:val="005D4B85"/>
    <w:pPr>
      <w:spacing w:line="276" w:lineRule="auto"/>
    </w:pPr>
    <w:rPr>
      <w:rFonts w:ascii="Times New Roman" w:hAnsi="Times New Roman"/>
      <w:sz w:val="22"/>
      <w:szCs w:val="20"/>
    </w:rPr>
  </w:style>
  <w:style w:type="character" w:styleId="Emphasis">
    <w:name w:val="Emphasis"/>
    <w:basedOn w:val="DefaultParagraphFont"/>
    <w:uiPriority w:val="20"/>
    <w:qFormat/>
    <w:rsid w:val="00C404F0"/>
    <w:rPr>
      <w:i/>
      <w:iCs/>
    </w:rPr>
  </w:style>
  <w:style w:type="character" w:customStyle="1" w:styleId="st">
    <w:name w:val="st"/>
    <w:basedOn w:val="DefaultParagraphFont"/>
    <w:rsid w:val="002B39FF"/>
  </w:style>
  <w:style w:type="paragraph" w:styleId="FootnoteText">
    <w:name w:val="footnote text"/>
    <w:basedOn w:val="Normal"/>
    <w:link w:val="FootnoteTextChar"/>
    <w:uiPriority w:val="99"/>
    <w:rsid w:val="0013596D"/>
    <w:pPr>
      <w:widowControl w:val="0"/>
      <w:adjustRightInd w:val="0"/>
      <w:spacing w:line="240" w:lineRule="auto"/>
      <w:textAlignment w:val="baseline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3596D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rsid w:val="0013596D"/>
    <w:rPr>
      <w:rFonts w:ascii="Times New Roman" w:hAnsi="Times New Roman"/>
      <w:vertAlign w:val="superscript"/>
    </w:rPr>
  </w:style>
  <w:style w:type="paragraph" w:customStyle="1" w:styleId="Normal-paper">
    <w:name w:val="Normal - paper"/>
    <w:basedOn w:val="BodyText"/>
    <w:link w:val="Normal-paperChar"/>
    <w:rsid w:val="0013596D"/>
    <w:pPr>
      <w:spacing w:before="120" w:line="360" w:lineRule="auto"/>
    </w:pPr>
    <w:rPr>
      <w:rFonts w:ascii="Times New Roman" w:eastAsia="MS Mincho" w:hAnsi="Times New Roman"/>
      <w:spacing w:val="-1"/>
      <w:sz w:val="22"/>
      <w:lang w:eastAsia="en-US"/>
    </w:rPr>
  </w:style>
  <w:style w:type="character" w:customStyle="1" w:styleId="Normal-paperChar">
    <w:name w:val="Normal - paper Char"/>
    <w:basedOn w:val="DefaultParagraphFont"/>
    <w:link w:val="Normal-paper"/>
    <w:rsid w:val="0013596D"/>
    <w:rPr>
      <w:rFonts w:ascii="Times New Roman" w:eastAsia="MS Mincho" w:hAnsi="Times New Roman" w:cs="Times New Roman"/>
      <w:spacing w:val="-1"/>
      <w:szCs w:val="24"/>
      <w:lang w:val="en-GB"/>
    </w:rPr>
  </w:style>
  <w:style w:type="character" w:customStyle="1" w:styleId="CarattereChar1">
    <w:name w:val="Carattere Char1"/>
    <w:aliases w:val="TF Char1,Caption Char1 Char2,Caption Char1 Char Char1,Caption Char2 Char1,Caption Char Char Char Char1,Caption Char Char1 Char1,fig and tbl Char1,fighead2 Char1,Table Caption Char1,fighead21 Char,fighead22 Char"/>
    <w:uiPriority w:val="35"/>
    <w:locked/>
    <w:rsid w:val="00CD2878"/>
    <w:rPr>
      <w:rFonts w:ascii="Arial" w:hAnsi="Arial" w:cs="Times New Roman"/>
      <w:b/>
      <w:bCs/>
      <w:lang w:val="en-GB" w:eastAsia="nb-NO" w:bidi="ar-SA"/>
    </w:rPr>
  </w:style>
  <w:style w:type="character" w:customStyle="1" w:styleId="ParagraphTextChar">
    <w:name w:val="Paragraph Text Char"/>
    <w:link w:val="ParagraphText"/>
    <w:uiPriority w:val="99"/>
    <w:locked/>
    <w:rsid w:val="0013596D"/>
    <w:rPr>
      <w:rFonts w:ascii="Times New Roman" w:eastAsia="Times New Roman" w:hAnsi="Times New Roman" w:cs="Times New Roman"/>
      <w:szCs w:val="20"/>
      <w:lang w:val="en-GB" w:eastAsia="nb-NO"/>
    </w:rPr>
  </w:style>
  <w:style w:type="paragraph" w:customStyle="1" w:styleId="Referencia">
    <w:name w:val="Referencia"/>
    <w:basedOn w:val="Normal"/>
    <w:rsid w:val="00C73A2B"/>
    <w:pPr>
      <w:widowControl w:val="0"/>
      <w:tabs>
        <w:tab w:val="left" w:pos="1134"/>
      </w:tabs>
      <w:ind w:left="1134" w:hanging="1134"/>
    </w:pPr>
    <w:rPr>
      <w:rFonts w:ascii="Arial" w:eastAsia="Times New Roman" w:hAnsi="Arial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B23710"/>
  </w:style>
  <w:style w:type="character" w:customStyle="1" w:styleId="il">
    <w:name w:val="il"/>
    <w:basedOn w:val="DefaultParagraphFont"/>
    <w:rsid w:val="00B23710"/>
  </w:style>
  <w:style w:type="paragraph" w:styleId="Bibliography">
    <w:name w:val="Bibliography"/>
    <w:basedOn w:val="Normal"/>
    <w:next w:val="Normal"/>
    <w:uiPriority w:val="37"/>
    <w:semiHidden/>
    <w:unhideWhenUsed/>
    <w:rsid w:val="00F5400A"/>
  </w:style>
  <w:style w:type="character" w:customStyle="1" w:styleId="author-a-pz88z2z81zz69z1z89z8gz78zz122zz79zuxz78zb">
    <w:name w:val="author-a-pz88z2z81zz69z1z89z8gz78zz122zz79zuxz78zb"/>
    <w:basedOn w:val="DefaultParagraphFont"/>
    <w:rsid w:val="00E126AE"/>
  </w:style>
  <w:style w:type="character" w:customStyle="1" w:styleId="author-a-z82zz67zz83zz86zw99hz66zz122zjz83zz77zqwz72z">
    <w:name w:val="author-a-z82zz67zz83zz86zw99hz66zz122zjz83zz77zqwz72z"/>
    <w:basedOn w:val="DefaultParagraphFont"/>
    <w:rsid w:val="00E126AE"/>
  </w:style>
  <w:style w:type="character" w:customStyle="1" w:styleId="author-a-z80zz90zz76zz85zq5v4z74zjxlrz78zz77z9">
    <w:name w:val="author-a-z80zz90zz76zz85zq5v4z74zjxlrz78zz77z9"/>
    <w:basedOn w:val="DefaultParagraphFont"/>
    <w:rsid w:val="00E126AE"/>
  </w:style>
  <w:style w:type="table" w:customStyle="1" w:styleId="GridTable5Dark-Accent11">
    <w:name w:val="Grid Table 5 Dark - Accent 11"/>
    <w:basedOn w:val="TableNormal"/>
    <w:uiPriority w:val="50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TableansFigures">
    <w:name w:val="Table ans Figures"/>
    <w:basedOn w:val="Normal"/>
    <w:qFormat/>
    <w:rsid w:val="00B235E7"/>
    <w:pPr>
      <w:widowControl w:val="0"/>
      <w:adjustRightInd w:val="0"/>
      <w:jc w:val="center"/>
      <w:textAlignment w:val="baseline"/>
    </w:pPr>
    <w:rPr>
      <w:rFonts w:ascii="Garamond" w:eastAsia="Times New Roman" w:hAnsi="Garamond" w:cs="Times New Roman"/>
      <w:sz w:val="24"/>
      <w:szCs w:val="20"/>
    </w:rPr>
  </w:style>
  <w:style w:type="table" w:customStyle="1" w:styleId="GridTable5Dark1">
    <w:name w:val="Grid Table 5 Dark1"/>
    <w:basedOn w:val="TableNormal"/>
    <w:uiPriority w:val="50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41">
    <w:name w:val="Grid Table 41"/>
    <w:basedOn w:val="TableNormal"/>
    <w:uiPriority w:val="49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5070"/>
    <w:rPr>
      <w:color w:val="808080"/>
    </w:rPr>
  </w:style>
  <w:style w:type="paragraph" w:styleId="NormalWeb">
    <w:name w:val="Normal (Web)"/>
    <w:basedOn w:val="Normal"/>
    <w:uiPriority w:val="99"/>
    <w:unhideWhenUsed/>
    <w:rsid w:val="006224B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n-GB"/>
    </w:rPr>
  </w:style>
  <w:style w:type="paragraph" w:customStyle="1" w:styleId="Tables">
    <w:name w:val="Tables"/>
    <w:basedOn w:val="Normal"/>
    <w:link w:val="TablesChar"/>
    <w:qFormat/>
    <w:rsid w:val="00A66104"/>
    <w:pPr>
      <w:spacing w:before="20" w:after="20" w:line="240" w:lineRule="auto"/>
      <w:jc w:val="center"/>
    </w:pPr>
    <w:rPr>
      <w:lang w:val="en-GB"/>
    </w:rPr>
  </w:style>
  <w:style w:type="character" w:customStyle="1" w:styleId="TablesChar">
    <w:name w:val="Tables Char"/>
    <w:basedOn w:val="DefaultParagraphFont"/>
    <w:link w:val="Tables"/>
    <w:rsid w:val="00A66104"/>
    <w:rPr>
      <w:rFonts w:ascii="Times New Roman" w:hAnsi="Times New Roman"/>
      <w:lang w:val="en-GB"/>
    </w:rPr>
  </w:style>
  <w:style w:type="paragraph" w:styleId="Revision">
    <w:name w:val="Revision"/>
    <w:hidden/>
    <w:uiPriority w:val="99"/>
    <w:semiHidden/>
    <w:rsid w:val="0032261D"/>
    <w:pPr>
      <w:spacing w:after="0" w:line="240" w:lineRule="auto"/>
    </w:pPr>
    <w:rPr>
      <w:rFonts w:ascii="Times New Roman" w:hAnsi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1F9B"/>
    <w:rPr>
      <w:color w:val="800080" w:themeColor="followedHyperlink"/>
      <w:u w:val="single"/>
    </w:rPr>
  </w:style>
  <w:style w:type="paragraph" w:customStyle="1" w:styleId="Default">
    <w:name w:val="Default"/>
    <w:rsid w:val="002D14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5B163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57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9794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98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07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40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7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76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3203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3668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085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39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20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833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77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E599D-21B3-433A-A04F-87C2ECABC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27</Pages>
  <Words>3224</Words>
  <Characters>19034</Characters>
  <Application>Microsoft Office Word</Application>
  <DocSecurity>0</DocSecurity>
  <Lines>760</Lines>
  <Paragraphs>450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Instituto Superior Técnico</Company>
  <LinksUpToDate>false</LinksUpToDate>
  <CharactersWithSpaces>21874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acacio.carmona@hotmail.com</dc:creator>
  <cp:lastModifiedBy>Raúl Brito</cp:lastModifiedBy>
  <cp:revision>18</cp:revision>
  <cp:lastPrinted>2019-12-20T22:18:00Z</cp:lastPrinted>
  <dcterms:created xsi:type="dcterms:W3CDTF">2026-04-07T13:46:00Z</dcterms:created>
  <dcterms:modified xsi:type="dcterms:W3CDTF">2026-04-28T17:12:00Z</dcterms:modified>
</cp:coreProperties>
</file>