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  <w:bookmarkStart w:id="0" w:name="_GoBack"/>
            <w:bookmarkEnd w:id="0"/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77777777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reaprovisionamiento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09E78A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621862" w14:textId="77777777"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14:paraId="5C4E4D6D" w14:textId="77777777" w:rsidR="00713FA3" w:rsidRDefault="00713FA3" w:rsidP="0083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42FD4908" w14:textId="77777777" w:rsidR="00713FA3" w:rsidRDefault="00713FA3" w:rsidP="00830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713FA3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13FA3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13FA3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13FA3" w:rsidRDefault="00713FA3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13FA3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13FA3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13FA3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13FA3" w:rsidRDefault="00713FA3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13FA3" w:rsidRDefault="00713FA3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una venta realizada anteriormente, detallando el motivo de la devolución y  generando la nota de crédito correspondiente.</w:t>
            </w:r>
          </w:p>
        </w:tc>
      </w:tr>
      <w:tr w:rsidR="00713FA3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14:paraId="4D8261F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13FA3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14:paraId="766F94D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13FA3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13FA3" w:rsidRDefault="00713FA3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13FA3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13FA3" w:rsidRDefault="00713FA3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D559B8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D559B8" w:rsidRPr="006466DE" w:rsidRDefault="006466DE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D559B8" w:rsidRDefault="006466DE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D559B8" w:rsidRDefault="006466DE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13FA3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14:paraId="4B7011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D90C28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</w:tcPr>
          <w:p w14:paraId="1583E1C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Hoja de Ruta</w:t>
            </w:r>
          </w:p>
        </w:tc>
        <w:tc>
          <w:tcPr>
            <w:tcW w:w="3934" w:type="dxa"/>
          </w:tcPr>
          <w:p w14:paraId="7F7876B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una hoja de ruta.</w:t>
            </w:r>
          </w:p>
        </w:tc>
      </w:tr>
      <w:tr w:rsidR="00713FA3" w14:paraId="4020175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13FA3" w14:paraId="1B4FA1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13FA3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13FA3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13FA3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13FA3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13FA3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empresa, detallando flujo de fondos, balance de saldos y un estado de cuenta de la empresa.</w:t>
            </w:r>
          </w:p>
        </w:tc>
      </w:tr>
      <w:tr w:rsidR="00713FA3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sobre proyecciones de los balances de pérdidas y ganancias según el criterio utilizado y periodo especificado. </w:t>
            </w:r>
          </w:p>
        </w:tc>
      </w:tr>
      <w:tr w:rsidR="00713FA3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13FA3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13FA3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13FA3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404</w:t>
            </w:r>
          </w:p>
        </w:tc>
        <w:tc>
          <w:tcPr>
            <w:tcW w:w="3597" w:type="dxa"/>
          </w:tcPr>
          <w:p w14:paraId="4AB8F935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13FA3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13FA3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13FA3" w:rsidRDefault="00713FA3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14:paraId="372B2FA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inferidos en la actividad, la materia prima utilizada y el precio de venta del producto.</w:t>
            </w:r>
          </w:p>
        </w:tc>
      </w:tr>
      <w:tr w:rsidR="00713FA3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14:paraId="2D296ED1" w14:textId="77777777" w:rsidR="00713FA3" w:rsidRDefault="00713FA3" w:rsidP="00DE2B1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proyecciones relacionado al rendimiento en la fabricación de un producto, especificando los costos de compra y el precio de venta del producto.</w:t>
            </w:r>
          </w:p>
        </w:tc>
      </w:tr>
      <w:tr w:rsidR="00713FA3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proyecciones de ventas según la frecuencia de pedidos por parte de clientes en un periodo determinado y la situación macroeconómica.</w:t>
            </w:r>
          </w:p>
        </w:tc>
      </w:tr>
      <w:tr w:rsidR="00713FA3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14:paraId="1C61DC0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producción y su precio de venta.</w:t>
            </w:r>
          </w:p>
        </w:tc>
      </w:tr>
      <w:tr w:rsidR="00713FA3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14:paraId="552BAE65" w14:textId="77777777" w:rsidR="00713FA3" w:rsidRDefault="00713FA3" w:rsidP="00DE2B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rendimiento  estimado que presenta un determinado producto, de acuerdo a su costo de compra y su precio de venta.</w:t>
            </w:r>
          </w:p>
        </w:tc>
      </w:tr>
      <w:tr w:rsidR="00713FA3" w14:paraId="51C5141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713FA3" w:rsidRPr="00370042" w:rsidRDefault="00713FA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5B21914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713FA3" w:rsidRPr="00370042" w:rsidRDefault="00713FA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13FA3" w14:paraId="7549F79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713FA3" w:rsidRPr="00370042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13FA3" w14:paraId="1CCEDC9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13FA3" w14:paraId="0C1E5E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13FA3" w14:paraId="55AF6F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13FA3" w14:paraId="6C1F3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13FA3" w14:paraId="57DAC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13FA3" w14:paraId="7D113F2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13FA3" w14:paraId="186266D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13FA3" w14:paraId="582722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610 </w:t>
            </w:r>
          </w:p>
        </w:tc>
        <w:tc>
          <w:tcPr>
            <w:tcW w:w="3597" w:type="dxa"/>
          </w:tcPr>
          <w:p w14:paraId="73E1CF69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713FA3" w14:paraId="10372A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13FA3" w14:paraId="3969635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13FA3" w14:paraId="10AA34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713FA3" w14:paraId="5696008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713FA3" w:rsidRPr="00AD6727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13FA3" w14:paraId="06E25D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713FA3" w:rsidRPr="00AD6727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31DC8"/>
    <w:rsid w:val="00043FA3"/>
    <w:rsid w:val="00051849"/>
    <w:rsid w:val="00083E13"/>
    <w:rsid w:val="00084822"/>
    <w:rsid w:val="000923E6"/>
    <w:rsid w:val="000E7FAA"/>
    <w:rsid w:val="00196467"/>
    <w:rsid w:val="00253DB5"/>
    <w:rsid w:val="00284D49"/>
    <w:rsid w:val="002D5107"/>
    <w:rsid w:val="003360A6"/>
    <w:rsid w:val="00340BC6"/>
    <w:rsid w:val="00370042"/>
    <w:rsid w:val="00385740"/>
    <w:rsid w:val="003E495D"/>
    <w:rsid w:val="00406742"/>
    <w:rsid w:val="00442F66"/>
    <w:rsid w:val="00445C55"/>
    <w:rsid w:val="00467599"/>
    <w:rsid w:val="0047694C"/>
    <w:rsid w:val="004832AF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D647C"/>
    <w:rsid w:val="006E18C0"/>
    <w:rsid w:val="007009B3"/>
    <w:rsid w:val="00713066"/>
    <w:rsid w:val="00713FA3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66B03"/>
    <w:rsid w:val="00AF201E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800F8"/>
    <w:rsid w:val="00D90C20"/>
    <w:rsid w:val="00DE2B18"/>
    <w:rsid w:val="00E17C49"/>
    <w:rsid w:val="00E75CF2"/>
    <w:rsid w:val="00E8292D"/>
    <w:rsid w:val="00EB4FCD"/>
    <w:rsid w:val="00EB6446"/>
    <w:rsid w:val="00ED7CD1"/>
    <w:rsid w:val="00F2695A"/>
    <w:rsid w:val="00F3222C"/>
    <w:rsid w:val="00F718A5"/>
    <w:rsid w:val="00FA4169"/>
    <w:rsid w:val="00FB49A9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E8BED-E6E6-429E-9FA5-5FCA428AA3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F8AE0D-B6CE-4742-A94E-76E40D51F0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9A2DF1-505A-49DF-A121-8CBB342074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5C23E4-8424-4C8E-A434-16D839DC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1380</Words>
  <Characters>7595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21</cp:revision>
  <cp:lastPrinted>2010-06-14T22:52:00Z</cp:lastPrinted>
  <dcterms:created xsi:type="dcterms:W3CDTF">2010-05-09T20:03:00Z</dcterms:created>
  <dcterms:modified xsi:type="dcterms:W3CDTF">2010-10-02T19:16:00Z</dcterms:modified>
</cp:coreProperties>
</file>