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889"/>
        <w:gridCol w:w="121"/>
        <w:gridCol w:w="1219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3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6"/>
            <w:tcBorders>
              <w:left w:val="nil"/>
            </w:tcBorders>
          </w:tcPr>
          <w:p w:rsidR="00512B66" w:rsidRDefault="00D6445E" w:rsidP="00613C21">
            <w:r>
              <w:t>Generar Informe de Rentabilidad de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613C21">
            <w:r>
              <w:t>501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:rsidR="00DC19BB" w:rsidRDefault="00613C21">
            <w:r>
              <w:t>Toma de Decisiones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613C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D6445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D6445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613C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2"/>
            <w:tcBorders>
              <w:left w:val="nil"/>
            </w:tcBorders>
          </w:tcPr>
          <w:p w:rsidR="00C7061A" w:rsidRDefault="00CC2066">
            <w:r>
              <w:t>Gerente (G)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3"/>
            <w:tcBorders>
              <w:left w:val="nil"/>
              <w:right w:val="nil"/>
            </w:tcBorders>
          </w:tcPr>
          <w:p w:rsidR="00CD204D" w:rsidRDefault="007342E7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0A71E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:rsidR="00D842C6" w:rsidRPr="00596BA0" w:rsidRDefault="00D6445E">
            <w:r w:rsidRPr="009F4C6B">
              <w:t>Generar un informe sobre la rentabilidad económica de los productos terminados</w:t>
            </w:r>
            <w:r>
              <w:t>.</w:t>
            </w:r>
          </w:p>
        </w:tc>
      </w:tr>
      <w:tr w:rsidR="007342E7" w:rsidTr="000A71E7">
        <w:trPr>
          <w:cantSplit/>
        </w:trPr>
        <w:tc>
          <w:tcPr>
            <w:tcW w:w="8472" w:type="dxa"/>
            <w:gridSpan w:val="9"/>
            <w:tcBorders>
              <w:left w:val="single" w:sz="4" w:space="0" w:color="auto"/>
              <w:bottom w:val="nil"/>
            </w:tcBorders>
          </w:tcPr>
          <w:p w:rsidR="007342E7" w:rsidRPr="007342E7" w:rsidRDefault="007342E7" w:rsidP="007342E7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342E7" w:rsidTr="000A71E7">
        <w:trPr>
          <w:cantSplit/>
        </w:trPr>
        <w:tc>
          <w:tcPr>
            <w:tcW w:w="8472" w:type="dxa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342E7" w:rsidRDefault="007342E7" w:rsidP="00A7009B">
            <w:pPr>
              <w:jc w:val="both"/>
            </w:pPr>
            <w:bookmarkStart w:id="1" w:name="_GoBack"/>
            <w:r>
              <w:t>El CU comienzo cuando</w:t>
            </w:r>
            <w:r w:rsidR="00CC2066">
              <w:t xml:space="preserve"> el G</w:t>
            </w:r>
            <w:r w:rsidR="003714CC">
              <w:t xml:space="preserve"> selecciona la opción Generar Informe de </w:t>
            </w:r>
            <w:r w:rsidR="0099287B">
              <w:t>Rentabilidad de Producto. El G puede filtrar por los siguientes criterios:</w:t>
            </w:r>
            <w:r w:rsidR="00BF3BDE">
              <w:t xml:space="preserve"> producto,</w:t>
            </w:r>
            <w:r w:rsidR="0099287B">
              <w:t xml:space="preserve"> tipo de producto</w:t>
            </w:r>
            <w:r w:rsidR="0065621B">
              <w:t xml:space="preserve">, </w:t>
            </w:r>
            <w:r w:rsidR="00724B52">
              <w:t xml:space="preserve">proveedor, </w:t>
            </w:r>
            <w:r w:rsidR="0065621B">
              <w:t xml:space="preserve">volúmenes de fabricación y/o compra, </w:t>
            </w:r>
            <w:r w:rsidR="0099287B">
              <w:t xml:space="preserve"> </w:t>
            </w:r>
            <w:r w:rsidR="0065621B">
              <w:t xml:space="preserve">precios de fabricación y/o compra, </w:t>
            </w:r>
            <w:r w:rsidR="001E6739">
              <w:t xml:space="preserve">volúmenes de ventas, periodo de análisis. El G además puede </w:t>
            </w:r>
            <w:r w:rsidR="004E1650">
              <w:t xml:space="preserve">realizar comparaciones, en un mismo informe, entre </w:t>
            </w:r>
            <w:r w:rsidR="001E6739">
              <w:t>diferentes periodos</w:t>
            </w:r>
            <w:r w:rsidR="004E1650">
              <w:t>,</w:t>
            </w:r>
            <w:r w:rsidR="001E6739">
              <w:t xml:space="preserve"> </w:t>
            </w:r>
            <w:r w:rsidR="004E1650">
              <w:t xml:space="preserve">productos o </w:t>
            </w:r>
            <w:r w:rsidR="001E6739">
              <w:t>tipos de productos.</w:t>
            </w:r>
          </w:p>
          <w:p w:rsidR="00760B43" w:rsidRDefault="00760B43" w:rsidP="00A7009B">
            <w:pPr>
              <w:jc w:val="both"/>
            </w:pPr>
            <w:r>
              <w:t xml:space="preserve">El Sistema genera el informe con los siguientes datos: </w:t>
            </w:r>
            <w:r w:rsidR="00724B52">
              <w:t xml:space="preserve">periodo seleccionado, </w:t>
            </w:r>
            <w:r w:rsidR="00B87465">
              <w:t>proveedor producto/s y su rentabilidad en el periodo. En caso de haber comparaciones el sistema muestra la rentabilidad por cada criterio.</w:t>
            </w:r>
            <w:r w:rsidR="005832DB">
              <w:t xml:space="preserve"> </w:t>
            </w:r>
            <w:r>
              <w:t>El G procede o no a imprimir el informe.</w:t>
            </w:r>
          </w:p>
          <w:p w:rsidR="00381302" w:rsidRDefault="00342E45" w:rsidP="00A7009B">
            <w:pPr>
              <w:jc w:val="both"/>
              <w:rPr>
                <w:b/>
              </w:rPr>
            </w:pPr>
            <w:r>
              <w:t>Fin de CU.</w:t>
            </w:r>
          </w:p>
          <w:bookmarkEnd w:id="1"/>
          <w:p w:rsidR="007342E7" w:rsidRDefault="00381302" w:rsidP="0038130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3A2AAC" w:rsidP="00654C01">
            <w:r>
              <w:t xml:space="preserve">El </w:t>
            </w:r>
            <w:r w:rsidR="00CC2066">
              <w:t>G</w:t>
            </w:r>
            <w:r>
              <w:t xml:space="preserve">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C21"/>
    <w:rsid w:val="00067369"/>
    <w:rsid w:val="00074C24"/>
    <w:rsid w:val="000A71E7"/>
    <w:rsid w:val="001E6739"/>
    <w:rsid w:val="00217701"/>
    <w:rsid w:val="0022740A"/>
    <w:rsid w:val="002F1E50"/>
    <w:rsid w:val="00342E45"/>
    <w:rsid w:val="003714CC"/>
    <w:rsid w:val="00381302"/>
    <w:rsid w:val="003A2AAC"/>
    <w:rsid w:val="003F5E92"/>
    <w:rsid w:val="004E1650"/>
    <w:rsid w:val="00512B66"/>
    <w:rsid w:val="005832DB"/>
    <w:rsid w:val="00596BA0"/>
    <w:rsid w:val="005C249A"/>
    <w:rsid w:val="00602FA3"/>
    <w:rsid w:val="00613C21"/>
    <w:rsid w:val="006245C7"/>
    <w:rsid w:val="0063791E"/>
    <w:rsid w:val="00654C01"/>
    <w:rsid w:val="0065621B"/>
    <w:rsid w:val="00682F3C"/>
    <w:rsid w:val="006B6D4B"/>
    <w:rsid w:val="00724B52"/>
    <w:rsid w:val="007342E7"/>
    <w:rsid w:val="00760B43"/>
    <w:rsid w:val="007806F8"/>
    <w:rsid w:val="00812E10"/>
    <w:rsid w:val="00847BFF"/>
    <w:rsid w:val="008B4D33"/>
    <w:rsid w:val="008E5DFD"/>
    <w:rsid w:val="008F3E09"/>
    <w:rsid w:val="00960403"/>
    <w:rsid w:val="0099287B"/>
    <w:rsid w:val="009F44F1"/>
    <w:rsid w:val="009F4C6B"/>
    <w:rsid w:val="009F72B1"/>
    <w:rsid w:val="00A27474"/>
    <w:rsid w:val="00A5198D"/>
    <w:rsid w:val="00A7009B"/>
    <w:rsid w:val="00B87465"/>
    <w:rsid w:val="00BF3BDE"/>
    <w:rsid w:val="00BF759C"/>
    <w:rsid w:val="00C32797"/>
    <w:rsid w:val="00C7061A"/>
    <w:rsid w:val="00C74D24"/>
    <w:rsid w:val="00CC2066"/>
    <w:rsid w:val="00CD204D"/>
    <w:rsid w:val="00D6445E"/>
    <w:rsid w:val="00D837B7"/>
    <w:rsid w:val="00D842C6"/>
    <w:rsid w:val="00D97E47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02.%20Modelado%20de%20Requerimientos\Kiwi-Trazo%20Grues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Grueso-Template.dotx</Template>
  <TotalTime>20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apisciol</cp:lastModifiedBy>
  <cp:revision>16</cp:revision>
  <dcterms:created xsi:type="dcterms:W3CDTF">2010-10-16T20:10:00Z</dcterms:created>
  <dcterms:modified xsi:type="dcterms:W3CDTF">2011-11-10T23:50:00Z</dcterms:modified>
</cp:coreProperties>
</file>