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BE57A2" w:rsidRDefault="00D61ACE" w:rsidP="00BE57A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NoSpacing"/>
                  <w:rPr>
                    <w:color w:val="76923C" w:themeColor="accent3" w:themeShade="BF"/>
                  </w:rPr>
                </w:pPr>
              </w:p>
              <w:p w:rsidR="00BE57A2" w:rsidRDefault="00BE57A2" w:rsidP="00D54327">
                <w:pPr>
                  <w:pStyle w:val="NoSpacing"/>
                  <w:rPr>
                    <w:color w:val="76923C" w:themeColor="accent3" w:themeShade="BF"/>
                  </w:rPr>
                </w:pPr>
              </w:p>
            </w:tc>
          </w:tr>
        </w:tbl>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EndPr/>
          <w:sdtContent>
            <w:p w:rsidR="00BE57A2" w:rsidRPr="0029046A" w:rsidRDefault="00D61ACE" w:rsidP="00BE57A2">
              <w:pPr>
                <w:pStyle w:val="NoSpacing"/>
                <w:jc w:val="center"/>
                <w:rPr>
                  <w:color w:val="76923C" w:themeColor="accent3" w:themeShade="BF"/>
                  <w:sz w:val="48"/>
                  <w:szCs w:val="48"/>
                </w:rPr>
              </w:pPr>
              <w:r w:rsidRPr="00D61ACE">
                <w:rPr>
                  <w:sz w:val="36"/>
                  <w:szCs w:val="36"/>
                  <w:lang w:val="es-AR"/>
                </w:rPr>
                <w:t>UNIVERSIDAD TECNOLÓGICA NACIONAL 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rsidTr="00D54327">
            <w:trPr>
              <w:trHeight w:val="1165"/>
            </w:trPr>
            <w:tc>
              <w:tcPr>
                <w:tcW w:w="0" w:type="auto"/>
              </w:tcPr>
              <w:p w:rsidR="00BE57A2" w:rsidRDefault="00BE57A2" w:rsidP="00D54327">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D61ACE">
                      <w:rPr>
                        <w:b/>
                        <w:bCs/>
                        <w:caps/>
                        <w:sz w:val="86"/>
                        <w:szCs w:val="86"/>
                        <w:lang w:val="en-US"/>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BE57A2" w:rsidRDefault="00D61ACE" w:rsidP="00BE57A2">
                    <w:pPr>
                      <w:pStyle w:val="NoSpacing"/>
                      <w:rPr>
                        <w:color w:val="7F7F7F" w:themeColor="background1" w:themeShade="7F"/>
                      </w:rPr>
                    </w:pPr>
                    <w:r>
                      <w:rPr>
                        <w:color w:val="7F7F7F" w:themeColor="background1" w:themeShade="7F"/>
                        <w:sz w:val="56"/>
                        <w:szCs w:val="56"/>
                        <w:lang w:val="en-US"/>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NoSpacing"/>
            <w:rPr>
              <w:sz w:val="28"/>
              <w:szCs w:val="28"/>
            </w:rPr>
          </w:pPr>
        </w:p>
        <w:p w:rsidR="00135730" w:rsidRDefault="00135730" w:rsidP="00BE57A2">
          <w:pPr>
            <w:pStyle w:val="NoSpacing"/>
            <w:rPr>
              <w:sz w:val="28"/>
              <w:szCs w:val="28"/>
            </w:rPr>
          </w:pPr>
        </w:p>
        <w:p w:rsidR="00135730" w:rsidRDefault="00135730" w:rsidP="00BE57A2">
          <w:pPr>
            <w:pStyle w:val="NoSpacing"/>
            <w:rPr>
              <w:sz w:val="28"/>
              <w:szCs w:val="28"/>
            </w:rPr>
          </w:pPr>
        </w:p>
        <w:p w:rsidR="00BE57A2" w:rsidRPr="00BC7743" w:rsidRDefault="00BE57A2" w:rsidP="00BE57A2">
          <w:pPr>
            <w:pStyle w:val="NoSpacing"/>
            <w:jc w:val="left"/>
            <w:rPr>
              <w:sz w:val="24"/>
            </w:rPr>
          </w:pPr>
          <w:r w:rsidRPr="00BC7743">
            <w:rPr>
              <w:b/>
              <w:sz w:val="24"/>
            </w:rPr>
            <w:t>Empresa</w:t>
          </w:r>
          <w:r w:rsidRPr="00BC7743">
            <w:rPr>
              <w:sz w:val="24"/>
            </w:rPr>
            <w:t>: “Eben-Ezer”</w:t>
          </w:r>
        </w:p>
        <w:p w:rsidR="00BE57A2" w:rsidRPr="00BC7743" w:rsidRDefault="00BE57A2" w:rsidP="00BE57A2">
          <w:pPr>
            <w:pStyle w:val="NoSpacing"/>
            <w:jc w:val="left"/>
            <w:rPr>
              <w:sz w:val="24"/>
            </w:rPr>
          </w:pPr>
          <w:r w:rsidRPr="00BC7743">
            <w:rPr>
              <w:b/>
              <w:sz w:val="24"/>
            </w:rPr>
            <w:t>Sistema de Información</w:t>
          </w:r>
          <w:r w:rsidRPr="00BC7743">
            <w:rPr>
              <w:sz w:val="24"/>
            </w:rPr>
            <w:t xml:space="preserve">: </w:t>
          </w:r>
          <w:r w:rsidR="00023358">
            <w:rPr>
              <w:sz w:val="24"/>
            </w:rPr>
            <w:t xml:space="preserve">Sistema Estratégico Eben Ezer </w:t>
          </w:r>
          <w:r w:rsidR="00023358" w:rsidRPr="00FA176A">
            <w:rPr>
              <w:sz w:val="24"/>
            </w:rPr>
            <w:t>“SEEE”</w:t>
          </w:r>
          <w:bookmarkStart w:id="0" w:name="_GoBack"/>
          <w:bookmarkEnd w:id="0"/>
        </w:p>
        <w:p w:rsidR="00BE57A2" w:rsidRPr="00BC7743" w:rsidRDefault="00BE57A2" w:rsidP="00BE57A2">
          <w:pPr>
            <w:pStyle w:val="NoSpacing"/>
            <w:jc w:val="left"/>
            <w:rPr>
              <w:sz w:val="24"/>
            </w:rPr>
          </w:pPr>
          <w:r w:rsidRPr="00BC7743">
            <w:rPr>
              <w:b/>
              <w:sz w:val="24"/>
            </w:rPr>
            <w:t>Metodología</w:t>
          </w:r>
          <w:r w:rsidRPr="00BC7743">
            <w:rPr>
              <w:sz w:val="24"/>
            </w:rPr>
            <w:t>: Proceso Unificado de Desarrollo de Software</w:t>
          </w:r>
        </w:p>
        <w:p w:rsidR="00BE57A2" w:rsidRPr="00BC7743" w:rsidRDefault="00BE57A2" w:rsidP="00BE57A2">
          <w:pPr>
            <w:pStyle w:val="NoSpacing"/>
            <w:jc w:val="left"/>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BC7743" w:rsidTr="00D54327">
            <w:trPr>
              <w:trHeight w:val="80"/>
            </w:trPr>
            <w:tc>
              <w:tcPr>
                <w:tcW w:w="3669" w:type="dxa"/>
              </w:tcPr>
              <w:p w:rsidR="00BE57A2" w:rsidRPr="00BC7743" w:rsidRDefault="00BE57A2" w:rsidP="00D54327">
                <w:pPr>
                  <w:spacing w:after="0"/>
                  <w:rPr>
                    <w:b/>
                    <w:sz w:val="24"/>
                  </w:rPr>
                </w:pPr>
                <w:r w:rsidRPr="00BC7743">
                  <w:rPr>
                    <w:b/>
                    <w:sz w:val="24"/>
                  </w:rPr>
                  <w:t>Profesores</w:t>
                </w:r>
              </w:p>
            </w:tc>
          </w:tr>
          <w:tr w:rsidR="00BE57A2" w:rsidRPr="00BC7743" w:rsidTr="00D54327">
            <w:trPr>
              <w:trHeight w:val="238"/>
            </w:trPr>
            <w:tc>
              <w:tcPr>
                <w:tcW w:w="3669" w:type="dxa"/>
              </w:tcPr>
              <w:p w:rsidR="00BE57A2" w:rsidRPr="00BC7743" w:rsidRDefault="005D3E69" w:rsidP="005D3E69">
                <w:pPr>
                  <w:spacing w:after="0"/>
                  <w:rPr>
                    <w:sz w:val="24"/>
                  </w:rPr>
                </w:pPr>
                <w:r w:rsidRPr="00BC7743">
                  <w:rPr>
                    <w:sz w:val="24"/>
                  </w:rPr>
                  <w:t xml:space="preserve">Ing. </w:t>
                </w:r>
                <w:r w:rsidR="00BE57A2" w:rsidRPr="00BC7743">
                  <w:rPr>
                    <w:sz w:val="24"/>
                  </w:rPr>
                  <w:t>Ortiz, María Cecilia</w:t>
                </w:r>
              </w:p>
            </w:tc>
          </w:tr>
          <w:tr w:rsidR="00BE57A2" w:rsidRPr="00BC7743" w:rsidTr="00D54327">
            <w:tc>
              <w:tcPr>
                <w:tcW w:w="3669" w:type="dxa"/>
              </w:tcPr>
              <w:p w:rsidR="00BE57A2" w:rsidRPr="00BC7743" w:rsidRDefault="005D3E69" w:rsidP="005D3E69">
                <w:pPr>
                  <w:spacing w:after="0"/>
                  <w:rPr>
                    <w:sz w:val="24"/>
                    <w:lang w:val="en-US"/>
                  </w:rPr>
                </w:pPr>
                <w:r w:rsidRPr="00BC7743">
                  <w:rPr>
                    <w:sz w:val="24"/>
                    <w:lang w:val="en-US"/>
                  </w:rPr>
                  <w:t xml:space="preserve">Ing. </w:t>
                </w:r>
                <w:r w:rsidR="00BE57A2" w:rsidRPr="00BC7743">
                  <w:rPr>
                    <w:sz w:val="24"/>
                    <w:lang w:val="en-US"/>
                  </w:rPr>
                  <w:t>Savi, Cecilia Andrea</w:t>
                </w:r>
              </w:p>
            </w:tc>
          </w:tr>
        </w:tbl>
        <w:p w:rsidR="00F46232" w:rsidRPr="00BC7743" w:rsidRDefault="00F46232" w:rsidP="00BE57A2">
          <w:pPr>
            <w:spacing w:after="0"/>
            <w:jc w:val="left"/>
            <w:rPr>
              <w:rFonts w:eastAsiaTheme="majorEastAsia" w:cstheme="majorBidi"/>
              <w:b/>
              <w:sz w:val="24"/>
            </w:rPr>
          </w:pPr>
        </w:p>
        <w:p w:rsidR="00BE57A2" w:rsidRPr="004F3145" w:rsidRDefault="00BE57A2" w:rsidP="00BE57A2">
          <w:pPr>
            <w:spacing w:after="0"/>
            <w:jc w:val="left"/>
            <w:rPr>
              <w:rFonts w:asciiTheme="majorHAnsi" w:eastAsiaTheme="majorEastAsia" w:hAnsiTheme="majorHAnsi" w:cstheme="majorBidi"/>
            </w:rPr>
          </w:pPr>
          <w:r w:rsidRPr="00BC7743">
            <w:rPr>
              <w:rFonts w:eastAsiaTheme="majorEastAsia" w:cstheme="majorBidi"/>
              <w:b/>
              <w:sz w:val="24"/>
            </w:rPr>
            <w:t>Curso</w:t>
          </w:r>
          <w:r w:rsidRPr="00BC7743">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Heading1"/>
      </w:pPr>
      <w:bookmarkStart w:id="1" w:name="_Toc308865841"/>
      <w:r>
        <w:lastRenderedPageBreak/>
        <w:t>Índice</w:t>
      </w:r>
      <w:bookmarkEnd w:id="1"/>
    </w:p>
    <w:p w:rsidR="00BA7CCF" w:rsidRDefault="00BF7450">
      <w:pPr>
        <w:pStyle w:val="TOC1"/>
        <w:tabs>
          <w:tab w:val="right" w:leader="dot" w:pos="8494"/>
        </w:tabs>
        <w:rPr>
          <w:noProof/>
          <w:lang w:eastAsia="es-ES" w:bidi="ar-SA"/>
        </w:rPr>
      </w:pPr>
      <w:r>
        <w:fldChar w:fldCharType="begin"/>
      </w:r>
      <w:r w:rsidR="001013D7">
        <w:instrText xml:space="preserve"> TOC \o "1-2" \h \z \u </w:instrText>
      </w:r>
      <w:r>
        <w:fldChar w:fldCharType="separate"/>
      </w:r>
      <w:hyperlink w:anchor="_Toc308865841" w:history="1">
        <w:r w:rsidR="00BA7CCF" w:rsidRPr="00C8296B">
          <w:rPr>
            <w:rStyle w:val="Hyperlink"/>
            <w:noProof/>
          </w:rPr>
          <w:t>Índice</w:t>
        </w:r>
        <w:r w:rsidR="00BA7CCF">
          <w:rPr>
            <w:noProof/>
            <w:webHidden/>
          </w:rPr>
          <w:tab/>
        </w:r>
        <w:r w:rsidR="00BA7CCF">
          <w:rPr>
            <w:noProof/>
            <w:webHidden/>
          </w:rPr>
          <w:fldChar w:fldCharType="begin"/>
        </w:r>
        <w:r w:rsidR="00BA7CCF">
          <w:rPr>
            <w:noProof/>
            <w:webHidden/>
          </w:rPr>
          <w:instrText xml:space="preserve"> PAGEREF _Toc308865841 \h </w:instrText>
        </w:r>
        <w:r w:rsidR="00BA7CCF">
          <w:rPr>
            <w:noProof/>
            <w:webHidden/>
          </w:rPr>
        </w:r>
        <w:r w:rsidR="00BA7CCF">
          <w:rPr>
            <w:noProof/>
            <w:webHidden/>
          </w:rPr>
          <w:fldChar w:fldCharType="separate"/>
        </w:r>
        <w:r w:rsidR="00BA7CCF">
          <w:rPr>
            <w:noProof/>
            <w:webHidden/>
          </w:rPr>
          <w:t>2</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42" w:history="1">
        <w:r w:rsidR="00BA7CCF" w:rsidRPr="00C8296B">
          <w:rPr>
            <w:rStyle w:val="Hyperlink"/>
            <w:rFonts w:eastAsia="Calibri"/>
            <w:noProof/>
          </w:rPr>
          <w:t>Introducción General</w:t>
        </w:r>
        <w:r w:rsidR="00BA7CCF">
          <w:rPr>
            <w:noProof/>
            <w:webHidden/>
          </w:rPr>
          <w:tab/>
        </w:r>
        <w:r w:rsidR="00BA7CCF">
          <w:rPr>
            <w:noProof/>
            <w:webHidden/>
          </w:rPr>
          <w:fldChar w:fldCharType="begin"/>
        </w:r>
        <w:r w:rsidR="00BA7CCF">
          <w:rPr>
            <w:noProof/>
            <w:webHidden/>
          </w:rPr>
          <w:instrText xml:space="preserve"> PAGEREF _Toc308865842 \h </w:instrText>
        </w:r>
        <w:r w:rsidR="00BA7CCF">
          <w:rPr>
            <w:noProof/>
            <w:webHidden/>
          </w:rPr>
        </w:r>
        <w:r w:rsidR="00BA7CCF">
          <w:rPr>
            <w:noProof/>
            <w:webHidden/>
          </w:rPr>
          <w:fldChar w:fldCharType="separate"/>
        </w:r>
        <w:r w:rsidR="00BA7CCF">
          <w:rPr>
            <w:noProof/>
            <w:webHidden/>
          </w:rPr>
          <w:t>4</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43" w:history="1">
        <w:r w:rsidR="00BA7CCF" w:rsidRPr="00C8296B">
          <w:rPr>
            <w:rStyle w:val="Hyperlink"/>
            <w:noProof/>
          </w:rPr>
          <w:t>Introducción al Informe Preliminar</w:t>
        </w:r>
        <w:r w:rsidR="00BA7CCF">
          <w:rPr>
            <w:noProof/>
            <w:webHidden/>
          </w:rPr>
          <w:tab/>
        </w:r>
        <w:r w:rsidR="00BA7CCF">
          <w:rPr>
            <w:noProof/>
            <w:webHidden/>
          </w:rPr>
          <w:fldChar w:fldCharType="begin"/>
        </w:r>
        <w:r w:rsidR="00BA7CCF">
          <w:rPr>
            <w:noProof/>
            <w:webHidden/>
          </w:rPr>
          <w:instrText xml:space="preserve"> PAGEREF _Toc308865843 \h </w:instrText>
        </w:r>
        <w:r w:rsidR="00BA7CCF">
          <w:rPr>
            <w:noProof/>
            <w:webHidden/>
          </w:rPr>
        </w:r>
        <w:r w:rsidR="00BA7CCF">
          <w:rPr>
            <w:noProof/>
            <w:webHidden/>
          </w:rPr>
          <w:fldChar w:fldCharType="separate"/>
        </w:r>
        <w:r w:rsidR="00BA7CCF">
          <w:rPr>
            <w:noProof/>
            <w:webHidden/>
          </w:rPr>
          <w:t>5</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44" w:history="1">
        <w:r w:rsidR="00BA7CCF" w:rsidRPr="00C8296B">
          <w:rPr>
            <w:rStyle w:val="Hyperlink"/>
            <w:noProof/>
          </w:rPr>
          <w:t>Presentación de la Organización</w:t>
        </w:r>
        <w:r w:rsidR="00BA7CCF">
          <w:rPr>
            <w:noProof/>
            <w:webHidden/>
          </w:rPr>
          <w:tab/>
        </w:r>
        <w:r w:rsidR="00BA7CCF">
          <w:rPr>
            <w:noProof/>
            <w:webHidden/>
          </w:rPr>
          <w:fldChar w:fldCharType="begin"/>
        </w:r>
        <w:r w:rsidR="00BA7CCF">
          <w:rPr>
            <w:noProof/>
            <w:webHidden/>
          </w:rPr>
          <w:instrText xml:space="preserve"> PAGEREF _Toc308865844 \h </w:instrText>
        </w:r>
        <w:r w:rsidR="00BA7CCF">
          <w:rPr>
            <w:noProof/>
            <w:webHidden/>
          </w:rPr>
        </w:r>
        <w:r w:rsidR="00BA7CCF">
          <w:rPr>
            <w:noProof/>
            <w:webHidden/>
          </w:rPr>
          <w:fldChar w:fldCharType="separate"/>
        </w:r>
        <w:r w:rsidR="00BA7CCF">
          <w:rPr>
            <w:noProof/>
            <w:webHidden/>
          </w:rPr>
          <w:t>6</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45" w:history="1">
        <w:r w:rsidR="00BA7CCF" w:rsidRPr="00C8296B">
          <w:rPr>
            <w:rStyle w:val="Hyperlink"/>
            <w:noProof/>
          </w:rPr>
          <w:t>Objetivo de la Organización</w:t>
        </w:r>
        <w:r w:rsidR="00BA7CCF">
          <w:rPr>
            <w:noProof/>
            <w:webHidden/>
          </w:rPr>
          <w:tab/>
        </w:r>
        <w:r w:rsidR="00BA7CCF">
          <w:rPr>
            <w:noProof/>
            <w:webHidden/>
          </w:rPr>
          <w:fldChar w:fldCharType="begin"/>
        </w:r>
        <w:r w:rsidR="00BA7CCF">
          <w:rPr>
            <w:noProof/>
            <w:webHidden/>
          </w:rPr>
          <w:instrText xml:space="preserve"> PAGEREF _Toc308865845 \h </w:instrText>
        </w:r>
        <w:r w:rsidR="00BA7CCF">
          <w:rPr>
            <w:noProof/>
            <w:webHidden/>
          </w:rPr>
        </w:r>
        <w:r w:rsidR="00BA7CCF">
          <w:rPr>
            <w:noProof/>
            <w:webHidden/>
          </w:rPr>
          <w:fldChar w:fldCharType="separate"/>
        </w:r>
        <w:r w:rsidR="00BA7CCF">
          <w:rPr>
            <w:noProof/>
            <w:webHidden/>
          </w:rPr>
          <w:t>6</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46" w:history="1">
        <w:r w:rsidR="00BA7CCF" w:rsidRPr="00C8296B">
          <w:rPr>
            <w:rStyle w:val="Hyperlink"/>
            <w:noProof/>
          </w:rPr>
          <w:t>Reseña Histórica</w:t>
        </w:r>
        <w:r w:rsidR="00BA7CCF">
          <w:rPr>
            <w:noProof/>
            <w:webHidden/>
          </w:rPr>
          <w:tab/>
        </w:r>
        <w:r w:rsidR="00BA7CCF">
          <w:rPr>
            <w:noProof/>
            <w:webHidden/>
          </w:rPr>
          <w:fldChar w:fldCharType="begin"/>
        </w:r>
        <w:r w:rsidR="00BA7CCF">
          <w:rPr>
            <w:noProof/>
            <w:webHidden/>
          </w:rPr>
          <w:instrText xml:space="preserve"> PAGEREF _Toc308865846 \h </w:instrText>
        </w:r>
        <w:r w:rsidR="00BA7CCF">
          <w:rPr>
            <w:noProof/>
            <w:webHidden/>
          </w:rPr>
        </w:r>
        <w:r w:rsidR="00BA7CCF">
          <w:rPr>
            <w:noProof/>
            <w:webHidden/>
          </w:rPr>
          <w:fldChar w:fldCharType="separate"/>
        </w:r>
        <w:r w:rsidR="00BA7CCF">
          <w:rPr>
            <w:noProof/>
            <w:webHidden/>
          </w:rPr>
          <w:t>6</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47" w:history="1">
        <w:r w:rsidR="00BA7CCF" w:rsidRPr="00C8296B">
          <w:rPr>
            <w:rStyle w:val="Hyperlink"/>
            <w:noProof/>
          </w:rPr>
          <w:t>Políticas y Estrategias</w:t>
        </w:r>
        <w:r w:rsidR="00BA7CCF">
          <w:rPr>
            <w:noProof/>
            <w:webHidden/>
          </w:rPr>
          <w:tab/>
        </w:r>
        <w:r w:rsidR="00BA7CCF">
          <w:rPr>
            <w:noProof/>
            <w:webHidden/>
          </w:rPr>
          <w:fldChar w:fldCharType="begin"/>
        </w:r>
        <w:r w:rsidR="00BA7CCF">
          <w:rPr>
            <w:noProof/>
            <w:webHidden/>
          </w:rPr>
          <w:instrText xml:space="preserve"> PAGEREF _Toc308865847 \h </w:instrText>
        </w:r>
        <w:r w:rsidR="00BA7CCF">
          <w:rPr>
            <w:noProof/>
            <w:webHidden/>
          </w:rPr>
        </w:r>
        <w:r w:rsidR="00BA7CCF">
          <w:rPr>
            <w:noProof/>
            <w:webHidden/>
          </w:rPr>
          <w:fldChar w:fldCharType="separate"/>
        </w:r>
        <w:r w:rsidR="00BA7CCF">
          <w:rPr>
            <w:noProof/>
            <w:webHidden/>
          </w:rPr>
          <w:t>7</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48" w:history="1">
        <w:r w:rsidR="00BA7CCF" w:rsidRPr="00C8296B">
          <w:rPr>
            <w:rStyle w:val="Hyperlink"/>
            <w:noProof/>
          </w:rPr>
          <w:t>Organigrama de la empresa</w:t>
        </w:r>
        <w:r w:rsidR="00BA7CCF">
          <w:rPr>
            <w:noProof/>
            <w:webHidden/>
          </w:rPr>
          <w:tab/>
        </w:r>
        <w:r w:rsidR="00BA7CCF">
          <w:rPr>
            <w:noProof/>
            <w:webHidden/>
          </w:rPr>
          <w:fldChar w:fldCharType="begin"/>
        </w:r>
        <w:r w:rsidR="00BA7CCF">
          <w:rPr>
            <w:noProof/>
            <w:webHidden/>
          </w:rPr>
          <w:instrText xml:space="preserve"> PAGEREF _Toc308865848 \h </w:instrText>
        </w:r>
        <w:r w:rsidR="00BA7CCF">
          <w:rPr>
            <w:noProof/>
            <w:webHidden/>
          </w:rPr>
        </w:r>
        <w:r w:rsidR="00BA7CCF">
          <w:rPr>
            <w:noProof/>
            <w:webHidden/>
          </w:rPr>
          <w:fldChar w:fldCharType="separate"/>
        </w:r>
        <w:r w:rsidR="00BA7CCF">
          <w:rPr>
            <w:noProof/>
            <w:webHidden/>
          </w:rPr>
          <w:t>8</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49" w:history="1">
        <w:r w:rsidR="00BA7CCF" w:rsidRPr="00C8296B">
          <w:rPr>
            <w:rStyle w:val="Hyperlink"/>
            <w:noProof/>
          </w:rPr>
          <w:t>Descripción de cada área</w:t>
        </w:r>
        <w:r w:rsidR="00BA7CCF">
          <w:rPr>
            <w:noProof/>
            <w:webHidden/>
          </w:rPr>
          <w:tab/>
        </w:r>
        <w:r w:rsidR="00BA7CCF">
          <w:rPr>
            <w:noProof/>
            <w:webHidden/>
          </w:rPr>
          <w:fldChar w:fldCharType="begin"/>
        </w:r>
        <w:r w:rsidR="00BA7CCF">
          <w:rPr>
            <w:noProof/>
            <w:webHidden/>
          </w:rPr>
          <w:instrText xml:space="preserve"> PAGEREF _Toc308865849 \h </w:instrText>
        </w:r>
        <w:r w:rsidR="00BA7CCF">
          <w:rPr>
            <w:noProof/>
            <w:webHidden/>
          </w:rPr>
        </w:r>
        <w:r w:rsidR="00BA7CCF">
          <w:rPr>
            <w:noProof/>
            <w:webHidden/>
          </w:rPr>
          <w:fldChar w:fldCharType="separate"/>
        </w:r>
        <w:r w:rsidR="00BA7CCF">
          <w:rPr>
            <w:noProof/>
            <w:webHidden/>
          </w:rPr>
          <w:t>8</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50" w:history="1">
        <w:r w:rsidR="00BA7CCF" w:rsidRPr="00C8296B">
          <w:rPr>
            <w:rStyle w:val="Hyperlink"/>
            <w:noProof/>
          </w:rPr>
          <w:t>Directorio</w:t>
        </w:r>
        <w:r w:rsidR="00BA7CCF">
          <w:rPr>
            <w:noProof/>
            <w:webHidden/>
          </w:rPr>
          <w:tab/>
        </w:r>
        <w:r w:rsidR="00BA7CCF">
          <w:rPr>
            <w:noProof/>
            <w:webHidden/>
          </w:rPr>
          <w:fldChar w:fldCharType="begin"/>
        </w:r>
        <w:r w:rsidR="00BA7CCF">
          <w:rPr>
            <w:noProof/>
            <w:webHidden/>
          </w:rPr>
          <w:instrText xml:space="preserve"> PAGEREF _Toc308865850 \h </w:instrText>
        </w:r>
        <w:r w:rsidR="00BA7CCF">
          <w:rPr>
            <w:noProof/>
            <w:webHidden/>
          </w:rPr>
        </w:r>
        <w:r w:rsidR="00BA7CCF">
          <w:rPr>
            <w:noProof/>
            <w:webHidden/>
          </w:rPr>
          <w:fldChar w:fldCharType="separate"/>
        </w:r>
        <w:r w:rsidR="00BA7CCF">
          <w:rPr>
            <w:noProof/>
            <w:webHidden/>
          </w:rPr>
          <w:t>8</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51" w:history="1">
        <w:r w:rsidR="00BA7CCF" w:rsidRPr="00C8296B">
          <w:rPr>
            <w:rStyle w:val="Hyperlink"/>
            <w:noProof/>
          </w:rPr>
          <w:t>Gerencia General</w:t>
        </w:r>
        <w:r w:rsidR="00BA7CCF">
          <w:rPr>
            <w:noProof/>
            <w:webHidden/>
          </w:rPr>
          <w:tab/>
        </w:r>
        <w:r w:rsidR="00BA7CCF">
          <w:rPr>
            <w:noProof/>
            <w:webHidden/>
          </w:rPr>
          <w:fldChar w:fldCharType="begin"/>
        </w:r>
        <w:r w:rsidR="00BA7CCF">
          <w:rPr>
            <w:noProof/>
            <w:webHidden/>
          </w:rPr>
          <w:instrText xml:space="preserve"> PAGEREF _Toc308865851 \h </w:instrText>
        </w:r>
        <w:r w:rsidR="00BA7CCF">
          <w:rPr>
            <w:noProof/>
            <w:webHidden/>
          </w:rPr>
        </w:r>
        <w:r w:rsidR="00BA7CCF">
          <w:rPr>
            <w:noProof/>
            <w:webHidden/>
          </w:rPr>
          <w:fldChar w:fldCharType="separate"/>
        </w:r>
        <w:r w:rsidR="00BA7CCF">
          <w:rPr>
            <w:noProof/>
            <w:webHidden/>
          </w:rPr>
          <w:t>8</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52" w:history="1">
        <w:r w:rsidR="00BA7CCF" w:rsidRPr="00C8296B">
          <w:rPr>
            <w:rStyle w:val="Hyperlink"/>
            <w:noProof/>
          </w:rPr>
          <w:t>Producción</w:t>
        </w:r>
        <w:r w:rsidR="00BA7CCF">
          <w:rPr>
            <w:noProof/>
            <w:webHidden/>
          </w:rPr>
          <w:tab/>
        </w:r>
        <w:r w:rsidR="00BA7CCF">
          <w:rPr>
            <w:noProof/>
            <w:webHidden/>
          </w:rPr>
          <w:fldChar w:fldCharType="begin"/>
        </w:r>
        <w:r w:rsidR="00BA7CCF">
          <w:rPr>
            <w:noProof/>
            <w:webHidden/>
          </w:rPr>
          <w:instrText xml:space="preserve"> PAGEREF _Toc308865852 \h </w:instrText>
        </w:r>
        <w:r w:rsidR="00BA7CCF">
          <w:rPr>
            <w:noProof/>
            <w:webHidden/>
          </w:rPr>
        </w:r>
        <w:r w:rsidR="00BA7CCF">
          <w:rPr>
            <w:noProof/>
            <w:webHidden/>
          </w:rPr>
          <w:fldChar w:fldCharType="separate"/>
        </w:r>
        <w:r w:rsidR="00BA7CCF">
          <w:rPr>
            <w:noProof/>
            <w:webHidden/>
          </w:rPr>
          <w:t>8</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53" w:history="1">
        <w:r w:rsidR="00BA7CCF" w:rsidRPr="00C8296B">
          <w:rPr>
            <w:rStyle w:val="Hyperlink"/>
            <w:noProof/>
          </w:rPr>
          <w:t>Compras</w:t>
        </w:r>
        <w:r w:rsidR="00BA7CCF">
          <w:rPr>
            <w:noProof/>
            <w:webHidden/>
          </w:rPr>
          <w:tab/>
        </w:r>
        <w:r w:rsidR="00BA7CCF">
          <w:rPr>
            <w:noProof/>
            <w:webHidden/>
          </w:rPr>
          <w:fldChar w:fldCharType="begin"/>
        </w:r>
        <w:r w:rsidR="00BA7CCF">
          <w:rPr>
            <w:noProof/>
            <w:webHidden/>
          </w:rPr>
          <w:instrText xml:space="preserve"> PAGEREF _Toc308865853 \h </w:instrText>
        </w:r>
        <w:r w:rsidR="00BA7CCF">
          <w:rPr>
            <w:noProof/>
            <w:webHidden/>
          </w:rPr>
        </w:r>
        <w:r w:rsidR="00BA7CCF">
          <w:rPr>
            <w:noProof/>
            <w:webHidden/>
          </w:rPr>
          <w:fldChar w:fldCharType="separate"/>
        </w:r>
        <w:r w:rsidR="00BA7CCF">
          <w:rPr>
            <w:noProof/>
            <w:webHidden/>
          </w:rPr>
          <w:t>9</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54" w:history="1">
        <w:r w:rsidR="00BA7CCF" w:rsidRPr="00C8296B">
          <w:rPr>
            <w:rStyle w:val="Hyperlink"/>
            <w:noProof/>
          </w:rPr>
          <w:t>Comercialización</w:t>
        </w:r>
        <w:r w:rsidR="00BA7CCF">
          <w:rPr>
            <w:noProof/>
            <w:webHidden/>
          </w:rPr>
          <w:tab/>
        </w:r>
        <w:r w:rsidR="00BA7CCF">
          <w:rPr>
            <w:noProof/>
            <w:webHidden/>
          </w:rPr>
          <w:fldChar w:fldCharType="begin"/>
        </w:r>
        <w:r w:rsidR="00BA7CCF">
          <w:rPr>
            <w:noProof/>
            <w:webHidden/>
          </w:rPr>
          <w:instrText xml:space="preserve"> PAGEREF _Toc308865854 \h </w:instrText>
        </w:r>
        <w:r w:rsidR="00BA7CCF">
          <w:rPr>
            <w:noProof/>
            <w:webHidden/>
          </w:rPr>
        </w:r>
        <w:r w:rsidR="00BA7CCF">
          <w:rPr>
            <w:noProof/>
            <w:webHidden/>
          </w:rPr>
          <w:fldChar w:fldCharType="separate"/>
        </w:r>
        <w:r w:rsidR="00BA7CCF">
          <w:rPr>
            <w:noProof/>
            <w:webHidden/>
          </w:rPr>
          <w:t>10</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55" w:history="1">
        <w:r w:rsidR="00BA7CCF" w:rsidRPr="00C8296B">
          <w:rPr>
            <w:rStyle w:val="Hyperlink"/>
            <w:noProof/>
          </w:rPr>
          <w:t>Depósito</w:t>
        </w:r>
        <w:r w:rsidR="00BA7CCF">
          <w:rPr>
            <w:noProof/>
            <w:webHidden/>
          </w:rPr>
          <w:tab/>
        </w:r>
        <w:r w:rsidR="00BA7CCF">
          <w:rPr>
            <w:noProof/>
            <w:webHidden/>
          </w:rPr>
          <w:fldChar w:fldCharType="begin"/>
        </w:r>
        <w:r w:rsidR="00BA7CCF">
          <w:rPr>
            <w:noProof/>
            <w:webHidden/>
          </w:rPr>
          <w:instrText xml:space="preserve"> PAGEREF _Toc308865855 \h </w:instrText>
        </w:r>
        <w:r w:rsidR="00BA7CCF">
          <w:rPr>
            <w:noProof/>
            <w:webHidden/>
          </w:rPr>
        </w:r>
        <w:r w:rsidR="00BA7CCF">
          <w:rPr>
            <w:noProof/>
            <w:webHidden/>
          </w:rPr>
          <w:fldChar w:fldCharType="separate"/>
        </w:r>
        <w:r w:rsidR="00BA7CCF">
          <w:rPr>
            <w:noProof/>
            <w:webHidden/>
          </w:rPr>
          <w:t>10</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56" w:history="1">
        <w:r w:rsidR="00BA7CCF" w:rsidRPr="00C8296B">
          <w:rPr>
            <w:rStyle w:val="Hyperlink"/>
            <w:noProof/>
          </w:rPr>
          <w:t>Finanzas y Control</w:t>
        </w:r>
        <w:r w:rsidR="00BA7CCF">
          <w:rPr>
            <w:noProof/>
            <w:webHidden/>
          </w:rPr>
          <w:tab/>
        </w:r>
        <w:r w:rsidR="00BA7CCF">
          <w:rPr>
            <w:noProof/>
            <w:webHidden/>
          </w:rPr>
          <w:fldChar w:fldCharType="begin"/>
        </w:r>
        <w:r w:rsidR="00BA7CCF">
          <w:rPr>
            <w:noProof/>
            <w:webHidden/>
          </w:rPr>
          <w:instrText xml:space="preserve"> PAGEREF _Toc308865856 \h </w:instrText>
        </w:r>
        <w:r w:rsidR="00BA7CCF">
          <w:rPr>
            <w:noProof/>
            <w:webHidden/>
          </w:rPr>
        </w:r>
        <w:r w:rsidR="00BA7CCF">
          <w:rPr>
            <w:noProof/>
            <w:webHidden/>
          </w:rPr>
          <w:fldChar w:fldCharType="separate"/>
        </w:r>
        <w:r w:rsidR="00BA7CCF">
          <w:rPr>
            <w:noProof/>
            <w:webHidden/>
          </w:rPr>
          <w:t>11</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57" w:history="1">
        <w:r w:rsidR="00BA7CCF" w:rsidRPr="00C8296B">
          <w:rPr>
            <w:rStyle w:val="Hyperlink"/>
            <w:noProof/>
          </w:rPr>
          <w:t>Recursos Humanos</w:t>
        </w:r>
        <w:r w:rsidR="00BA7CCF">
          <w:rPr>
            <w:noProof/>
            <w:webHidden/>
          </w:rPr>
          <w:tab/>
        </w:r>
        <w:r w:rsidR="00BA7CCF">
          <w:rPr>
            <w:noProof/>
            <w:webHidden/>
          </w:rPr>
          <w:fldChar w:fldCharType="begin"/>
        </w:r>
        <w:r w:rsidR="00BA7CCF">
          <w:rPr>
            <w:noProof/>
            <w:webHidden/>
          </w:rPr>
          <w:instrText xml:space="preserve"> PAGEREF _Toc308865857 \h </w:instrText>
        </w:r>
        <w:r w:rsidR="00BA7CCF">
          <w:rPr>
            <w:noProof/>
            <w:webHidden/>
          </w:rPr>
        </w:r>
        <w:r w:rsidR="00BA7CCF">
          <w:rPr>
            <w:noProof/>
            <w:webHidden/>
          </w:rPr>
          <w:fldChar w:fldCharType="separate"/>
        </w:r>
        <w:r w:rsidR="00BA7CCF">
          <w:rPr>
            <w:noProof/>
            <w:webHidden/>
          </w:rPr>
          <w:t>12</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58" w:history="1">
        <w:r w:rsidR="00BA7CCF" w:rsidRPr="00C8296B">
          <w:rPr>
            <w:rStyle w:val="Hyperlink"/>
            <w:noProof/>
          </w:rPr>
          <w:t>Asesor Contable</w:t>
        </w:r>
        <w:r w:rsidR="00BA7CCF">
          <w:rPr>
            <w:noProof/>
            <w:webHidden/>
          </w:rPr>
          <w:tab/>
        </w:r>
        <w:r w:rsidR="00BA7CCF">
          <w:rPr>
            <w:noProof/>
            <w:webHidden/>
          </w:rPr>
          <w:fldChar w:fldCharType="begin"/>
        </w:r>
        <w:r w:rsidR="00BA7CCF">
          <w:rPr>
            <w:noProof/>
            <w:webHidden/>
          </w:rPr>
          <w:instrText xml:space="preserve"> PAGEREF _Toc308865858 \h </w:instrText>
        </w:r>
        <w:r w:rsidR="00BA7CCF">
          <w:rPr>
            <w:noProof/>
            <w:webHidden/>
          </w:rPr>
        </w:r>
        <w:r w:rsidR="00BA7CCF">
          <w:rPr>
            <w:noProof/>
            <w:webHidden/>
          </w:rPr>
          <w:fldChar w:fldCharType="separate"/>
        </w:r>
        <w:r w:rsidR="00BA7CCF">
          <w:rPr>
            <w:noProof/>
            <w:webHidden/>
          </w:rPr>
          <w:t>12</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59" w:history="1">
        <w:r w:rsidR="00BA7CCF" w:rsidRPr="00C8296B">
          <w:rPr>
            <w:rStyle w:val="Hyperlink"/>
            <w:noProof/>
          </w:rPr>
          <w:t>Procesos del Negocio</w:t>
        </w:r>
        <w:r w:rsidR="00BA7CCF">
          <w:rPr>
            <w:noProof/>
            <w:webHidden/>
          </w:rPr>
          <w:tab/>
        </w:r>
        <w:r w:rsidR="00BA7CCF">
          <w:rPr>
            <w:noProof/>
            <w:webHidden/>
          </w:rPr>
          <w:fldChar w:fldCharType="begin"/>
        </w:r>
        <w:r w:rsidR="00BA7CCF">
          <w:rPr>
            <w:noProof/>
            <w:webHidden/>
          </w:rPr>
          <w:instrText xml:space="preserve"> PAGEREF _Toc308865859 \h </w:instrText>
        </w:r>
        <w:r w:rsidR="00BA7CCF">
          <w:rPr>
            <w:noProof/>
            <w:webHidden/>
          </w:rPr>
        </w:r>
        <w:r w:rsidR="00BA7CCF">
          <w:rPr>
            <w:noProof/>
            <w:webHidden/>
          </w:rPr>
          <w:fldChar w:fldCharType="separate"/>
        </w:r>
        <w:r w:rsidR="00BA7CCF">
          <w:rPr>
            <w:noProof/>
            <w:webHidden/>
          </w:rPr>
          <w:t>13</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60" w:history="1">
        <w:r w:rsidR="00BA7CCF" w:rsidRPr="00C8296B">
          <w:rPr>
            <w:rStyle w:val="Hyperlink"/>
            <w:noProof/>
          </w:rPr>
          <w:t>Reingeniería</w:t>
        </w:r>
        <w:r w:rsidR="00BA7CCF">
          <w:rPr>
            <w:noProof/>
            <w:webHidden/>
          </w:rPr>
          <w:tab/>
        </w:r>
        <w:r w:rsidR="00BA7CCF">
          <w:rPr>
            <w:noProof/>
            <w:webHidden/>
          </w:rPr>
          <w:fldChar w:fldCharType="begin"/>
        </w:r>
        <w:r w:rsidR="00BA7CCF">
          <w:rPr>
            <w:noProof/>
            <w:webHidden/>
          </w:rPr>
          <w:instrText xml:space="preserve"> PAGEREF _Toc308865860 \h </w:instrText>
        </w:r>
        <w:r w:rsidR="00BA7CCF">
          <w:rPr>
            <w:noProof/>
            <w:webHidden/>
          </w:rPr>
        </w:r>
        <w:r w:rsidR="00BA7CCF">
          <w:rPr>
            <w:noProof/>
            <w:webHidden/>
          </w:rPr>
          <w:fldChar w:fldCharType="separate"/>
        </w:r>
        <w:r w:rsidR="00BA7CCF">
          <w:rPr>
            <w:noProof/>
            <w:webHidden/>
          </w:rPr>
          <w:t>15</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61" w:history="1">
        <w:r w:rsidR="00BA7CCF" w:rsidRPr="00C8296B">
          <w:rPr>
            <w:rStyle w:val="Hyperlink"/>
            <w:noProof/>
          </w:rPr>
          <w:t>Layout de espacio físico</w:t>
        </w:r>
        <w:r w:rsidR="00BA7CCF">
          <w:rPr>
            <w:noProof/>
            <w:webHidden/>
          </w:rPr>
          <w:tab/>
        </w:r>
        <w:r w:rsidR="00BA7CCF">
          <w:rPr>
            <w:noProof/>
            <w:webHidden/>
          </w:rPr>
          <w:fldChar w:fldCharType="begin"/>
        </w:r>
        <w:r w:rsidR="00BA7CCF">
          <w:rPr>
            <w:noProof/>
            <w:webHidden/>
          </w:rPr>
          <w:instrText xml:space="preserve"> PAGEREF _Toc308865861 \h </w:instrText>
        </w:r>
        <w:r w:rsidR="00BA7CCF">
          <w:rPr>
            <w:noProof/>
            <w:webHidden/>
          </w:rPr>
        </w:r>
        <w:r w:rsidR="00BA7CCF">
          <w:rPr>
            <w:noProof/>
            <w:webHidden/>
          </w:rPr>
          <w:fldChar w:fldCharType="separate"/>
        </w:r>
        <w:r w:rsidR="00BA7CCF">
          <w:rPr>
            <w:noProof/>
            <w:webHidden/>
          </w:rPr>
          <w:t>16</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62" w:history="1">
        <w:r w:rsidR="00BA7CCF" w:rsidRPr="00C8296B">
          <w:rPr>
            <w:rStyle w:val="Hyperlink"/>
            <w:noProof/>
          </w:rPr>
          <w:t>Sistemas de Información existentes</w:t>
        </w:r>
        <w:r w:rsidR="00BA7CCF">
          <w:rPr>
            <w:noProof/>
            <w:webHidden/>
          </w:rPr>
          <w:tab/>
        </w:r>
        <w:r w:rsidR="00BA7CCF">
          <w:rPr>
            <w:noProof/>
            <w:webHidden/>
          </w:rPr>
          <w:fldChar w:fldCharType="begin"/>
        </w:r>
        <w:r w:rsidR="00BA7CCF">
          <w:rPr>
            <w:noProof/>
            <w:webHidden/>
          </w:rPr>
          <w:instrText xml:space="preserve"> PAGEREF _Toc308865862 \h </w:instrText>
        </w:r>
        <w:r w:rsidR="00BA7CCF">
          <w:rPr>
            <w:noProof/>
            <w:webHidden/>
          </w:rPr>
        </w:r>
        <w:r w:rsidR="00BA7CCF">
          <w:rPr>
            <w:noProof/>
            <w:webHidden/>
          </w:rPr>
          <w:fldChar w:fldCharType="separate"/>
        </w:r>
        <w:r w:rsidR="00BA7CCF">
          <w:rPr>
            <w:noProof/>
            <w:webHidden/>
          </w:rPr>
          <w:t>17</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63" w:history="1">
        <w:r w:rsidR="00BA7CCF" w:rsidRPr="00C8296B">
          <w:rPr>
            <w:rStyle w:val="Hyperlink"/>
            <w:noProof/>
          </w:rPr>
          <w:t>Equipamiento Informático Disponible</w:t>
        </w:r>
        <w:r w:rsidR="00BA7CCF">
          <w:rPr>
            <w:noProof/>
            <w:webHidden/>
          </w:rPr>
          <w:tab/>
        </w:r>
        <w:r w:rsidR="00BA7CCF">
          <w:rPr>
            <w:noProof/>
            <w:webHidden/>
          </w:rPr>
          <w:fldChar w:fldCharType="begin"/>
        </w:r>
        <w:r w:rsidR="00BA7CCF">
          <w:rPr>
            <w:noProof/>
            <w:webHidden/>
          </w:rPr>
          <w:instrText xml:space="preserve"> PAGEREF _Toc308865863 \h </w:instrText>
        </w:r>
        <w:r w:rsidR="00BA7CCF">
          <w:rPr>
            <w:noProof/>
            <w:webHidden/>
          </w:rPr>
        </w:r>
        <w:r w:rsidR="00BA7CCF">
          <w:rPr>
            <w:noProof/>
            <w:webHidden/>
          </w:rPr>
          <w:fldChar w:fldCharType="separate"/>
        </w:r>
        <w:r w:rsidR="00BA7CCF">
          <w:rPr>
            <w:noProof/>
            <w:webHidden/>
          </w:rPr>
          <w:t>17</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64" w:history="1">
        <w:r w:rsidR="00BA7CCF" w:rsidRPr="00C8296B">
          <w:rPr>
            <w:rStyle w:val="Hyperlink"/>
            <w:noProof/>
          </w:rPr>
          <w:t>Diagnóstico</w:t>
        </w:r>
        <w:r w:rsidR="00BA7CCF">
          <w:rPr>
            <w:noProof/>
            <w:webHidden/>
          </w:rPr>
          <w:tab/>
        </w:r>
        <w:r w:rsidR="00BA7CCF">
          <w:rPr>
            <w:noProof/>
            <w:webHidden/>
          </w:rPr>
          <w:fldChar w:fldCharType="begin"/>
        </w:r>
        <w:r w:rsidR="00BA7CCF">
          <w:rPr>
            <w:noProof/>
            <w:webHidden/>
          </w:rPr>
          <w:instrText xml:space="preserve"> PAGEREF _Toc308865864 \h </w:instrText>
        </w:r>
        <w:r w:rsidR="00BA7CCF">
          <w:rPr>
            <w:noProof/>
            <w:webHidden/>
          </w:rPr>
        </w:r>
        <w:r w:rsidR="00BA7CCF">
          <w:rPr>
            <w:noProof/>
            <w:webHidden/>
          </w:rPr>
          <w:fldChar w:fldCharType="separate"/>
        </w:r>
        <w:r w:rsidR="00BA7CCF">
          <w:rPr>
            <w:noProof/>
            <w:webHidden/>
          </w:rPr>
          <w:t>18</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65" w:history="1">
        <w:r w:rsidR="00BA7CCF" w:rsidRPr="00C8296B">
          <w:rPr>
            <w:rStyle w:val="Hyperlink"/>
            <w:noProof/>
          </w:rPr>
          <w:t>Requerimientos</w:t>
        </w:r>
        <w:r w:rsidR="00BA7CCF">
          <w:rPr>
            <w:noProof/>
            <w:webHidden/>
          </w:rPr>
          <w:tab/>
        </w:r>
        <w:r w:rsidR="00BA7CCF">
          <w:rPr>
            <w:noProof/>
            <w:webHidden/>
          </w:rPr>
          <w:fldChar w:fldCharType="begin"/>
        </w:r>
        <w:r w:rsidR="00BA7CCF">
          <w:rPr>
            <w:noProof/>
            <w:webHidden/>
          </w:rPr>
          <w:instrText xml:space="preserve"> PAGEREF _Toc308865865 \h </w:instrText>
        </w:r>
        <w:r w:rsidR="00BA7CCF">
          <w:rPr>
            <w:noProof/>
            <w:webHidden/>
          </w:rPr>
        </w:r>
        <w:r w:rsidR="00BA7CCF">
          <w:rPr>
            <w:noProof/>
            <w:webHidden/>
          </w:rPr>
          <w:fldChar w:fldCharType="separate"/>
        </w:r>
        <w:r w:rsidR="00BA7CCF">
          <w:rPr>
            <w:noProof/>
            <w:webHidden/>
          </w:rPr>
          <w:t>20</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66" w:history="1">
        <w:r w:rsidR="00BA7CCF" w:rsidRPr="00C8296B">
          <w:rPr>
            <w:rStyle w:val="Hyperlink"/>
            <w:noProof/>
          </w:rPr>
          <w:t>Funcionales</w:t>
        </w:r>
        <w:r w:rsidR="00BA7CCF">
          <w:rPr>
            <w:noProof/>
            <w:webHidden/>
          </w:rPr>
          <w:tab/>
        </w:r>
        <w:r w:rsidR="00BA7CCF">
          <w:rPr>
            <w:noProof/>
            <w:webHidden/>
          </w:rPr>
          <w:fldChar w:fldCharType="begin"/>
        </w:r>
        <w:r w:rsidR="00BA7CCF">
          <w:rPr>
            <w:noProof/>
            <w:webHidden/>
          </w:rPr>
          <w:instrText xml:space="preserve"> PAGEREF _Toc308865866 \h </w:instrText>
        </w:r>
        <w:r w:rsidR="00BA7CCF">
          <w:rPr>
            <w:noProof/>
            <w:webHidden/>
          </w:rPr>
        </w:r>
        <w:r w:rsidR="00BA7CCF">
          <w:rPr>
            <w:noProof/>
            <w:webHidden/>
          </w:rPr>
          <w:fldChar w:fldCharType="separate"/>
        </w:r>
        <w:r w:rsidR="00BA7CCF">
          <w:rPr>
            <w:noProof/>
            <w:webHidden/>
          </w:rPr>
          <w:t>20</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67" w:history="1">
        <w:r w:rsidR="00BA7CCF" w:rsidRPr="00C8296B">
          <w:rPr>
            <w:rStyle w:val="Hyperlink"/>
            <w:noProof/>
          </w:rPr>
          <w:t>No Funcionales</w:t>
        </w:r>
        <w:r w:rsidR="00BA7CCF">
          <w:rPr>
            <w:noProof/>
            <w:webHidden/>
          </w:rPr>
          <w:tab/>
        </w:r>
        <w:r w:rsidR="00BA7CCF">
          <w:rPr>
            <w:noProof/>
            <w:webHidden/>
          </w:rPr>
          <w:fldChar w:fldCharType="begin"/>
        </w:r>
        <w:r w:rsidR="00BA7CCF">
          <w:rPr>
            <w:noProof/>
            <w:webHidden/>
          </w:rPr>
          <w:instrText xml:space="preserve"> PAGEREF _Toc308865867 \h </w:instrText>
        </w:r>
        <w:r w:rsidR="00BA7CCF">
          <w:rPr>
            <w:noProof/>
            <w:webHidden/>
          </w:rPr>
        </w:r>
        <w:r w:rsidR="00BA7CCF">
          <w:rPr>
            <w:noProof/>
            <w:webHidden/>
          </w:rPr>
          <w:fldChar w:fldCharType="separate"/>
        </w:r>
        <w:r w:rsidR="00BA7CCF">
          <w:rPr>
            <w:noProof/>
            <w:webHidden/>
          </w:rPr>
          <w:t>21</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68" w:history="1">
        <w:r w:rsidR="00BA7CCF" w:rsidRPr="00C8296B">
          <w:rPr>
            <w:rStyle w:val="Hyperlink"/>
            <w:noProof/>
          </w:rPr>
          <w:t>Restricción</w:t>
        </w:r>
        <w:r w:rsidR="00BA7CCF">
          <w:rPr>
            <w:noProof/>
            <w:webHidden/>
          </w:rPr>
          <w:tab/>
        </w:r>
        <w:r w:rsidR="00BA7CCF">
          <w:rPr>
            <w:noProof/>
            <w:webHidden/>
          </w:rPr>
          <w:fldChar w:fldCharType="begin"/>
        </w:r>
        <w:r w:rsidR="00BA7CCF">
          <w:rPr>
            <w:noProof/>
            <w:webHidden/>
          </w:rPr>
          <w:instrText xml:space="preserve"> PAGEREF _Toc308865868 \h </w:instrText>
        </w:r>
        <w:r w:rsidR="00BA7CCF">
          <w:rPr>
            <w:noProof/>
            <w:webHidden/>
          </w:rPr>
        </w:r>
        <w:r w:rsidR="00BA7CCF">
          <w:rPr>
            <w:noProof/>
            <w:webHidden/>
          </w:rPr>
          <w:fldChar w:fldCharType="separate"/>
        </w:r>
        <w:r w:rsidR="00BA7CCF">
          <w:rPr>
            <w:noProof/>
            <w:webHidden/>
          </w:rPr>
          <w:t>21</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69" w:history="1">
        <w:r w:rsidR="00BA7CCF" w:rsidRPr="00C8296B">
          <w:rPr>
            <w:rStyle w:val="Hyperlink"/>
            <w:noProof/>
          </w:rPr>
          <w:t>Propuesta del Sistema de Información</w:t>
        </w:r>
        <w:r w:rsidR="00BA7CCF">
          <w:rPr>
            <w:noProof/>
            <w:webHidden/>
          </w:rPr>
          <w:tab/>
        </w:r>
        <w:r w:rsidR="00BA7CCF">
          <w:rPr>
            <w:noProof/>
            <w:webHidden/>
          </w:rPr>
          <w:fldChar w:fldCharType="begin"/>
        </w:r>
        <w:r w:rsidR="00BA7CCF">
          <w:rPr>
            <w:noProof/>
            <w:webHidden/>
          </w:rPr>
          <w:instrText xml:space="preserve"> PAGEREF _Toc308865869 \h </w:instrText>
        </w:r>
        <w:r w:rsidR="00BA7CCF">
          <w:rPr>
            <w:noProof/>
            <w:webHidden/>
          </w:rPr>
        </w:r>
        <w:r w:rsidR="00BA7CCF">
          <w:rPr>
            <w:noProof/>
            <w:webHidden/>
          </w:rPr>
          <w:fldChar w:fldCharType="separate"/>
        </w:r>
        <w:r w:rsidR="00BA7CCF">
          <w:rPr>
            <w:noProof/>
            <w:webHidden/>
          </w:rPr>
          <w:t>21</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70" w:history="1">
        <w:r w:rsidR="00BA7CCF" w:rsidRPr="00C8296B">
          <w:rPr>
            <w:rStyle w:val="Hyperlink"/>
            <w:noProof/>
          </w:rPr>
          <w:t>Objetivo</w:t>
        </w:r>
        <w:r w:rsidR="00BA7CCF">
          <w:rPr>
            <w:noProof/>
            <w:webHidden/>
          </w:rPr>
          <w:tab/>
        </w:r>
        <w:r w:rsidR="00BA7CCF">
          <w:rPr>
            <w:noProof/>
            <w:webHidden/>
          </w:rPr>
          <w:fldChar w:fldCharType="begin"/>
        </w:r>
        <w:r w:rsidR="00BA7CCF">
          <w:rPr>
            <w:noProof/>
            <w:webHidden/>
          </w:rPr>
          <w:instrText xml:space="preserve"> PAGEREF _Toc308865870 \h </w:instrText>
        </w:r>
        <w:r w:rsidR="00BA7CCF">
          <w:rPr>
            <w:noProof/>
            <w:webHidden/>
          </w:rPr>
        </w:r>
        <w:r w:rsidR="00BA7CCF">
          <w:rPr>
            <w:noProof/>
            <w:webHidden/>
          </w:rPr>
          <w:fldChar w:fldCharType="separate"/>
        </w:r>
        <w:r w:rsidR="00BA7CCF">
          <w:rPr>
            <w:noProof/>
            <w:webHidden/>
          </w:rPr>
          <w:t>21</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71" w:history="1">
        <w:r w:rsidR="00BA7CCF" w:rsidRPr="00C8296B">
          <w:rPr>
            <w:rStyle w:val="Hyperlink"/>
            <w:noProof/>
          </w:rPr>
          <w:t>Límites</w:t>
        </w:r>
        <w:r w:rsidR="00BA7CCF">
          <w:rPr>
            <w:noProof/>
            <w:webHidden/>
          </w:rPr>
          <w:tab/>
        </w:r>
        <w:r w:rsidR="00BA7CCF">
          <w:rPr>
            <w:noProof/>
            <w:webHidden/>
          </w:rPr>
          <w:fldChar w:fldCharType="begin"/>
        </w:r>
        <w:r w:rsidR="00BA7CCF">
          <w:rPr>
            <w:noProof/>
            <w:webHidden/>
          </w:rPr>
          <w:instrText xml:space="preserve"> PAGEREF _Toc308865871 \h </w:instrText>
        </w:r>
        <w:r w:rsidR="00BA7CCF">
          <w:rPr>
            <w:noProof/>
            <w:webHidden/>
          </w:rPr>
        </w:r>
        <w:r w:rsidR="00BA7CCF">
          <w:rPr>
            <w:noProof/>
            <w:webHidden/>
          </w:rPr>
          <w:fldChar w:fldCharType="separate"/>
        </w:r>
        <w:r w:rsidR="00BA7CCF">
          <w:rPr>
            <w:noProof/>
            <w:webHidden/>
          </w:rPr>
          <w:t>21</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72" w:history="1">
        <w:r w:rsidR="00BA7CCF" w:rsidRPr="00C8296B">
          <w:rPr>
            <w:rStyle w:val="Hyperlink"/>
            <w:noProof/>
          </w:rPr>
          <w:t>Alcances</w:t>
        </w:r>
        <w:r w:rsidR="00BA7CCF">
          <w:rPr>
            <w:noProof/>
            <w:webHidden/>
          </w:rPr>
          <w:tab/>
        </w:r>
        <w:r w:rsidR="00BA7CCF">
          <w:rPr>
            <w:noProof/>
            <w:webHidden/>
          </w:rPr>
          <w:fldChar w:fldCharType="begin"/>
        </w:r>
        <w:r w:rsidR="00BA7CCF">
          <w:rPr>
            <w:noProof/>
            <w:webHidden/>
          </w:rPr>
          <w:instrText xml:space="preserve"> PAGEREF _Toc308865872 \h </w:instrText>
        </w:r>
        <w:r w:rsidR="00BA7CCF">
          <w:rPr>
            <w:noProof/>
            <w:webHidden/>
          </w:rPr>
        </w:r>
        <w:r w:rsidR="00BA7CCF">
          <w:rPr>
            <w:noProof/>
            <w:webHidden/>
          </w:rPr>
          <w:fldChar w:fldCharType="separate"/>
        </w:r>
        <w:r w:rsidR="00BA7CCF">
          <w:rPr>
            <w:noProof/>
            <w:webHidden/>
          </w:rPr>
          <w:t>21</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73" w:history="1">
        <w:r w:rsidR="00BA7CCF" w:rsidRPr="00C8296B">
          <w:rPr>
            <w:rStyle w:val="Hyperlink"/>
            <w:noProof/>
          </w:rPr>
          <w:t>Estudio de Viabilidad</w:t>
        </w:r>
        <w:r w:rsidR="00BA7CCF">
          <w:rPr>
            <w:noProof/>
            <w:webHidden/>
          </w:rPr>
          <w:tab/>
        </w:r>
        <w:r w:rsidR="00BA7CCF">
          <w:rPr>
            <w:noProof/>
            <w:webHidden/>
          </w:rPr>
          <w:fldChar w:fldCharType="begin"/>
        </w:r>
        <w:r w:rsidR="00BA7CCF">
          <w:rPr>
            <w:noProof/>
            <w:webHidden/>
          </w:rPr>
          <w:instrText xml:space="preserve"> PAGEREF _Toc308865873 \h </w:instrText>
        </w:r>
        <w:r w:rsidR="00BA7CCF">
          <w:rPr>
            <w:noProof/>
            <w:webHidden/>
          </w:rPr>
        </w:r>
        <w:r w:rsidR="00BA7CCF">
          <w:rPr>
            <w:noProof/>
            <w:webHidden/>
          </w:rPr>
          <w:fldChar w:fldCharType="separate"/>
        </w:r>
        <w:r w:rsidR="00BA7CCF">
          <w:rPr>
            <w:noProof/>
            <w:webHidden/>
          </w:rPr>
          <w:t>23</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74" w:history="1">
        <w:r w:rsidR="00BA7CCF" w:rsidRPr="00C8296B">
          <w:rPr>
            <w:rStyle w:val="Hyperlink"/>
            <w:noProof/>
          </w:rPr>
          <w:t>Viabilidad Técnica</w:t>
        </w:r>
        <w:r w:rsidR="00BA7CCF">
          <w:rPr>
            <w:noProof/>
            <w:webHidden/>
          </w:rPr>
          <w:tab/>
        </w:r>
        <w:r w:rsidR="00BA7CCF">
          <w:rPr>
            <w:noProof/>
            <w:webHidden/>
          </w:rPr>
          <w:fldChar w:fldCharType="begin"/>
        </w:r>
        <w:r w:rsidR="00BA7CCF">
          <w:rPr>
            <w:noProof/>
            <w:webHidden/>
          </w:rPr>
          <w:instrText xml:space="preserve"> PAGEREF _Toc308865874 \h </w:instrText>
        </w:r>
        <w:r w:rsidR="00BA7CCF">
          <w:rPr>
            <w:noProof/>
            <w:webHidden/>
          </w:rPr>
        </w:r>
        <w:r w:rsidR="00BA7CCF">
          <w:rPr>
            <w:noProof/>
            <w:webHidden/>
          </w:rPr>
          <w:fldChar w:fldCharType="separate"/>
        </w:r>
        <w:r w:rsidR="00BA7CCF">
          <w:rPr>
            <w:noProof/>
            <w:webHidden/>
          </w:rPr>
          <w:t>23</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75" w:history="1">
        <w:r w:rsidR="00BA7CCF" w:rsidRPr="00C8296B">
          <w:rPr>
            <w:rStyle w:val="Hyperlink"/>
            <w:noProof/>
          </w:rPr>
          <w:t>Viabilidad Económica</w:t>
        </w:r>
        <w:r w:rsidR="00BA7CCF">
          <w:rPr>
            <w:noProof/>
            <w:webHidden/>
          </w:rPr>
          <w:tab/>
        </w:r>
        <w:r w:rsidR="00BA7CCF">
          <w:rPr>
            <w:noProof/>
            <w:webHidden/>
          </w:rPr>
          <w:fldChar w:fldCharType="begin"/>
        </w:r>
        <w:r w:rsidR="00BA7CCF">
          <w:rPr>
            <w:noProof/>
            <w:webHidden/>
          </w:rPr>
          <w:instrText xml:space="preserve"> PAGEREF _Toc308865875 \h </w:instrText>
        </w:r>
        <w:r w:rsidR="00BA7CCF">
          <w:rPr>
            <w:noProof/>
            <w:webHidden/>
          </w:rPr>
        </w:r>
        <w:r w:rsidR="00BA7CCF">
          <w:rPr>
            <w:noProof/>
            <w:webHidden/>
          </w:rPr>
          <w:fldChar w:fldCharType="separate"/>
        </w:r>
        <w:r w:rsidR="00BA7CCF">
          <w:rPr>
            <w:noProof/>
            <w:webHidden/>
          </w:rPr>
          <w:t>23</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76" w:history="1">
        <w:r w:rsidR="00BA7CCF" w:rsidRPr="00C8296B">
          <w:rPr>
            <w:rStyle w:val="Hyperlink"/>
            <w:noProof/>
          </w:rPr>
          <w:t>Viabilidad operativa</w:t>
        </w:r>
        <w:r w:rsidR="00BA7CCF">
          <w:rPr>
            <w:noProof/>
            <w:webHidden/>
          </w:rPr>
          <w:tab/>
        </w:r>
        <w:r w:rsidR="00BA7CCF">
          <w:rPr>
            <w:noProof/>
            <w:webHidden/>
          </w:rPr>
          <w:fldChar w:fldCharType="begin"/>
        </w:r>
        <w:r w:rsidR="00BA7CCF">
          <w:rPr>
            <w:noProof/>
            <w:webHidden/>
          </w:rPr>
          <w:instrText xml:space="preserve"> PAGEREF _Toc308865876 \h </w:instrText>
        </w:r>
        <w:r w:rsidR="00BA7CCF">
          <w:rPr>
            <w:noProof/>
            <w:webHidden/>
          </w:rPr>
        </w:r>
        <w:r w:rsidR="00BA7CCF">
          <w:rPr>
            <w:noProof/>
            <w:webHidden/>
          </w:rPr>
          <w:fldChar w:fldCharType="separate"/>
        </w:r>
        <w:r w:rsidR="00BA7CCF">
          <w:rPr>
            <w:noProof/>
            <w:webHidden/>
          </w:rPr>
          <w:t>24</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77" w:history="1">
        <w:r w:rsidR="00BA7CCF" w:rsidRPr="00C8296B">
          <w:rPr>
            <w:rStyle w:val="Hyperlink"/>
            <w:noProof/>
          </w:rPr>
          <w:t>Conclusión general</w:t>
        </w:r>
        <w:r w:rsidR="00BA7CCF">
          <w:rPr>
            <w:noProof/>
            <w:webHidden/>
          </w:rPr>
          <w:tab/>
        </w:r>
        <w:r w:rsidR="00BA7CCF">
          <w:rPr>
            <w:noProof/>
            <w:webHidden/>
          </w:rPr>
          <w:fldChar w:fldCharType="begin"/>
        </w:r>
        <w:r w:rsidR="00BA7CCF">
          <w:rPr>
            <w:noProof/>
            <w:webHidden/>
          </w:rPr>
          <w:instrText xml:space="preserve"> PAGEREF _Toc308865877 \h </w:instrText>
        </w:r>
        <w:r w:rsidR="00BA7CCF">
          <w:rPr>
            <w:noProof/>
            <w:webHidden/>
          </w:rPr>
        </w:r>
        <w:r w:rsidR="00BA7CCF">
          <w:rPr>
            <w:noProof/>
            <w:webHidden/>
          </w:rPr>
          <w:fldChar w:fldCharType="separate"/>
        </w:r>
        <w:r w:rsidR="00BA7CCF">
          <w:rPr>
            <w:noProof/>
            <w:webHidden/>
          </w:rPr>
          <w:t>25</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78" w:history="1">
        <w:r w:rsidR="00BA7CCF" w:rsidRPr="00C8296B">
          <w:rPr>
            <w:rStyle w:val="Hyperlink"/>
            <w:noProof/>
          </w:rPr>
          <w:t>Metodología Adoptada</w:t>
        </w:r>
        <w:r w:rsidR="00BA7CCF">
          <w:rPr>
            <w:noProof/>
            <w:webHidden/>
          </w:rPr>
          <w:tab/>
        </w:r>
        <w:r w:rsidR="00BA7CCF">
          <w:rPr>
            <w:noProof/>
            <w:webHidden/>
          </w:rPr>
          <w:fldChar w:fldCharType="begin"/>
        </w:r>
        <w:r w:rsidR="00BA7CCF">
          <w:rPr>
            <w:noProof/>
            <w:webHidden/>
          </w:rPr>
          <w:instrText xml:space="preserve"> PAGEREF _Toc308865878 \h </w:instrText>
        </w:r>
        <w:r w:rsidR="00BA7CCF">
          <w:rPr>
            <w:noProof/>
            <w:webHidden/>
          </w:rPr>
        </w:r>
        <w:r w:rsidR="00BA7CCF">
          <w:rPr>
            <w:noProof/>
            <w:webHidden/>
          </w:rPr>
          <w:fldChar w:fldCharType="separate"/>
        </w:r>
        <w:r w:rsidR="00BA7CCF">
          <w:rPr>
            <w:noProof/>
            <w:webHidden/>
          </w:rPr>
          <w:t>26</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79" w:history="1">
        <w:r w:rsidR="00BA7CCF" w:rsidRPr="00C8296B">
          <w:rPr>
            <w:rStyle w:val="Hyperlink"/>
            <w:rFonts w:eastAsia="Calibri"/>
            <w:noProof/>
          </w:rPr>
          <w:t>Flujos de trabajo de Requerimiento</w:t>
        </w:r>
        <w:r w:rsidR="00BA7CCF">
          <w:rPr>
            <w:noProof/>
            <w:webHidden/>
          </w:rPr>
          <w:tab/>
        </w:r>
        <w:r w:rsidR="00BA7CCF">
          <w:rPr>
            <w:noProof/>
            <w:webHidden/>
          </w:rPr>
          <w:fldChar w:fldCharType="begin"/>
        </w:r>
        <w:r w:rsidR="00BA7CCF">
          <w:rPr>
            <w:noProof/>
            <w:webHidden/>
          </w:rPr>
          <w:instrText xml:space="preserve"> PAGEREF _Toc308865879 \h </w:instrText>
        </w:r>
        <w:r w:rsidR="00BA7CCF">
          <w:rPr>
            <w:noProof/>
            <w:webHidden/>
          </w:rPr>
        </w:r>
        <w:r w:rsidR="00BA7CCF">
          <w:rPr>
            <w:noProof/>
            <w:webHidden/>
          </w:rPr>
          <w:fldChar w:fldCharType="separate"/>
        </w:r>
        <w:r w:rsidR="00BA7CCF">
          <w:rPr>
            <w:noProof/>
            <w:webHidden/>
          </w:rPr>
          <w:t>26</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80" w:history="1">
        <w:r w:rsidR="00BA7CCF" w:rsidRPr="00C8296B">
          <w:rPr>
            <w:rStyle w:val="Hyperlink"/>
            <w:rFonts w:eastAsia="Calibri"/>
            <w:noProof/>
          </w:rPr>
          <w:t>Flujo de trabajo de Análisis</w:t>
        </w:r>
        <w:r w:rsidR="00BA7CCF">
          <w:rPr>
            <w:noProof/>
            <w:webHidden/>
          </w:rPr>
          <w:tab/>
        </w:r>
        <w:r w:rsidR="00BA7CCF">
          <w:rPr>
            <w:noProof/>
            <w:webHidden/>
          </w:rPr>
          <w:fldChar w:fldCharType="begin"/>
        </w:r>
        <w:r w:rsidR="00BA7CCF">
          <w:rPr>
            <w:noProof/>
            <w:webHidden/>
          </w:rPr>
          <w:instrText xml:space="preserve"> PAGEREF _Toc308865880 \h </w:instrText>
        </w:r>
        <w:r w:rsidR="00BA7CCF">
          <w:rPr>
            <w:noProof/>
            <w:webHidden/>
          </w:rPr>
        </w:r>
        <w:r w:rsidR="00BA7CCF">
          <w:rPr>
            <w:noProof/>
            <w:webHidden/>
          </w:rPr>
          <w:fldChar w:fldCharType="separate"/>
        </w:r>
        <w:r w:rsidR="00BA7CCF">
          <w:rPr>
            <w:noProof/>
            <w:webHidden/>
          </w:rPr>
          <w:t>27</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81" w:history="1">
        <w:r w:rsidR="00BA7CCF" w:rsidRPr="00C8296B">
          <w:rPr>
            <w:rStyle w:val="Hyperlink"/>
            <w:noProof/>
            <w:lang w:val="es-AR"/>
          </w:rPr>
          <w:t>Flujo de trabajo de Diseño</w:t>
        </w:r>
        <w:r w:rsidR="00BA7CCF">
          <w:rPr>
            <w:noProof/>
            <w:webHidden/>
          </w:rPr>
          <w:tab/>
        </w:r>
        <w:r w:rsidR="00BA7CCF">
          <w:rPr>
            <w:noProof/>
            <w:webHidden/>
          </w:rPr>
          <w:fldChar w:fldCharType="begin"/>
        </w:r>
        <w:r w:rsidR="00BA7CCF">
          <w:rPr>
            <w:noProof/>
            <w:webHidden/>
          </w:rPr>
          <w:instrText xml:space="preserve"> PAGEREF _Toc308865881 \h </w:instrText>
        </w:r>
        <w:r w:rsidR="00BA7CCF">
          <w:rPr>
            <w:noProof/>
            <w:webHidden/>
          </w:rPr>
        </w:r>
        <w:r w:rsidR="00BA7CCF">
          <w:rPr>
            <w:noProof/>
            <w:webHidden/>
          </w:rPr>
          <w:fldChar w:fldCharType="separate"/>
        </w:r>
        <w:r w:rsidR="00BA7CCF">
          <w:rPr>
            <w:noProof/>
            <w:webHidden/>
          </w:rPr>
          <w:t>27</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82" w:history="1">
        <w:r w:rsidR="00BA7CCF" w:rsidRPr="00C8296B">
          <w:rPr>
            <w:rStyle w:val="Hyperlink"/>
            <w:rFonts w:eastAsia="Calibri"/>
            <w:noProof/>
          </w:rPr>
          <w:t>Flujo de trabajo de implementación</w:t>
        </w:r>
        <w:r w:rsidR="00BA7CCF">
          <w:rPr>
            <w:noProof/>
            <w:webHidden/>
          </w:rPr>
          <w:tab/>
        </w:r>
        <w:r w:rsidR="00BA7CCF">
          <w:rPr>
            <w:noProof/>
            <w:webHidden/>
          </w:rPr>
          <w:fldChar w:fldCharType="begin"/>
        </w:r>
        <w:r w:rsidR="00BA7CCF">
          <w:rPr>
            <w:noProof/>
            <w:webHidden/>
          </w:rPr>
          <w:instrText xml:space="preserve"> PAGEREF _Toc308865882 \h </w:instrText>
        </w:r>
        <w:r w:rsidR="00BA7CCF">
          <w:rPr>
            <w:noProof/>
            <w:webHidden/>
          </w:rPr>
        </w:r>
        <w:r w:rsidR="00BA7CCF">
          <w:rPr>
            <w:noProof/>
            <w:webHidden/>
          </w:rPr>
          <w:fldChar w:fldCharType="separate"/>
        </w:r>
        <w:r w:rsidR="00BA7CCF">
          <w:rPr>
            <w:noProof/>
            <w:webHidden/>
          </w:rPr>
          <w:t>27</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83" w:history="1">
        <w:r w:rsidR="00BA7CCF" w:rsidRPr="00C8296B">
          <w:rPr>
            <w:rStyle w:val="Hyperlink"/>
            <w:rFonts w:eastAsia="Calibri"/>
            <w:noProof/>
            <w:lang w:val="es-AR"/>
          </w:rPr>
          <w:t>Flujo de trabajo de prueba</w:t>
        </w:r>
        <w:r w:rsidR="00BA7CCF">
          <w:rPr>
            <w:noProof/>
            <w:webHidden/>
          </w:rPr>
          <w:tab/>
        </w:r>
        <w:r w:rsidR="00BA7CCF">
          <w:rPr>
            <w:noProof/>
            <w:webHidden/>
          </w:rPr>
          <w:fldChar w:fldCharType="begin"/>
        </w:r>
        <w:r w:rsidR="00BA7CCF">
          <w:rPr>
            <w:noProof/>
            <w:webHidden/>
          </w:rPr>
          <w:instrText xml:space="preserve"> PAGEREF _Toc308865883 \h </w:instrText>
        </w:r>
        <w:r w:rsidR="00BA7CCF">
          <w:rPr>
            <w:noProof/>
            <w:webHidden/>
          </w:rPr>
        </w:r>
        <w:r w:rsidR="00BA7CCF">
          <w:rPr>
            <w:noProof/>
            <w:webHidden/>
          </w:rPr>
          <w:fldChar w:fldCharType="separate"/>
        </w:r>
        <w:r w:rsidR="00BA7CCF">
          <w:rPr>
            <w:noProof/>
            <w:webHidden/>
          </w:rPr>
          <w:t>27</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84" w:history="1">
        <w:r w:rsidR="00BA7CCF" w:rsidRPr="00C8296B">
          <w:rPr>
            <w:rStyle w:val="Hyperlink"/>
            <w:noProof/>
          </w:rPr>
          <w:t>Planificación de Proyecto</w:t>
        </w:r>
        <w:r w:rsidR="00BA7CCF">
          <w:rPr>
            <w:noProof/>
            <w:webHidden/>
          </w:rPr>
          <w:tab/>
        </w:r>
        <w:r w:rsidR="00BA7CCF">
          <w:rPr>
            <w:noProof/>
            <w:webHidden/>
          </w:rPr>
          <w:fldChar w:fldCharType="begin"/>
        </w:r>
        <w:r w:rsidR="00BA7CCF">
          <w:rPr>
            <w:noProof/>
            <w:webHidden/>
          </w:rPr>
          <w:instrText xml:space="preserve"> PAGEREF _Toc308865884 \h </w:instrText>
        </w:r>
        <w:r w:rsidR="00BA7CCF">
          <w:rPr>
            <w:noProof/>
            <w:webHidden/>
          </w:rPr>
        </w:r>
        <w:r w:rsidR="00BA7CCF">
          <w:rPr>
            <w:noProof/>
            <w:webHidden/>
          </w:rPr>
          <w:fldChar w:fldCharType="separate"/>
        </w:r>
        <w:r w:rsidR="00BA7CCF">
          <w:rPr>
            <w:noProof/>
            <w:webHidden/>
          </w:rPr>
          <w:t>28</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85" w:history="1">
        <w:r w:rsidR="00BA7CCF" w:rsidRPr="00C8296B">
          <w:rPr>
            <w:rStyle w:val="Hyperlink"/>
            <w:noProof/>
          </w:rPr>
          <w:t>Investigación de antecedentes</w:t>
        </w:r>
        <w:r w:rsidR="00BA7CCF">
          <w:rPr>
            <w:noProof/>
            <w:webHidden/>
          </w:rPr>
          <w:tab/>
        </w:r>
        <w:r w:rsidR="00BA7CCF">
          <w:rPr>
            <w:noProof/>
            <w:webHidden/>
          </w:rPr>
          <w:fldChar w:fldCharType="begin"/>
        </w:r>
        <w:r w:rsidR="00BA7CCF">
          <w:rPr>
            <w:noProof/>
            <w:webHidden/>
          </w:rPr>
          <w:instrText xml:space="preserve"> PAGEREF _Toc308865885 \h </w:instrText>
        </w:r>
        <w:r w:rsidR="00BA7CCF">
          <w:rPr>
            <w:noProof/>
            <w:webHidden/>
          </w:rPr>
        </w:r>
        <w:r w:rsidR="00BA7CCF">
          <w:rPr>
            <w:noProof/>
            <w:webHidden/>
          </w:rPr>
          <w:fldChar w:fldCharType="separate"/>
        </w:r>
        <w:r w:rsidR="00BA7CCF">
          <w:rPr>
            <w:noProof/>
            <w:webHidden/>
          </w:rPr>
          <w:t>30</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86" w:history="1">
        <w:r w:rsidR="00BA7CCF" w:rsidRPr="00C8296B">
          <w:rPr>
            <w:rStyle w:val="Hyperlink"/>
            <w:noProof/>
          </w:rPr>
          <w:t>Fuente número 1</w:t>
        </w:r>
        <w:r w:rsidR="00BA7CCF">
          <w:rPr>
            <w:noProof/>
            <w:webHidden/>
          </w:rPr>
          <w:tab/>
        </w:r>
        <w:r w:rsidR="00BA7CCF">
          <w:rPr>
            <w:noProof/>
            <w:webHidden/>
          </w:rPr>
          <w:fldChar w:fldCharType="begin"/>
        </w:r>
        <w:r w:rsidR="00BA7CCF">
          <w:rPr>
            <w:noProof/>
            <w:webHidden/>
          </w:rPr>
          <w:instrText xml:space="preserve"> PAGEREF _Toc308865886 \h </w:instrText>
        </w:r>
        <w:r w:rsidR="00BA7CCF">
          <w:rPr>
            <w:noProof/>
            <w:webHidden/>
          </w:rPr>
        </w:r>
        <w:r w:rsidR="00BA7CCF">
          <w:rPr>
            <w:noProof/>
            <w:webHidden/>
          </w:rPr>
          <w:fldChar w:fldCharType="separate"/>
        </w:r>
        <w:r w:rsidR="00BA7CCF">
          <w:rPr>
            <w:noProof/>
            <w:webHidden/>
          </w:rPr>
          <w:t>30</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87" w:history="1">
        <w:r w:rsidR="00BA7CCF" w:rsidRPr="00C8296B">
          <w:rPr>
            <w:rStyle w:val="Hyperlink"/>
            <w:noProof/>
          </w:rPr>
          <w:t>Fuente número 2</w:t>
        </w:r>
        <w:r w:rsidR="00BA7CCF">
          <w:rPr>
            <w:noProof/>
            <w:webHidden/>
          </w:rPr>
          <w:tab/>
        </w:r>
        <w:r w:rsidR="00BA7CCF">
          <w:rPr>
            <w:noProof/>
            <w:webHidden/>
          </w:rPr>
          <w:fldChar w:fldCharType="begin"/>
        </w:r>
        <w:r w:rsidR="00BA7CCF">
          <w:rPr>
            <w:noProof/>
            <w:webHidden/>
          </w:rPr>
          <w:instrText xml:space="preserve"> PAGEREF _Toc308865887 \h </w:instrText>
        </w:r>
        <w:r w:rsidR="00BA7CCF">
          <w:rPr>
            <w:noProof/>
            <w:webHidden/>
          </w:rPr>
        </w:r>
        <w:r w:rsidR="00BA7CCF">
          <w:rPr>
            <w:noProof/>
            <w:webHidden/>
          </w:rPr>
          <w:fldChar w:fldCharType="separate"/>
        </w:r>
        <w:r w:rsidR="00BA7CCF">
          <w:rPr>
            <w:noProof/>
            <w:webHidden/>
          </w:rPr>
          <w:t>30</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88" w:history="1">
        <w:r w:rsidR="00BA7CCF" w:rsidRPr="00C8296B">
          <w:rPr>
            <w:rStyle w:val="Hyperlink"/>
            <w:noProof/>
          </w:rPr>
          <w:t>Fuente número 3</w:t>
        </w:r>
        <w:r w:rsidR="00BA7CCF">
          <w:rPr>
            <w:noProof/>
            <w:webHidden/>
          </w:rPr>
          <w:tab/>
        </w:r>
        <w:r w:rsidR="00BA7CCF">
          <w:rPr>
            <w:noProof/>
            <w:webHidden/>
          </w:rPr>
          <w:fldChar w:fldCharType="begin"/>
        </w:r>
        <w:r w:rsidR="00BA7CCF">
          <w:rPr>
            <w:noProof/>
            <w:webHidden/>
          </w:rPr>
          <w:instrText xml:space="preserve"> PAGEREF _Toc308865888 \h </w:instrText>
        </w:r>
        <w:r w:rsidR="00BA7CCF">
          <w:rPr>
            <w:noProof/>
            <w:webHidden/>
          </w:rPr>
        </w:r>
        <w:r w:rsidR="00BA7CCF">
          <w:rPr>
            <w:noProof/>
            <w:webHidden/>
          </w:rPr>
          <w:fldChar w:fldCharType="separate"/>
        </w:r>
        <w:r w:rsidR="00BA7CCF">
          <w:rPr>
            <w:noProof/>
            <w:webHidden/>
          </w:rPr>
          <w:t>31</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89" w:history="1">
        <w:r w:rsidR="00BA7CCF" w:rsidRPr="00C8296B">
          <w:rPr>
            <w:rStyle w:val="Hyperlink"/>
            <w:noProof/>
          </w:rPr>
          <w:t>Fuente número 4</w:t>
        </w:r>
        <w:r w:rsidR="00BA7CCF">
          <w:rPr>
            <w:noProof/>
            <w:webHidden/>
          </w:rPr>
          <w:tab/>
        </w:r>
        <w:r w:rsidR="00BA7CCF">
          <w:rPr>
            <w:noProof/>
            <w:webHidden/>
          </w:rPr>
          <w:fldChar w:fldCharType="begin"/>
        </w:r>
        <w:r w:rsidR="00BA7CCF">
          <w:rPr>
            <w:noProof/>
            <w:webHidden/>
          </w:rPr>
          <w:instrText xml:space="preserve"> PAGEREF _Toc308865889 \h </w:instrText>
        </w:r>
        <w:r w:rsidR="00BA7CCF">
          <w:rPr>
            <w:noProof/>
            <w:webHidden/>
          </w:rPr>
        </w:r>
        <w:r w:rsidR="00BA7CCF">
          <w:rPr>
            <w:noProof/>
            <w:webHidden/>
          </w:rPr>
          <w:fldChar w:fldCharType="separate"/>
        </w:r>
        <w:r w:rsidR="00BA7CCF">
          <w:rPr>
            <w:noProof/>
            <w:webHidden/>
          </w:rPr>
          <w:t>31</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90" w:history="1">
        <w:r w:rsidR="00BA7CCF" w:rsidRPr="00C8296B">
          <w:rPr>
            <w:rStyle w:val="Hyperlink"/>
            <w:noProof/>
          </w:rPr>
          <w:t>Impacto Ambiental</w:t>
        </w:r>
        <w:r w:rsidR="00BA7CCF">
          <w:rPr>
            <w:noProof/>
            <w:webHidden/>
          </w:rPr>
          <w:tab/>
        </w:r>
        <w:r w:rsidR="00BA7CCF">
          <w:rPr>
            <w:noProof/>
            <w:webHidden/>
          </w:rPr>
          <w:fldChar w:fldCharType="begin"/>
        </w:r>
        <w:r w:rsidR="00BA7CCF">
          <w:rPr>
            <w:noProof/>
            <w:webHidden/>
          </w:rPr>
          <w:instrText xml:space="preserve"> PAGEREF _Toc308865890 \h </w:instrText>
        </w:r>
        <w:r w:rsidR="00BA7CCF">
          <w:rPr>
            <w:noProof/>
            <w:webHidden/>
          </w:rPr>
        </w:r>
        <w:r w:rsidR="00BA7CCF">
          <w:rPr>
            <w:noProof/>
            <w:webHidden/>
          </w:rPr>
          <w:fldChar w:fldCharType="separate"/>
        </w:r>
        <w:r w:rsidR="00BA7CCF">
          <w:rPr>
            <w:noProof/>
            <w:webHidden/>
          </w:rPr>
          <w:t>33</w:t>
        </w:r>
        <w:r w:rsidR="00BA7CCF">
          <w:rPr>
            <w:noProof/>
            <w:webHidden/>
          </w:rPr>
          <w:fldChar w:fldCharType="end"/>
        </w:r>
      </w:hyperlink>
    </w:p>
    <w:p w:rsidR="00BA7CCF" w:rsidRDefault="009A6A38">
      <w:pPr>
        <w:pStyle w:val="TOC1"/>
        <w:tabs>
          <w:tab w:val="right" w:leader="dot" w:pos="8494"/>
        </w:tabs>
        <w:rPr>
          <w:noProof/>
          <w:lang w:eastAsia="es-ES" w:bidi="ar-SA"/>
        </w:rPr>
      </w:pPr>
      <w:hyperlink w:anchor="_Toc308865891" w:history="1">
        <w:r w:rsidR="00BA7CCF" w:rsidRPr="00C8296B">
          <w:rPr>
            <w:rStyle w:val="Hyperlink"/>
            <w:noProof/>
          </w:rPr>
          <w:t>Glosario</w:t>
        </w:r>
        <w:r w:rsidR="00BA7CCF">
          <w:rPr>
            <w:noProof/>
            <w:webHidden/>
          </w:rPr>
          <w:tab/>
        </w:r>
        <w:r w:rsidR="00BA7CCF">
          <w:rPr>
            <w:noProof/>
            <w:webHidden/>
          </w:rPr>
          <w:fldChar w:fldCharType="begin"/>
        </w:r>
        <w:r w:rsidR="00BA7CCF">
          <w:rPr>
            <w:noProof/>
            <w:webHidden/>
          </w:rPr>
          <w:instrText xml:space="preserve"> PAGEREF _Toc308865891 \h </w:instrText>
        </w:r>
        <w:r w:rsidR="00BA7CCF">
          <w:rPr>
            <w:noProof/>
            <w:webHidden/>
          </w:rPr>
        </w:r>
        <w:r w:rsidR="00BA7CCF">
          <w:rPr>
            <w:noProof/>
            <w:webHidden/>
          </w:rPr>
          <w:fldChar w:fldCharType="separate"/>
        </w:r>
        <w:r w:rsidR="00BA7CCF">
          <w:rPr>
            <w:noProof/>
            <w:webHidden/>
          </w:rPr>
          <w:t>36</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92" w:history="1">
        <w:r w:rsidR="00BA7CCF" w:rsidRPr="00C8296B">
          <w:rPr>
            <w:rStyle w:val="Hyperlink"/>
            <w:noProof/>
          </w:rPr>
          <w:t>Definiciones</w:t>
        </w:r>
        <w:r w:rsidR="00BA7CCF">
          <w:rPr>
            <w:noProof/>
            <w:webHidden/>
          </w:rPr>
          <w:tab/>
        </w:r>
        <w:r w:rsidR="00BA7CCF">
          <w:rPr>
            <w:noProof/>
            <w:webHidden/>
          </w:rPr>
          <w:fldChar w:fldCharType="begin"/>
        </w:r>
        <w:r w:rsidR="00BA7CCF">
          <w:rPr>
            <w:noProof/>
            <w:webHidden/>
          </w:rPr>
          <w:instrText xml:space="preserve"> PAGEREF _Toc308865892 \h </w:instrText>
        </w:r>
        <w:r w:rsidR="00BA7CCF">
          <w:rPr>
            <w:noProof/>
            <w:webHidden/>
          </w:rPr>
        </w:r>
        <w:r w:rsidR="00BA7CCF">
          <w:rPr>
            <w:noProof/>
            <w:webHidden/>
          </w:rPr>
          <w:fldChar w:fldCharType="separate"/>
        </w:r>
        <w:r w:rsidR="00BA7CCF">
          <w:rPr>
            <w:noProof/>
            <w:webHidden/>
          </w:rPr>
          <w:t>36</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93" w:history="1">
        <w:r w:rsidR="00BA7CCF" w:rsidRPr="00C8296B">
          <w:rPr>
            <w:rStyle w:val="Hyperlink"/>
            <w:rFonts w:cs="Arial"/>
            <w:noProof/>
          </w:rPr>
          <w:t>Acrónimos</w:t>
        </w:r>
        <w:r w:rsidR="00BA7CCF">
          <w:rPr>
            <w:noProof/>
            <w:webHidden/>
          </w:rPr>
          <w:tab/>
        </w:r>
        <w:r w:rsidR="00BA7CCF">
          <w:rPr>
            <w:noProof/>
            <w:webHidden/>
          </w:rPr>
          <w:fldChar w:fldCharType="begin"/>
        </w:r>
        <w:r w:rsidR="00BA7CCF">
          <w:rPr>
            <w:noProof/>
            <w:webHidden/>
          </w:rPr>
          <w:instrText xml:space="preserve"> PAGEREF _Toc308865893 \h </w:instrText>
        </w:r>
        <w:r w:rsidR="00BA7CCF">
          <w:rPr>
            <w:noProof/>
            <w:webHidden/>
          </w:rPr>
        </w:r>
        <w:r w:rsidR="00BA7CCF">
          <w:rPr>
            <w:noProof/>
            <w:webHidden/>
          </w:rPr>
          <w:fldChar w:fldCharType="separate"/>
        </w:r>
        <w:r w:rsidR="00BA7CCF">
          <w:rPr>
            <w:noProof/>
            <w:webHidden/>
          </w:rPr>
          <w:t>36</w:t>
        </w:r>
        <w:r w:rsidR="00BA7CCF">
          <w:rPr>
            <w:noProof/>
            <w:webHidden/>
          </w:rPr>
          <w:fldChar w:fldCharType="end"/>
        </w:r>
      </w:hyperlink>
    </w:p>
    <w:p w:rsidR="00BA7CCF" w:rsidRDefault="009A6A38">
      <w:pPr>
        <w:pStyle w:val="TOC2"/>
        <w:tabs>
          <w:tab w:val="right" w:leader="dot" w:pos="8494"/>
        </w:tabs>
        <w:rPr>
          <w:noProof/>
          <w:lang w:eastAsia="es-ES" w:bidi="ar-SA"/>
        </w:rPr>
      </w:pPr>
      <w:hyperlink w:anchor="_Toc308865894" w:history="1">
        <w:r w:rsidR="00BA7CCF" w:rsidRPr="00C8296B">
          <w:rPr>
            <w:rStyle w:val="Hyperlink"/>
            <w:noProof/>
          </w:rPr>
          <w:t>Bibliografía</w:t>
        </w:r>
        <w:r w:rsidR="00BA7CCF">
          <w:rPr>
            <w:noProof/>
            <w:webHidden/>
          </w:rPr>
          <w:tab/>
        </w:r>
        <w:r w:rsidR="00BA7CCF">
          <w:rPr>
            <w:noProof/>
            <w:webHidden/>
          </w:rPr>
          <w:fldChar w:fldCharType="begin"/>
        </w:r>
        <w:r w:rsidR="00BA7CCF">
          <w:rPr>
            <w:noProof/>
            <w:webHidden/>
          </w:rPr>
          <w:instrText xml:space="preserve"> PAGEREF _Toc308865894 \h </w:instrText>
        </w:r>
        <w:r w:rsidR="00BA7CCF">
          <w:rPr>
            <w:noProof/>
            <w:webHidden/>
          </w:rPr>
        </w:r>
        <w:r w:rsidR="00BA7CCF">
          <w:rPr>
            <w:noProof/>
            <w:webHidden/>
          </w:rPr>
          <w:fldChar w:fldCharType="separate"/>
        </w:r>
        <w:r w:rsidR="00BA7CCF">
          <w:rPr>
            <w:noProof/>
            <w:webHidden/>
          </w:rPr>
          <w:t>36</w:t>
        </w:r>
        <w:r w:rsidR="00BA7CCF">
          <w:rPr>
            <w:noProof/>
            <w:webHidden/>
          </w:rPr>
          <w:fldChar w:fldCharType="end"/>
        </w:r>
      </w:hyperlink>
    </w:p>
    <w:p w:rsidR="00BD74A3" w:rsidRPr="00E1422C" w:rsidRDefault="00BF7450" w:rsidP="00BD74A3">
      <w:r>
        <w:fldChar w:fldCharType="end"/>
      </w:r>
    </w:p>
    <w:p w:rsidR="00112983" w:rsidRPr="00E1422C" w:rsidRDefault="00112983">
      <w:r w:rsidRPr="00E1422C">
        <w:br w:type="page"/>
      </w:r>
    </w:p>
    <w:p w:rsidR="00112983" w:rsidRPr="00E1422C" w:rsidRDefault="00112983" w:rsidP="006529E6">
      <w:pPr>
        <w:pStyle w:val="Heading1"/>
      </w:pPr>
      <w:r w:rsidRPr="00E1422C">
        <w:rPr>
          <w:rFonts w:asciiTheme="minorHAnsi" w:hAnsiTheme="minorHAnsi"/>
        </w:rPr>
        <w:lastRenderedPageBreak/>
        <w:br/>
      </w:r>
      <w:bookmarkStart w:id="2" w:name="_Toc254114317"/>
      <w:bookmarkStart w:id="3" w:name="_Toc308865842"/>
      <w:r w:rsidRPr="00E1422C">
        <w:rPr>
          <w:rFonts w:asciiTheme="minorHAnsi" w:eastAsia="Calibri" w:hAnsiTheme="minorHAnsi"/>
        </w:rPr>
        <w:t>Introducción General</w:t>
      </w:r>
      <w:bookmarkEnd w:id="2"/>
      <w:bookmarkEnd w:id="3"/>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Heading1"/>
      </w:pPr>
      <w:bookmarkStart w:id="4" w:name="_Toc308865843"/>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Heading1"/>
        <w:rPr>
          <w:rFonts w:asciiTheme="minorHAnsi" w:hAnsiTheme="minorHAnsi"/>
        </w:rPr>
      </w:pPr>
      <w:bookmarkStart w:id="5" w:name="_Toc308865844"/>
      <w:r w:rsidRPr="00E1422C">
        <w:rPr>
          <w:rFonts w:asciiTheme="minorHAnsi" w:hAnsiTheme="minorHAnsi"/>
        </w:rPr>
        <w:lastRenderedPageBreak/>
        <w:t>Presentación de la Organización</w:t>
      </w:r>
      <w:bookmarkEnd w:id="5"/>
    </w:p>
    <w:p w:rsidR="00112983" w:rsidRPr="00E1422C" w:rsidRDefault="00112983" w:rsidP="00112983">
      <w:pPr>
        <w:pStyle w:val="Heading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Heading3"/>
      </w:pPr>
      <w:r w:rsidRPr="00E1422C">
        <w:t>Mercado</w:t>
      </w:r>
    </w:p>
    <w:p w:rsidR="0069038F" w:rsidRDefault="0069038F" w:rsidP="0069038F">
      <w:r>
        <w:t>La empresa trabaja comercializando con ópticas de toda Argentina.</w:t>
      </w:r>
    </w:p>
    <w:p w:rsidR="00112983" w:rsidRPr="00E1422C" w:rsidRDefault="00112983" w:rsidP="00112983">
      <w:pPr>
        <w:pStyle w:val="Heading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Heading1"/>
        <w:rPr>
          <w:rFonts w:asciiTheme="minorHAnsi" w:hAnsiTheme="minorHAnsi"/>
        </w:rPr>
      </w:pPr>
      <w:bookmarkStart w:id="6" w:name="_Toc308865845"/>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Heading1"/>
        <w:rPr>
          <w:rFonts w:asciiTheme="minorHAnsi" w:hAnsiTheme="minorHAnsi"/>
        </w:rPr>
      </w:pPr>
      <w:bookmarkStart w:id="7" w:name="_Toc308865846"/>
      <w:r w:rsidRPr="00E1422C">
        <w:rPr>
          <w:rFonts w:asciiTheme="minorHAnsi" w:hAnsiTheme="minorHAnsi"/>
        </w:rPr>
        <w:t>Reseña Histórica</w:t>
      </w:r>
      <w:bookmarkEnd w:id="7"/>
    </w:p>
    <w:p w:rsidR="009B385C" w:rsidRDefault="003B5755" w:rsidP="006F4C81">
      <w:r>
        <w:t>A principio de la década del 80, la empresa comienza su actividad con el nombre de “Eben-Ezer</w:t>
      </w:r>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Heading1"/>
        <w:rPr>
          <w:rFonts w:asciiTheme="minorHAnsi" w:hAnsiTheme="minorHAnsi"/>
        </w:rPr>
      </w:pPr>
      <w:bookmarkStart w:id="8" w:name="_Toc308865847"/>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9" w:name="_Toc226020657"/>
      <w:bookmarkStart w:id="10" w:name="_Toc226020999"/>
      <w:bookmarkStart w:id="11" w:name="_Toc226022357"/>
      <w:bookmarkStart w:id="12" w:name="_Toc254114323"/>
      <w:r>
        <w:rPr>
          <w:noProof/>
        </w:rPr>
        <w:br w:type="page"/>
      </w:r>
    </w:p>
    <w:p w:rsidR="005A2185" w:rsidRPr="00E1422C" w:rsidRDefault="005A2185" w:rsidP="005A2185">
      <w:pPr>
        <w:pStyle w:val="Heading1"/>
        <w:rPr>
          <w:noProof/>
        </w:rPr>
      </w:pPr>
      <w:bookmarkStart w:id="13" w:name="_Toc308865848"/>
      <w:r w:rsidRPr="00E1422C">
        <w:rPr>
          <w:noProof/>
        </w:rPr>
        <w:lastRenderedPageBreak/>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n-US" w:bidi="ar-SA"/>
        </w:rPr>
        <w:drawing>
          <wp:inline distT="0" distB="0" distL="0" distR="0" wp14:anchorId="5D4801EE" wp14:editId="2E7EE1C0">
            <wp:extent cx="5638800" cy="3533775"/>
            <wp:effectExtent l="57150" t="57150" r="7620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A2185" w:rsidRPr="00E1422C" w:rsidRDefault="005A2185" w:rsidP="005A2185">
      <w:pPr>
        <w:pStyle w:val="Heading1"/>
        <w:ind w:left="1416" w:hanging="1416"/>
        <w:rPr>
          <w:noProof/>
        </w:rPr>
      </w:pPr>
      <w:bookmarkStart w:id="14" w:name="_Toc226020658"/>
      <w:bookmarkStart w:id="15" w:name="_Toc226021000"/>
      <w:bookmarkStart w:id="16" w:name="_Toc226022358"/>
      <w:bookmarkStart w:id="17" w:name="_Toc254114324"/>
      <w:bookmarkStart w:id="18" w:name="_Toc308865849"/>
      <w:r w:rsidRPr="00E1422C">
        <w:rPr>
          <w:noProof/>
        </w:rPr>
        <w:t>Descripción de cada área</w:t>
      </w:r>
      <w:bookmarkEnd w:id="14"/>
      <w:bookmarkEnd w:id="15"/>
      <w:bookmarkEnd w:id="16"/>
      <w:bookmarkEnd w:id="17"/>
      <w:bookmarkEnd w:id="18"/>
    </w:p>
    <w:p w:rsidR="00735D08" w:rsidRDefault="00735D08" w:rsidP="00735D08">
      <w:pPr>
        <w:pStyle w:val="Heading2"/>
      </w:pPr>
      <w:bookmarkStart w:id="19" w:name="_Toc308865850"/>
      <w:r>
        <w:t>Directorio</w:t>
      </w:r>
      <w:bookmarkEnd w:id="19"/>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Heading2"/>
      </w:pPr>
      <w:bookmarkStart w:id="20" w:name="_Toc308865851"/>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ListParagraph"/>
        <w:numPr>
          <w:ilvl w:val="0"/>
          <w:numId w:val="13"/>
        </w:numPr>
        <w:spacing w:after="200" w:line="276" w:lineRule="auto"/>
        <w:jc w:val="left"/>
      </w:pPr>
      <w:r w:rsidRPr="00E1422C">
        <w:t xml:space="preserve">Coordinar los equipos de trabajo </w:t>
      </w:r>
    </w:p>
    <w:p w:rsidR="005A2185" w:rsidRPr="00E1422C" w:rsidRDefault="005A2185" w:rsidP="005A2185">
      <w:pPr>
        <w:pStyle w:val="ListParagraph"/>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ListParagraph"/>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ListParagraph"/>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Heading2"/>
      </w:pPr>
      <w:bookmarkStart w:id="21" w:name="_Toc308865852"/>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ListParagraph"/>
        <w:numPr>
          <w:ilvl w:val="0"/>
          <w:numId w:val="14"/>
        </w:numPr>
        <w:spacing w:after="200" w:line="276" w:lineRule="auto"/>
        <w:jc w:val="left"/>
      </w:pPr>
      <w:r w:rsidRPr="00E1422C">
        <w:lastRenderedPageBreak/>
        <w:t>Planificar la producción.</w:t>
      </w:r>
    </w:p>
    <w:p w:rsidR="005A2185" w:rsidRPr="00E1422C" w:rsidRDefault="005A2185" w:rsidP="005A2185">
      <w:pPr>
        <w:pStyle w:val="ListParagraph"/>
        <w:numPr>
          <w:ilvl w:val="0"/>
          <w:numId w:val="14"/>
        </w:numPr>
        <w:spacing w:after="200" w:line="276" w:lineRule="auto"/>
        <w:jc w:val="left"/>
      </w:pPr>
      <w:r w:rsidRPr="00E1422C">
        <w:t>Llevar el control del proceso productivo.</w:t>
      </w:r>
    </w:p>
    <w:p w:rsidR="005A2185" w:rsidRPr="00E1422C" w:rsidRDefault="005A2185" w:rsidP="005A2185">
      <w:pPr>
        <w:pStyle w:val="ListParagraph"/>
        <w:numPr>
          <w:ilvl w:val="0"/>
          <w:numId w:val="14"/>
        </w:numPr>
        <w:spacing w:after="200" w:line="276" w:lineRule="auto"/>
        <w:jc w:val="left"/>
      </w:pPr>
      <w:r w:rsidRPr="00E1422C">
        <w:t xml:space="preserve">Llevar registros de productos terminados. </w:t>
      </w:r>
    </w:p>
    <w:p w:rsidR="005A2185" w:rsidRPr="00E1422C" w:rsidRDefault="005A2185" w:rsidP="005A2185">
      <w:pPr>
        <w:pStyle w:val="ListParagraph"/>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ListParagraph"/>
        <w:numPr>
          <w:ilvl w:val="0"/>
          <w:numId w:val="14"/>
        </w:numPr>
        <w:spacing w:after="200" w:line="276" w:lineRule="auto"/>
        <w:jc w:val="left"/>
      </w:pPr>
      <w:r w:rsidRPr="00E1422C">
        <w:t>Realizar la orden de pedido de materia prima.</w:t>
      </w:r>
    </w:p>
    <w:p w:rsidR="005A2185" w:rsidRPr="00E1422C" w:rsidRDefault="005A2185" w:rsidP="005A2185">
      <w:pPr>
        <w:pStyle w:val="ListParagraph"/>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ListParagraph"/>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Heading3"/>
      </w:pPr>
      <w:r>
        <w:t>Fabricación</w:t>
      </w:r>
    </w:p>
    <w:p w:rsidR="009D4954" w:rsidRDefault="000814CD" w:rsidP="000814CD">
      <w:pPr>
        <w:pStyle w:val="ListParagraph"/>
        <w:numPr>
          <w:ilvl w:val="0"/>
          <w:numId w:val="23"/>
        </w:numPr>
      </w:pPr>
      <w:r>
        <w:t>Fabricar los productos</w:t>
      </w:r>
    </w:p>
    <w:p w:rsidR="000814CD" w:rsidRDefault="000814CD" w:rsidP="000814CD">
      <w:pPr>
        <w:pStyle w:val="ListParagraph"/>
        <w:numPr>
          <w:ilvl w:val="0"/>
          <w:numId w:val="23"/>
        </w:numPr>
      </w:pPr>
      <w:r>
        <w:t>Realizar montajes</w:t>
      </w:r>
    </w:p>
    <w:p w:rsidR="000814CD" w:rsidRDefault="000814CD" w:rsidP="000814CD">
      <w:pPr>
        <w:pStyle w:val="ListParagraph"/>
        <w:numPr>
          <w:ilvl w:val="0"/>
          <w:numId w:val="23"/>
        </w:numPr>
      </w:pPr>
      <w:r>
        <w:t>Realizar reparación</w:t>
      </w:r>
    </w:p>
    <w:p w:rsidR="000814CD" w:rsidRDefault="000814CD" w:rsidP="0013101A">
      <w:pPr>
        <w:pStyle w:val="Heading3"/>
      </w:pPr>
      <w:r>
        <w:t>Planeamiento y control de producción</w:t>
      </w:r>
    </w:p>
    <w:p w:rsidR="000814CD" w:rsidRDefault="000814CD" w:rsidP="000814CD">
      <w:pPr>
        <w:pStyle w:val="ListParagraph"/>
        <w:numPr>
          <w:ilvl w:val="0"/>
          <w:numId w:val="24"/>
        </w:numPr>
      </w:pPr>
      <w:r>
        <w:t>Controlar recepción</w:t>
      </w:r>
      <w:r w:rsidR="006D136A">
        <w:t xml:space="preserve"> de la materia prima</w:t>
      </w:r>
    </w:p>
    <w:p w:rsidR="000814CD" w:rsidRDefault="006D136A" w:rsidP="000814CD">
      <w:pPr>
        <w:pStyle w:val="ListParagraph"/>
        <w:numPr>
          <w:ilvl w:val="0"/>
          <w:numId w:val="24"/>
        </w:numPr>
      </w:pPr>
      <w:r>
        <w:t>Realizar envío a producción</w:t>
      </w:r>
    </w:p>
    <w:p w:rsidR="000814CD" w:rsidRDefault="000814CD" w:rsidP="000814CD">
      <w:pPr>
        <w:pStyle w:val="ListParagraph"/>
        <w:numPr>
          <w:ilvl w:val="0"/>
          <w:numId w:val="24"/>
        </w:numPr>
      </w:pPr>
      <w:r>
        <w:t>Obtener los materiales</w:t>
      </w:r>
    </w:p>
    <w:p w:rsidR="000814CD" w:rsidRDefault="000814CD" w:rsidP="000814CD">
      <w:pPr>
        <w:pStyle w:val="ListParagraph"/>
        <w:numPr>
          <w:ilvl w:val="0"/>
          <w:numId w:val="24"/>
        </w:numPr>
      </w:pPr>
      <w:r>
        <w:t>Realizar un calendario de operaciones</w:t>
      </w:r>
    </w:p>
    <w:p w:rsidR="000814CD" w:rsidRDefault="000814CD" w:rsidP="000814CD">
      <w:pPr>
        <w:pStyle w:val="ListParagraph"/>
        <w:numPr>
          <w:ilvl w:val="0"/>
          <w:numId w:val="24"/>
        </w:numPr>
      </w:pPr>
      <w:r>
        <w:t>Realizar informes de producción</w:t>
      </w:r>
    </w:p>
    <w:p w:rsidR="000814CD" w:rsidRDefault="000814CD" w:rsidP="0013101A">
      <w:pPr>
        <w:pStyle w:val="Heading3"/>
      </w:pPr>
      <w:r>
        <w:t>Control de calidad</w:t>
      </w:r>
      <w:r w:rsidR="00263F0B">
        <w:t xml:space="preserve"> de Producción</w:t>
      </w:r>
    </w:p>
    <w:p w:rsidR="000814CD" w:rsidRDefault="000814CD" w:rsidP="000814CD">
      <w:pPr>
        <w:pStyle w:val="ListParagraph"/>
        <w:numPr>
          <w:ilvl w:val="0"/>
          <w:numId w:val="25"/>
        </w:numPr>
      </w:pPr>
      <w:r>
        <w:t>Desarrollar métricas de control</w:t>
      </w:r>
      <w:r w:rsidR="001571CD">
        <w:t xml:space="preserve"> para los productos fabricados</w:t>
      </w:r>
    </w:p>
    <w:p w:rsidR="000814CD" w:rsidRDefault="001571CD" w:rsidP="000814CD">
      <w:pPr>
        <w:pStyle w:val="ListParagraph"/>
        <w:numPr>
          <w:ilvl w:val="0"/>
          <w:numId w:val="25"/>
        </w:numPr>
      </w:pPr>
      <w:r>
        <w:t>Efectuar medidas</w:t>
      </w:r>
    </w:p>
    <w:p w:rsidR="001571CD" w:rsidRPr="000814CD" w:rsidRDefault="001571CD" w:rsidP="000814CD">
      <w:pPr>
        <w:pStyle w:val="ListParagraph"/>
        <w:numPr>
          <w:ilvl w:val="0"/>
          <w:numId w:val="25"/>
        </w:numPr>
      </w:pPr>
      <w:r>
        <w:t>Realizar informes de desviaciones</w:t>
      </w:r>
    </w:p>
    <w:p w:rsidR="005A2185" w:rsidRPr="00E1422C" w:rsidRDefault="005A2185" w:rsidP="005A2185">
      <w:pPr>
        <w:pStyle w:val="Heading2"/>
      </w:pPr>
      <w:bookmarkStart w:id="22" w:name="_Toc308865853"/>
      <w:r w:rsidRPr="00E1422C">
        <w:t>Compras</w:t>
      </w:r>
      <w:bookmarkEnd w:id="22"/>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Heading3"/>
      </w:pPr>
      <w:r>
        <w:t>Planeamiento de compras</w:t>
      </w:r>
    </w:p>
    <w:p w:rsidR="005B2FE2" w:rsidRDefault="005B2FE2" w:rsidP="005B2FE2">
      <w:pPr>
        <w:pStyle w:val="ListParagraph"/>
        <w:numPr>
          <w:ilvl w:val="0"/>
          <w:numId w:val="30"/>
        </w:numPr>
        <w:spacing w:after="200" w:line="276" w:lineRule="auto"/>
        <w:jc w:val="left"/>
      </w:pPr>
      <w:r>
        <w:t>Seleccionar proveedores adecuados</w:t>
      </w:r>
    </w:p>
    <w:p w:rsidR="00D37A3B" w:rsidRDefault="005B2FE2" w:rsidP="00B807AE">
      <w:pPr>
        <w:pStyle w:val="ListParagraph"/>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Heading3"/>
      </w:pPr>
      <w:r>
        <w:t>Gestión de importaciones</w:t>
      </w:r>
    </w:p>
    <w:p w:rsidR="00D37A3B" w:rsidRDefault="001571CD" w:rsidP="001571CD">
      <w:pPr>
        <w:pStyle w:val="ListParagraph"/>
        <w:numPr>
          <w:ilvl w:val="0"/>
          <w:numId w:val="30"/>
        </w:numPr>
      </w:pPr>
      <w:r>
        <w:t>Administrar los pagos al exterior</w:t>
      </w:r>
    </w:p>
    <w:p w:rsidR="001571CD" w:rsidRDefault="001571CD" w:rsidP="001571CD">
      <w:pPr>
        <w:pStyle w:val="ListParagraph"/>
        <w:numPr>
          <w:ilvl w:val="0"/>
          <w:numId w:val="30"/>
        </w:numPr>
      </w:pPr>
      <w:r>
        <w:t>Realizar el seguimiento de los envíos  de los pedidos</w:t>
      </w:r>
    </w:p>
    <w:p w:rsidR="001571CD" w:rsidRDefault="001571CD" w:rsidP="001571CD">
      <w:pPr>
        <w:pStyle w:val="ListParagraph"/>
        <w:numPr>
          <w:ilvl w:val="0"/>
          <w:numId w:val="30"/>
        </w:numPr>
      </w:pPr>
      <w:r>
        <w:t>Realizar seguimiento de la im</w:t>
      </w:r>
      <w:r w:rsidR="005B2FE2">
        <w:t>p</w:t>
      </w:r>
      <w:r>
        <w:t>ortación</w:t>
      </w:r>
    </w:p>
    <w:p w:rsidR="001571CD" w:rsidRDefault="001571CD" w:rsidP="005302EA">
      <w:pPr>
        <w:pStyle w:val="Heading3"/>
      </w:pPr>
      <w:r>
        <w:t>Control de calidad</w:t>
      </w:r>
      <w:r w:rsidR="00263F0B">
        <w:t xml:space="preserve"> de Compras</w:t>
      </w:r>
    </w:p>
    <w:p w:rsidR="001571CD" w:rsidRDefault="001571CD" w:rsidP="001571CD">
      <w:pPr>
        <w:pStyle w:val="ListParagraph"/>
        <w:numPr>
          <w:ilvl w:val="0"/>
          <w:numId w:val="31"/>
        </w:numPr>
      </w:pPr>
      <w:r>
        <w:t>Definir métricas para control de calidad de productos adquiridos</w:t>
      </w:r>
    </w:p>
    <w:p w:rsidR="001571CD" w:rsidRDefault="001571CD" w:rsidP="001571CD">
      <w:pPr>
        <w:pStyle w:val="ListParagraph"/>
        <w:numPr>
          <w:ilvl w:val="0"/>
          <w:numId w:val="31"/>
        </w:numPr>
      </w:pPr>
      <w:r>
        <w:t>Efectuar medidas</w:t>
      </w:r>
    </w:p>
    <w:p w:rsidR="001571CD" w:rsidRDefault="001571CD" w:rsidP="001571CD">
      <w:pPr>
        <w:pStyle w:val="ListParagraph"/>
        <w:numPr>
          <w:ilvl w:val="0"/>
          <w:numId w:val="31"/>
        </w:numPr>
      </w:pPr>
      <w:r>
        <w:t>Controlar desviaciones</w:t>
      </w:r>
    </w:p>
    <w:p w:rsidR="001571CD" w:rsidRPr="001571CD" w:rsidRDefault="001571CD" w:rsidP="001571CD">
      <w:pPr>
        <w:pStyle w:val="ListParagraph"/>
        <w:numPr>
          <w:ilvl w:val="0"/>
          <w:numId w:val="31"/>
        </w:numPr>
      </w:pPr>
      <w:r>
        <w:t xml:space="preserve">Realizar informes de desviaciones </w:t>
      </w:r>
    </w:p>
    <w:p w:rsidR="001900BD" w:rsidRDefault="005A2185" w:rsidP="001900BD">
      <w:pPr>
        <w:pStyle w:val="Heading2"/>
      </w:pPr>
      <w:bookmarkStart w:id="23" w:name="_Toc308865854"/>
      <w:r w:rsidRPr="001900BD">
        <w:rPr>
          <w:rFonts w:eastAsiaTheme="minorEastAsia"/>
        </w:rPr>
        <w:lastRenderedPageBreak/>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ListParagraph"/>
        <w:numPr>
          <w:ilvl w:val="0"/>
          <w:numId w:val="18"/>
        </w:numPr>
        <w:spacing w:after="200" w:line="276" w:lineRule="auto"/>
        <w:jc w:val="left"/>
      </w:pPr>
      <w:r w:rsidRPr="00E1422C">
        <w:t>Generar la facturación de los pedidos de los clientes.</w:t>
      </w:r>
    </w:p>
    <w:p w:rsidR="005A2185" w:rsidRPr="00E1422C" w:rsidRDefault="005A2185" w:rsidP="005A2185">
      <w:pPr>
        <w:pStyle w:val="ListParagraph"/>
        <w:numPr>
          <w:ilvl w:val="0"/>
          <w:numId w:val="18"/>
        </w:numPr>
        <w:spacing w:after="200" w:line="276" w:lineRule="auto"/>
        <w:jc w:val="left"/>
      </w:pPr>
      <w:r w:rsidRPr="00E1422C">
        <w:t xml:space="preserve">Determinar las políticas de precio. </w:t>
      </w:r>
    </w:p>
    <w:p w:rsidR="005A2185" w:rsidRPr="00E1422C" w:rsidRDefault="005A2185" w:rsidP="005A2185">
      <w:pPr>
        <w:pStyle w:val="ListParagraph"/>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ListParagraph"/>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ListParagraph"/>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ListParagraph"/>
        <w:numPr>
          <w:ilvl w:val="0"/>
          <w:numId w:val="18"/>
        </w:numPr>
        <w:spacing w:after="200" w:line="276" w:lineRule="auto"/>
        <w:jc w:val="left"/>
      </w:pPr>
      <w:r w:rsidRPr="00E1422C">
        <w:t>Realizar contactos con clientes.</w:t>
      </w:r>
    </w:p>
    <w:p w:rsidR="005A2185" w:rsidRPr="00E1422C" w:rsidRDefault="005A2185" w:rsidP="005A2185">
      <w:pPr>
        <w:pStyle w:val="ListParagraph"/>
        <w:numPr>
          <w:ilvl w:val="0"/>
          <w:numId w:val="18"/>
        </w:numPr>
        <w:spacing w:after="200" w:line="276" w:lineRule="auto"/>
        <w:jc w:val="left"/>
      </w:pPr>
      <w:r w:rsidRPr="00E1422C">
        <w:t>Generar los pedidos de clientes.</w:t>
      </w:r>
    </w:p>
    <w:p w:rsidR="005A2185" w:rsidRPr="00E1422C" w:rsidRDefault="005A2185" w:rsidP="005A2185">
      <w:pPr>
        <w:pStyle w:val="ListParagraph"/>
        <w:numPr>
          <w:ilvl w:val="0"/>
          <w:numId w:val="18"/>
        </w:numPr>
        <w:spacing w:after="200" w:line="276" w:lineRule="auto"/>
        <w:jc w:val="left"/>
      </w:pPr>
      <w:r w:rsidRPr="00E1422C">
        <w:t>Realizar la entrega de los pedidos.</w:t>
      </w:r>
    </w:p>
    <w:p w:rsidR="005A2185" w:rsidRPr="00E1422C" w:rsidRDefault="005A2185" w:rsidP="005A2185">
      <w:pPr>
        <w:pStyle w:val="ListParagraph"/>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Heading3"/>
      </w:pPr>
      <w:r>
        <w:t>Distribución y Logística</w:t>
      </w:r>
    </w:p>
    <w:p w:rsidR="008F50DB" w:rsidRDefault="008F50DB" w:rsidP="008F50DB">
      <w:pPr>
        <w:pStyle w:val="ListParagraph"/>
        <w:numPr>
          <w:ilvl w:val="0"/>
          <w:numId w:val="26"/>
        </w:numPr>
      </w:pPr>
      <w:r>
        <w:t>Realizar entrega de productos</w:t>
      </w:r>
      <w:r w:rsidR="00FC7DAE">
        <w:t>.</w:t>
      </w:r>
    </w:p>
    <w:p w:rsidR="008F50DB" w:rsidRDefault="008F50DB" w:rsidP="008F50DB">
      <w:pPr>
        <w:pStyle w:val="ListParagraph"/>
        <w:numPr>
          <w:ilvl w:val="0"/>
          <w:numId w:val="26"/>
        </w:numPr>
      </w:pPr>
      <w:r>
        <w:t>Asegurar entrega de producto en tiempo y forma</w:t>
      </w:r>
      <w:r w:rsidR="00FC7DAE">
        <w:t>.</w:t>
      </w:r>
    </w:p>
    <w:p w:rsidR="00D30EFA" w:rsidRDefault="00D30EFA" w:rsidP="008F50DB">
      <w:pPr>
        <w:pStyle w:val="ListParagraph"/>
        <w:numPr>
          <w:ilvl w:val="0"/>
          <w:numId w:val="26"/>
        </w:numPr>
      </w:pPr>
      <w:r>
        <w:t>Realizar la planificación de zonas.</w:t>
      </w:r>
    </w:p>
    <w:p w:rsidR="00D30EFA" w:rsidRDefault="00D30EFA" w:rsidP="008F50DB">
      <w:pPr>
        <w:pStyle w:val="ListParagraph"/>
        <w:numPr>
          <w:ilvl w:val="0"/>
          <w:numId w:val="26"/>
        </w:numPr>
      </w:pPr>
      <w:r>
        <w:t>Asignar viajantes a zonas.</w:t>
      </w:r>
    </w:p>
    <w:p w:rsidR="008F50DB" w:rsidRDefault="008F50DB" w:rsidP="00BD673F">
      <w:pPr>
        <w:pStyle w:val="Heading3"/>
      </w:pPr>
      <w:r>
        <w:t>Investigaci</w:t>
      </w:r>
      <w:r w:rsidR="00AF050D">
        <w:t>ón de m</w:t>
      </w:r>
      <w:r>
        <w:t>ercado</w:t>
      </w:r>
    </w:p>
    <w:p w:rsidR="008F50DB" w:rsidRDefault="008F50DB" w:rsidP="008F50DB">
      <w:pPr>
        <w:pStyle w:val="ListParagraph"/>
        <w:numPr>
          <w:ilvl w:val="0"/>
          <w:numId w:val="27"/>
        </w:numPr>
      </w:pPr>
      <w:r>
        <w:t>Analizar mercado</w:t>
      </w:r>
      <w:r w:rsidR="00FC7DAE">
        <w:t>.</w:t>
      </w:r>
    </w:p>
    <w:p w:rsidR="008F50DB" w:rsidRDefault="008F50DB" w:rsidP="008F50DB">
      <w:pPr>
        <w:pStyle w:val="ListParagraph"/>
        <w:numPr>
          <w:ilvl w:val="0"/>
          <w:numId w:val="27"/>
        </w:numPr>
      </w:pPr>
      <w:r>
        <w:t>Determinar las características del producto</w:t>
      </w:r>
      <w:r w:rsidR="00FC7DAE">
        <w:t>.</w:t>
      </w:r>
    </w:p>
    <w:p w:rsidR="00B82C14" w:rsidRDefault="008F50DB" w:rsidP="00BD673F">
      <w:pPr>
        <w:pStyle w:val="ListParagraph"/>
        <w:numPr>
          <w:ilvl w:val="0"/>
          <w:numId w:val="27"/>
        </w:numPr>
      </w:pPr>
      <w:r>
        <w:t xml:space="preserve">Analizar </w:t>
      </w:r>
      <w:r w:rsidR="004C326D">
        <w:t xml:space="preserve">factibilidad </w:t>
      </w:r>
      <w:r>
        <w:t>de d</w:t>
      </w:r>
      <w:r w:rsidR="00374079">
        <w:t>istribució</w:t>
      </w:r>
      <w:r>
        <w:t>n</w:t>
      </w:r>
      <w:r w:rsidR="004C326D">
        <w:t xml:space="preserve"> del producto.</w:t>
      </w:r>
    </w:p>
    <w:p w:rsidR="00AF050D" w:rsidRDefault="00AF050D" w:rsidP="00BD673F">
      <w:pPr>
        <w:pStyle w:val="Heading3"/>
      </w:pPr>
      <w:r>
        <w:t>Planeamiento de ventas</w:t>
      </w:r>
    </w:p>
    <w:p w:rsidR="00AF050D" w:rsidRDefault="00095E4C" w:rsidP="00AF050D">
      <w:pPr>
        <w:pStyle w:val="ListParagraph"/>
        <w:numPr>
          <w:ilvl w:val="0"/>
          <w:numId w:val="28"/>
        </w:numPr>
      </w:pPr>
      <w:r>
        <w:t>Determinar políticas de ventas</w:t>
      </w:r>
      <w:r w:rsidR="00FC7DAE">
        <w:t>.</w:t>
      </w:r>
    </w:p>
    <w:p w:rsidR="00605E83" w:rsidRDefault="00605E83" w:rsidP="00AF050D">
      <w:pPr>
        <w:pStyle w:val="ListParagraph"/>
        <w:numPr>
          <w:ilvl w:val="0"/>
          <w:numId w:val="28"/>
        </w:numPr>
      </w:pPr>
      <w:r>
        <w:t>D</w:t>
      </w:r>
      <w:r w:rsidR="00D30EFA">
        <w:t xml:space="preserve">eterminar presupuesto, precios y </w:t>
      </w:r>
      <w:r>
        <w:t>embalajes.</w:t>
      </w:r>
    </w:p>
    <w:p w:rsidR="00605E83" w:rsidRDefault="00605E83" w:rsidP="00BD673F">
      <w:pPr>
        <w:pStyle w:val="Heading3"/>
      </w:pPr>
      <w:r>
        <w:t>Operaciones de ventas</w:t>
      </w:r>
    </w:p>
    <w:p w:rsidR="00605E83" w:rsidRDefault="00605E83" w:rsidP="00605E83">
      <w:pPr>
        <w:pStyle w:val="ListParagraph"/>
        <w:numPr>
          <w:ilvl w:val="0"/>
          <w:numId w:val="29"/>
        </w:numPr>
      </w:pPr>
      <w:r>
        <w:t xml:space="preserve">Realizar entrenamiento </w:t>
      </w:r>
      <w:r w:rsidR="00A9429C">
        <w:t>y dirección de vendedores.</w:t>
      </w:r>
    </w:p>
    <w:p w:rsidR="00605E83" w:rsidRDefault="00605E83" w:rsidP="00605E83">
      <w:pPr>
        <w:pStyle w:val="ListParagraph"/>
        <w:numPr>
          <w:ilvl w:val="0"/>
          <w:numId w:val="29"/>
        </w:numPr>
      </w:pPr>
      <w:r>
        <w:t>Elaborar remuneración de vendedores</w:t>
      </w:r>
      <w:r w:rsidR="00FC7DAE">
        <w:t>.</w:t>
      </w:r>
    </w:p>
    <w:p w:rsidR="00B605A4" w:rsidRPr="00BD673F" w:rsidRDefault="00605E83" w:rsidP="00BD673F">
      <w:pPr>
        <w:pStyle w:val="ListParagraph"/>
        <w:numPr>
          <w:ilvl w:val="0"/>
          <w:numId w:val="29"/>
        </w:numPr>
      </w:pPr>
      <w:r>
        <w:t>Efectuar las ventas</w:t>
      </w:r>
      <w:r w:rsidR="00FC7DAE">
        <w:t>.</w:t>
      </w:r>
    </w:p>
    <w:p w:rsidR="00715848" w:rsidRDefault="00715848" w:rsidP="00BD673F">
      <w:pPr>
        <w:pStyle w:val="Heading2"/>
      </w:pPr>
      <w:bookmarkStart w:id="24" w:name="_Toc308865855"/>
      <w:r>
        <w:t>Depósito</w:t>
      </w:r>
      <w:bookmarkEnd w:id="24"/>
    </w:p>
    <w:p w:rsidR="00BD673F" w:rsidRPr="00706514"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Heading3"/>
      </w:pPr>
      <w:r>
        <w:t>Materia Prima</w:t>
      </w:r>
    </w:p>
    <w:p w:rsidR="00602683" w:rsidRPr="00E1422C" w:rsidRDefault="00602683" w:rsidP="00602683">
      <w:pPr>
        <w:pStyle w:val="ListParagraph"/>
        <w:numPr>
          <w:ilvl w:val="0"/>
          <w:numId w:val="19"/>
        </w:numPr>
        <w:spacing w:after="200" w:line="276" w:lineRule="auto"/>
        <w:jc w:val="left"/>
      </w:pPr>
      <w:r w:rsidRPr="00E1422C">
        <w:t>Administrar el control de existencias de materia prima.</w:t>
      </w:r>
    </w:p>
    <w:p w:rsidR="005A2185" w:rsidRPr="00E1422C" w:rsidRDefault="005A2185" w:rsidP="005A2185">
      <w:pPr>
        <w:pStyle w:val="ListParagraph"/>
        <w:numPr>
          <w:ilvl w:val="0"/>
          <w:numId w:val="19"/>
        </w:numPr>
        <w:spacing w:after="200" w:line="276" w:lineRule="auto"/>
        <w:jc w:val="left"/>
      </w:pPr>
      <w:r w:rsidRPr="00E1422C">
        <w:t>Administrar los Pedidos de materia prima faltantes.</w:t>
      </w:r>
    </w:p>
    <w:p w:rsidR="005A2185" w:rsidRPr="00E1422C" w:rsidRDefault="005A2185" w:rsidP="005A2185">
      <w:pPr>
        <w:pStyle w:val="ListParagraph"/>
        <w:numPr>
          <w:ilvl w:val="0"/>
          <w:numId w:val="19"/>
        </w:numPr>
        <w:spacing w:after="200" w:line="276" w:lineRule="auto"/>
        <w:jc w:val="left"/>
      </w:pPr>
      <w:r w:rsidRPr="00E1422C">
        <w:t>Distribuir la materia prima armónicamente en el depósito.</w:t>
      </w:r>
    </w:p>
    <w:p w:rsidR="00602683" w:rsidRPr="00E1422C" w:rsidRDefault="005A2185" w:rsidP="00602683">
      <w:pPr>
        <w:pStyle w:val="ListParagraph"/>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lastRenderedPageBreak/>
        <w:t>Cantidad de personas: 1</w:t>
      </w:r>
    </w:p>
    <w:p w:rsidR="00602683" w:rsidRDefault="00602683" w:rsidP="00BD673F">
      <w:pPr>
        <w:pStyle w:val="Heading3"/>
      </w:pPr>
      <w:r>
        <w:t>Productos Terminados</w:t>
      </w:r>
    </w:p>
    <w:p w:rsidR="00602683" w:rsidRPr="00602683" w:rsidRDefault="00602683" w:rsidP="00BD673F">
      <w:pPr>
        <w:pStyle w:val="Heading4"/>
      </w:pPr>
      <w:r>
        <w:t>Productos Importados</w:t>
      </w:r>
    </w:p>
    <w:p w:rsidR="00602683" w:rsidRPr="00E1422C" w:rsidRDefault="005A2185" w:rsidP="00602683">
      <w:pPr>
        <w:pStyle w:val="ListParagraph"/>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ListParagraph"/>
        <w:numPr>
          <w:ilvl w:val="0"/>
          <w:numId w:val="19"/>
        </w:numPr>
        <w:spacing w:after="200" w:line="276" w:lineRule="auto"/>
        <w:jc w:val="left"/>
      </w:pPr>
      <w:r w:rsidRPr="00E1422C">
        <w:t>Administrar los Pedidos de productos importados faltantes.</w:t>
      </w:r>
    </w:p>
    <w:p w:rsidR="00602683" w:rsidRPr="00E1422C" w:rsidRDefault="00602683" w:rsidP="00602683">
      <w:pPr>
        <w:pStyle w:val="ListParagraph"/>
        <w:numPr>
          <w:ilvl w:val="0"/>
          <w:numId w:val="19"/>
        </w:numPr>
        <w:spacing w:after="200" w:line="276" w:lineRule="auto"/>
        <w:jc w:val="left"/>
      </w:pPr>
      <w:r w:rsidRPr="00E1422C">
        <w:t>Distribuir los productos importados armónicamente en el depósito.</w:t>
      </w:r>
    </w:p>
    <w:p w:rsidR="00602683" w:rsidRDefault="005A2185" w:rsidP="00602683">
      <w:pPr>
        <w:pStyle w:val="ListParagraph"/>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Heading4"/>
      </w:pPr>
      <w:r>
        <w:t>Productos Fabricados</w:t>
      </w:r>
    </w:p>
    <w:p w:rsidR="00602683" w:rsidRPr="00E1422C" w:rsidRDefault="00602683" w:rsidP="00602683">
      <w:pPr>
        <w:pStyle w:val="ListParagraph"/>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ListParagraph"/>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ListParagraph"/>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ListParagraph"/>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Heading2"/>
      </w:pPr>
      <w:bookmarkStart w:id="25" w:name="_Toc308865856"/>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170F8D">
      <w:pPr>
        <w:pStyle w:val="ListParagraph"/>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ListParagraph"/>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ListParagraph"/>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ListParagraph"/>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ListParagraph"/>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ListParagraph"/>
        <w:numPr>
          <w:ilvl w:val="0"/>
          <w:numId w:val="20"/>
        </w:numPr>
        <w:spacing w:after="200" w:line="276" w:lineRule="auto"/>
        <w:jc w:val="left"/>
      </w:pPr>
      <w:r w:rsidRPr="00E1422C">
        <w:t>Efectuar pagos a proveedores.</w:t>
      </w:r>
    </w:p>
    <w:p w:rsidR="00170F8D" w:rsidRPr="00E1422C" w:rsidRDefault="00170F8D" w:rsidP="00170F8D">
      <w:pPr>
        <w:pStyle w:val="ListParagraph"/>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Heading3"/>
      </w:pPr>
      <w:r>
        <w:t>Pago a proveedores</w:t>
      </w:r>
    </w:p>
    <w:p w:rsidR="00AC2C09" w:rsidRDefault="009E569A" w:rsidP="00F7446D">
      <w:pPr>
        <w:pStyle w:val="ListParagraph"/>
        <w:numPr>
          <w:ilvl w:val="0"/>
          <w:numId w:val="37"/>
        </w:numPr>
      </w:pPr>
      <w:r>
        <w:t>Pagar a los proveedores</w:t>
      </w:r>
      <w:r w:rsidR="00FC7DAE">
        <w:t>.</w:t>
      </w:r>
    </w:p>
    <w:p w:rsidR="00324C64" w:rsidRDefault="009E569A">
      <w:pPr>
        <w:pStyle w:val="ListParagraph"/>
        <w:numPr>
          <w:ilvl w:val="0"/>
          <w:numId w:val="35"/>
        </w:numPr>
      </w:pPr>
      <w:r>
        <w:t>Llevar registro</w:t>
      </w:r>
      <w:r w:rsidR="005A2185" w:rsidRPr="00E1422C">
        <w:t xml:space="preserve"> de </w:t>
      </w:r>
      <w:r>
        <w:t>pagos y elaborar informes correspondientes.</w:t>
      </w:r>
    </w:p>
    <w:p w:rsidR="00D831DA" w:rsidRDefault="00D831DA" w:rsidP="007D6C68">
      <w:pPr>
        <w:pStyle w:val="Heading3"/>
      </w:pPr>
      <w:r>
        <w:t>Sueldos y jornales</w:t>
      </w:r>
    </w:p>
    <w:p w:rsidR="00D831DA" w:rsidRDefault="00D831DA" w:rsidP="00D831DA">
      <w:pPr>
        <w:pStyle w:val="ListParagraph"/>
        <w:numPr>
          <w:ilvl w:val="0"/>
          <w:numId w:val="34"/>
        </w:numPr>
      </w:pPr>
      <w:r>
        <w:t>Controlar horarios de ingreso/egreso de los empleados</w:t>
      </w:r>
    </w:p>
    <w:p w:rsidR="00F14812" w:rsidRDefault="00D831DA" w:rsidP="007D6C68">
      <w:pPr>
        <w:pStyle w:val="ListParagraph"/>
        <w:numPr>
          <w:ilvl w:val="0"/>
          <w:numId w:val="34"/>
        </w:numPr>
      </w:pPr>
      <w:r>
        <w:t>Efectuar compensación suplementaria.</w:t>
      </w:r>
    </w:p>
    <w:p w:rsidR="00170F8D" w:rsidRDefault="00170F8D" w:rsidP="007D6C68">
      <w:pPr>
        <w:pStyle w:val="ListParagraph"/>
        <w:numPr>
          <w:ilvl w:val="0"/>
          <w:numId w:val="34"/>
        </w:numPr>
      </w:pPr>
      <w:r w:rsidRPr="00E1422C">
        <w:t>Realizar liquidaciones de sueldos</w:t>
      </w:r>
      <w:r w:rsidR="00FC7DAE">
        <w:t>.</w:t>
      </w:r>
    </w:p>
    <w:p w:rsidR="00A03C13" w:rsidRDefault="00A03C13" w:rsidP="00A03C13">
      <w:pPr>
        <w:pStyle w:val="Heading3"/>
      </w:pPr>
      <w:r>
        <w:t>Cobros</w:t>
      </w:r>
    </w:p>
    <w:p w:rsidR="007C69A8" w:rsidRPr="00A03C13" w:rsidRDefault="00A03C13" w:rsidP="00A03C13">
      <w:pPr>
        <w:pStyle w:val="ListParagraph"/>
        <w:numPr>
          <w:ilvl w:val="0"/>
          <w:numId w:val="44"/>
        </w:numPr>
      </w:pPr>
      <w:r>
        <w:t xml:space="preserve">Realizar </w:t>
      </w:r>
      <w:r w:rsidR="007C69A8">
        <w:t>seguimiento de cobros de clientes</w:t>
      </w:r>
      <w:r w:rsidR="00FC7DAE">
        <w:t>.</w:t>
      </w:r>
    </w:p>
    <w:p w:rsidR="0069397C" w:rsidRDefault="0069397C" w:rsidP="0069397C">
      <w:pPr>
        <w:pStyle w:val="Heading2"/>
      </w:pPr>
      <w:bookmarkStart w:id="26" w:name="_Toc308865857"/>
      <w:r>
        <w:lastRenderedPageBreak/>
        <w:t>Recursos Humanos</w:t>
      </w:r>
      <w:bookmarkEnd w:id="26"/>
    </w:p>
    <w:p w:rsidR="0069397C" w:rsidRDefault="0069397C" w:rsidP="0069397C">
      <w:pPr>
        <w:pStyle w:val="ListParagraph"/>
        <w:numPr>
          <w:ilvl w:val="0"/>
          <w:numId w:val="32"/>
        </w:numPr>
      </w:pPr>
      <w:r>
        <w:t>Realizar reclutamiento</w:t>
      </w:r>
      <w:r w:rsidRPr="00E1422C">
        <w:t xml:space="preserve"> de </w:t>
      </w:r>
      <w:r>
        <w:t>personal.</w:t>
      </w:r>
    </w:p>
    <w:p w:rsidR="0069397C" w:rsidRDefault="0069397C" w:rsidP="0069397C">
      <w:pPr>
        <w:pStyle w:val="ListParagraph"/>
        <w:numPr>
          <w:ilvl w:val="0"/>
          <w:numId w:val="32"/>
        </w:numPr>
      </w:pPr>
      <w:r>
        <w:t>Seleccionar personal adecuado y capacitarlo</w:t>
      </w:r>
      <w:r w:rsidRPr="00E1422C">
        <w:t xml:space="preserve"> en </w:t>
      </w:r>
      <w:r>
        <w:t>caso oportuno.</w:t>
      </w:r>
    </w:p>
    <w:p w:rsidR="0069397C" w:rsidRDefault="0069397C" w:rsidP="0069397C">
      <w:pPr>
        <w:pStyle w:val="ListParagraph"/>
        <w:numPr>
          <w:ilvl w:val="0"/>
          <w:numId w:val="32"/>
        </w:numPr>
      </w:pPr>
      <w:r>
        <w:t>Realizar informes</w:t>
      </w:r>
      <w:r w:rsidRPr="00E1422C">
        <w:t xml:space="preserve"> de </w:t>
      </w:r>
      <w:r>
        <w:t>desempeño.</w:t>
      </w:r>
    </w:p>
    <w:p w:rsidR="0069397C" w:rsidRDefault="0069397C" w:rsidP="0069397C">
      <w:pPr>
        <w:pStyle w:val="ListParagraph"/>
        <w:numPr>
          <w:ilvl w:val="0"/>
          <w:numId w:val="32"/>
        </w:numPr>
      </w:pPr>
      <w:r>
        <w:t>Clasificar a los</w:t>
      </w:r>
      <w:r w:rsidRPr="00E1422C">
        <w:t xml:space="preserve"> empleados</w:t>
      </w:r>
    </w:p>
    <w:p w:rsidR="0069397C" w:rsidRDefault="0069397C" w:rsidP="005A2185">
      <w:pPr>
        <w:pStyle w:val="ListParagraph"/>
        <w:numPr>
          <w:ilvl w:val="0"/>
          <w:numId w:val="32"/>
        </w:numPr>
      </w:pPr>
      <w:r>
        <w:t>Calificación de méritos</w:t>
      </w:r>
    </w:p>
    <w:p w:rsidR="005A2185" w:rsidRPr="00E1422C" w:rsidRDefault="005A2185" w:rsidP="005A2185">
      <w:pPr>
        <w:pStyle w:val="Heading2"/>
      </w:pPr>
      <w:bookmarkStart w:id="27" w:name="_Toc308865858"/>
      <w:r w:rsidRPr="00E1422C">
        <w:t>Asesor Contable</w:t>
      </w:r>
      <w:bookmarkEnd w:id="27"/>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Heading1"/>
        <w:rPr>
          <w:rFonts w:asciiTheme="minorHAnsi" w:hAnsiTheme="minorHAnsi"/>
        </w:rPr>
      </w:pPr>
      <w:bookmarkStart w:id="28" w:name="_Toc308865859"/>
      <w:r w:rsidRPr="00E1422C">
        <w:rPr>
          <w:rFonts w:asciiTheme="minorHAnsi" w:hAnsiTheme="minorHAnsi"/>
        </w:rPr>
        <w:lastRenderedPageBreak/>
        <w:t>Procesos del Negocio</w:t>
      </w:r>
      <w:bookmarkEnd w:id="28"/>
    </w:p>
    <w:p w:rsidR="00331DB8" w:rsidRPr="00E1422C" w:rsidRDefault="00331DB8" w:rsidP="00331DB8">
      <w:pPr>
        <w:pStyle w:val="Heading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ListParagraph"/>
        <w:numPr>
          <w:ilvl w:val="0"/>
          <w:numId w:val="45"/>
        </w:numPr>
      </w:pPr>
      <w:r>
        <w:t>Se dobla el perfil para lograr la forma del aro realizando primero todos los aros derechos y luego todos los izquierdos.</w:t>
      </w:r>
    </w:p>
    <w:p w:rsidR="00331DB8" w:rsidRDefault="00331DB8" w:rsidP="00331DB8">
      <w:pPr>
        <w:pStyle w:val="ListParagraph"/>
        <w:numPr>
          <w:ilvl w:val="0"/>
          <w:numId w:val="45"/>
        </w:numPr>
      </w:pPr>
      <w:r>
        <w:t>En la estación de soldadura se suelda el talón del anteojo cerrando el aro, luego se corta para abrirlo y se cierra con un tornillo.</w:t>
      </w:r>
    </w:p>
    <w:p w:rsidR="00331DB8" w:rsidRDefault="00331DB8" w:rsidP="00331DB8">
      <w:pPr>
        <w:pStyle w:val="ListParagraph"/>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ListParagraph"/>
        <w:numPr>
          <w:ilvl w:val="0"/>
          <w:numId w:val="45"/>
        </w:numPr>
      </w:pPr>
      <w:r>
        <w:t>En otra estación de soldadura se suelda el puente y de esa forma se unen los 2 aros.</w:t>
      </w:r>
    </w:p>
    <w:p w:rsidR="00331DB8" w:rsidRDefault="00331DB8" w:rsidP="00331DB8">
      <w:pPr>
        <w:pStyle w:val="ListParagraph"/>
        <w:numPr>
          <w:ilvl w:val="0"/>
          <w:numId w:val="45"/>
        </w:numPr>
      </w:pPr>
      <w:r>
        <w:t xml:space="preserve">En otra estación de soldadura se sueldan </w:t>
      </w:r>
      <w:proofErr w:type="gramStart"/>
      <w:r>
        <w:t>los porta</w:t>
      </w:r>
      <w:proofErr w:type="gramEnd"/>
      <w:r>
        <w:t xml:space="preserve"> plaquetas.</w:t>
      </w:r>
    </w:p>
    <w:p w:rsidR="00331DB8" w:rsidRDefault="00331DB8" w:rsidP="00331DB8">
      <w:pPr>
        <w:pStyle w:val="ListParagraph"/>
        <w:numPr>
          <w:ilvl w:val="0"/>
          <w:numId w:val="45"/>
        </w:numPr>
      </w:pPr>
      <w:r>
        <w:t>Se atornillan las patillas.</w:t>
      </w:r>
    </w:p>
    <w:p w:rsidR="00331DB8" w:rsidRDefault="00331DB8" w:rsidP="00331DB8">
      <w:pPr>
        <w:pStyle w:val="ListParagraph"/>
        <w:numPr>
          <w:ilvl w:val="0"/>
          <w:numId w:val="45"/>
        </w:numPr>
      </w:pPr>
      <w:r>
        <w:t>Se repasa la canaleta del perfil con una micro-fresa circular.</w:t>
      </w:r>
    </w:p>
    <w:p w:rsidR="00331DB8" w:rsidRDefault="00331DB8" w:rsidP="00331DB8">
      <w:pPr>
        <w:pStyle w:val="ListParagraph"/>
        <w:numPr>
          <w:ilvl w:val="0"/>
          <w:numId w:val="45"/>
        </w:numPr>
      </w:pPr>
      <w:r>
        <w:t>Se realiza el control de calidad de soldaduras, limando y corrigiendo los posibles defectos.</w:t>
      </w:r>
    </w:p>
    <w:p w:rsidR="00331DB8" w:rsidRDefault="00331DB8" w:rsidP="00331DB8">
      <w:pPr>
        <w:pStyle w:val="ListParagraph"/>
        <w:numPr>
          <w:ilvl w:val="0"/>
          <w:numId w:val="45"/>
        </w:numPr>
      </w:pPr>
      <w:r>
        <w:t>Se realiza el pulido en tambores circulares.</w:t>
      </w:r>
    </w:p>
    <w:p w:rsidR="00331DB8" w:rsidRDefault="00331DB8" w:rsidP="00331DB8">
      <w:pPr>
        <w:pStyle w:val="ListParagraph"/>
        <w:numPr>
          <w:ilvl w:val="0"/>
          <w:numId w:val="45"/>
        </w:numPr>
      </w:pPr>
      <w:r>
        <w:t>Se realiza el lavado por una estación de lavado ultrasonido de seis cubas mediante agua tratada químicamente y desmineralizada.</w:t>
      </w:r>
    </w:p>
    <w:p w:rsidR="00331DB8" w:rsidRDefault="00331DB8" w:rsidP="00331DB8">
      <w:pPr>
        <w:pStyle w:val="ListParagraph"/>
        <w:numPr>
          <w:ilvl w:val="0"/>
          <w:numId w:val="45"/>
        </w:numPr>
      </w:pPr>
      <w:r>
        <w:t>Se lleva a un horno secado para eliminar completamente la humedad, a partir de este punto los anteojos se manejan mediante guantes.</w:t>
      </w:r>
    </w:p>
    <w:p w:rsidR="00331DB8" w:rsidRDefault="00331DB8" w:rsidP="00331DB8">
      <w:pPr>
        <w:pStyle w:val="ListParagraph"/>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ListParagraph"/>
        <w:numPr>
          <w:ilvl w:val="0"/>
          <w:numId w:val="45"/>
        </w:numPr>
      </w:pPr>
      <w:r>
        <w:t>Se colocan los anteojos limpios en un centro de pintura de control automático.</w:t>
      </w:r>
    </w:p>
    <w:p w:rsidR="00331DB8" w:rsidRDefault="00331DB8" w:rsidP="00331DB8">
      <w:pPr>
        <w:pStyle w:val="ListParagraph"/>
        <w:numPr>
          <w:ilvl w:val="0"/>
          <w:numId w:val="45"/>
        </w:numPr>
      </w:pPr>
      <w:r>
        <w:t>Se colocan en un horno de secado a más de 100º.</w:t>
      </w:r>
    </w:p>
    <w:p w:rsidR="00331DB8" w:rsidRDefault="00331DB8" w:rsidP="00331DB8">
      <w:pPr>
        <w:pStyle w:val="ListParagraph"/>
        <w:numPr>
          <w:ilvl w:val="0"/>
          <w:numId w:val="45"/>
        </w:numPr>
      </w:pPr>
      <w:r>
        <w:t>Se realizas las lentillas de policarbonato.</w:t>
      </w:r>
    </w:p>
    <w:p w:rsidR="00331DB8" w:rsidRDefault="00331DB8" w:rsidP="00331DB8">
      <w:pPr>
        <w:pStyle w:val="ListParagraph"/>
        <w:numPr>
          <w:ilvl w:val="0"/>
          <w:numId w:val="45"/>
        </w:numPr>
      </w:pPr>
      <w:r>
        <w:t>Se colocan las lentillas en los anteojos.</w:t>
      </w:r>
    </w:p>
    <w:p w:rsidR="00331DB8" w:rsidRDefault="00331DB8" w:rsidP="00331DB8">
      <w:pPr>
        <w:pStyle w:val="ListParagraph"/>
        <w:numPr>
          <w:ilvl w:val="0"/>
          <w:numId w:val="45"/>
        </w:numPr>
      </w:pPr>
      <w:r>
        <w:t>Mediante dos centros a tampón automático se realiza el printing de la marca, el código del modelo y el logotipo.</w:t>
      </w:r>
    </w:p>
    <w:p w:rsidR="00331DB8" w:rsidRDefault="00331DB8" w:rsidP="00331DB8">
      <w:pPr>
        <w:pStyle w:val="ListParagraph"/>
        <w:numPr>
          <w:ilvl w:val="0"/>
          <w:numId w:val="45"/>
        </w:numPr>
      </w:pPr>
      <w:r>
        <w:t>Se coloca las plaquetas en las terminales y se dobla la colita.</w:t>
      </w:r>
    </w:p>
    <w:p w:rsidR="00331DB8" w:rsidRDefault="00331DB8" w:rsidP="00331DB8">
      <w:pPr>
        <w:pStyle w:val="ListParagraph"/>
        <w:numPr>
          <w:ilvl w:val="0"/>
          <w:numId w:val="45"/>
        </w:numPr>
      </w:pPr>
      <w:r>
        <w:t>Se controlan y enderezan a mano los anteojos.</w:t>
      </w:r>
    </w:p>
    <w:p w:rsidR="00331DB8" w:rsidRDefault="00331DB8" w:rsidP="00331DB8">
      <w:pPr>
        <w:pStyle w:val="ListParagraph"/>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Heading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desconsolidación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express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354932" w:rsidRDefault="002D017A" w:rsidP="00331DB8">
      <w:pPr>
        <w:rPr>
          <w:sz w:val="18"/>
          <w:szCs w:val="18"/>
        </w:rPr>
      </w:pPr>
      <w:r w:rsidRPr="002D017A">
        <w:rPr>
          <w:sz w:val="18"/>
          <w:szCs w:val="18"/>
          <w:u w:val="single"/>
        </w:rPr>
        <w:t>NOTA:</w:t>
      </w:r>
      <w:r w:rsidRPr="002D017A">
        <w:rPr>
          <w:sz w:val="18"/>
          <w:szCs w:val="18"/>
        </w:rPr>
        <w:t xml:space="preserve"> Tanto la </w:t>
      </w:r>
      <w:r w:rsidR="00354932">
        <w:rPr>
          <w:sz w:val="18"/>
          <w:szCs w:val="18"/>
        </w:rPr>
        <w:t>materia prima</w:t>
      </w:r>
      <w:r w:rsidRPr="002D017A">
        <w:rPr>
          <w:sz w:val="18"/>
          <w:szCs w:val="18"/>
        </w:rPr>
        <w:t xml:space="preserve"> como los productos de reventa (lentes de sol) son importados. No se trabaja con proveedores nacionales.</w:t>
      </w:r>
    </w:p>
    <w:p w:rsidR="00331DB8" w:rsidRPr="00E1422C" w:rsidRDefault="00331DB8" w:rsidP="00331DB8">
      <w:pPr>
        <w:pStyle w:val="Heading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ListParagraph"/>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ListParagraph"/>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ListParagraph"/>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580B6E" w:rsidRDefault="00B95C61" w:rsidP="00331DB8">
      <w:r>
        <w:t>Puede ocurrir que un cliente decida realizar una devolución de un producto que ya ha sido pagado, en tal caso se realiza una nota de crédito y el viajante regresa la mercadería a la fábrica.</w:t>
      </w:r>
    </w:p>
    <w:p w:rsidR="00580B6E" w:rsidRDefault="00580B6E" w:rsidP="00426D24">
      <w:pPr>
        <w:pStyle w:val="Heading2"/>
      </w:pPr>
      <w:bookmarkStart w:id="29" w:name="_Toc308865860"/>
      <w:r>
        <w:t>Reingeniería</w:t>
      </w:r>
      <w:bookmarkEnd w:id="29"/>
    </w:p>
    <w:p w:rsidR="00A96E07" w:rsidRDefault="00A96E07" w:rsidP="00A96E07">
      <w:pPr>
        <w:pStyle w:val="Heading3"/>
      </w:pPr>
      <w:r>
        <w:t>Sistema Web</w:t>
      </w:r>
    </w:p>
    <w:p w:rsidR="00E2506B" w:rsidRDefault="00B46620" w:rsidP="00E2506B">
      <w:r>
        <w:t xml:space="preserve">Uno de los problemas principales con el que se enfrenta la organización </w:t>
      </w:r>
      <w:r w:rsidR="001E5822">
        <w:t xml:space="preserve">al momento de </w:t>
      </w:r>
      <w:r>
        <w:t xml:space="preserve"> realizar adecuadamente su actividad</w:t>
      </w:r>
      <w:r w:rsidR="001E5822">
        <w:t>,</w:t>
      </w:r>
      <w:r>
        <w:t xml:space="preserve"> es </w:t>
      </w:r>
      <w:r w:rsidR="001E5822">
        <w:t xml:space="preserve">la de no </w:t>
      </w:r>
      <w:r>
        <w:t>contar con información</w:t>
      </w:r>
      <w:r w:rsidR="001E5822">
        <w:t xml:space="preserve"> </w:t>
      </w:r>
      <w:r w:rsidR="00E2506B">
        <w:t xml:space="preserve">actualizada, esto sucede </w:t>
      </w:r>
      <w:r>
        <w:t>debido a que entre los sujetos y agentes qu</w:t>
      </w:r>
      <w:r w:rsidR="001E5822">
        <w:t xml:space="preserve">e participan en los procesos, </w:t>
      </w:r>
      <w:r w:rsidR="00E2506B">
        <w:t xml:space="preserve">existe una desconexión. Esto conlleva a que </w:t>
      </w:r>
      <w:r w:rsidR="001E5822">
        <w:t>reiteradamente</w:t>
      </w:r>
      <w:r w:rsidR="00E2506B">
        <w:t xml:space="preserve"> se realicen ventas de productos inexistentes en stock o </w:t>
      </w:r>
      <w:r w:rsidR="001E5822">
        <w:t>de aquellos</w:t>
      </w:r>
      <w:r w:rsidR="00E2506B">
        <w:t xml:space="preserve"> </w:t>
      </w:r>
      <w:r w:rsidR="00A30854">
        <w:t xml:space="preserve">que la empresa no está comercializando en el momento. También, que al preparar los pedidos para su entrega, estos </w:t>
      </w:r>
      <w:r w:rsidR="001E5822">
        <w:t>contengan cantidades inexactas</w:t>
      </w:r>
      <w:r w:rsidR="00A30854">
        <w:t xml:space="preserve"> o no se los pueda completar, generando un desorganización absoluta que produce</w:t>
      </w:r>
      <w:r w:rsidR="00A30854" w:rsidRPr="00A30854">
        <w:t xml:space="preserve"> </w:t>
      </w:r>
      <w:r w:rsidR="00A30854">
        <w:t>no solo perdidas de ventas, sino también de tiempo y otros recursos necesarios para la empresa, sin dejar de lado la mala imagen que se le presenta a los clientes.</w:t>
      </w:r>
    </w:p>
    <w:p w:rsidR="004316C0" w:rsidRPr="001E5822" w:rsidRDefault="004316C0" w:rsidP="00E2506B">
      <w:pPr>
        <w:rPr>
          <w:u w:val="single"/>
        </w:rPr>
      </w:pPr>
      <w:r>
        <w:t xml:space="preserve">Para solucionar </w:t>
      </w:r>
      <w:r w:rsidR="001E5822">
        <w:t>esto</w:t>
      </w:r>
      <w:r w:rsidR="00D61ACE">
        <w:t>,</w:t>
      </w:r>
      <w:r>
        <w:t xml:space="preserve"> </w:t>
      </w:r>
      <w:r w:rsidR="001E5822">
        <w:t>se propone</w:t>
      </w:r>
      <w:r>
        <w:t xml:space="preserve"> un sistema informático que permita mantener la información actualizada y centralizada de forma que todos los agentes puedan ingresar a la misma.</w:t>
      </w:r>
      <w:r w:rsidR="001E5822">
        <w:t xml:space="preserve"> </w:t>
      </w:r>
    </w:p>
    <w:p w:rsidR="00426D24" w:rsidRPr="00A96E07" w:rsidRDefault="00426D24" w:rsidP="00A96E07">
      <w:pPr>
        <w:pStyle w:val="Heading3"/>
      </w:pPr>
      <w:r>
        <w:t>Logística y distribución</w:t>
      </w:r>
    </w:p>
    <w:p w:rsidR="00B50884" w:rsidRDefault="00B50884" w:rsidP="005A2185">
      <w:r>
        <w:t xml:space="preserve">Otro </w:t>
      </w:r>
      <w:r w:rsidR="001E5822">
        <w:t>inconveniente</w:t>
      </w:r>
      <w:r>
        <w:t xml:space="preserve"> presentado e</w:t>
      </w:r>
      <w:r w:rsidR="001E5822">
        <w:t>s para el caso de los viajantes;</w:t>
      </w:r>
      <w:r>
        <w:t xml:space="preserve"> en el momento de realizar las visitas a los clientes, tanto para la toma de pedidos como</w:t>
      </w:r>
      <w:r w:rsidR="001E5822">
        <w:t xml:space="preserve"> para devoluciones y reclamos, ya que los viajantes no logran</w:t>
      </w:r>
      <w:r>
        <w:t xml:space="preserve"> organizarse a la hora de realizar sus actividades y tienden a perder tiempo y recursos, por lo cual mediante el sistema de información a implementar  le proponemos un solución en la cual todas sus actividades estén organizadas por prioridades y pueda generar una ruta específica. De esta forma, la ruta generada será la </w:t>
      </w:r>
      <w:r w:rsidR="001E5822">
        <w:t>óptima</w:t>
      </w:r>
      <w:r>
        <w:t xml:space="preserve"> para su recorrido lo cual le permitirá ahorrar tanto en tiempo como en recursos.</w:t>
      </w:r>
    </w:p>
    <w:p w:rsidR="005A2185" w:rsidRDefault="004316C0" w:rsidP="005A2185">
      <w:pPr>
        <w:pStyle w:val="Heading1"/>
      </w:pPr>
      <w:bookmarkStart w:id="30" w:name="_Toc308865861"/>
      <w:r>
        <w:rPr>
          <w:noProof/>
          <w:color w:val="FF0000"/>
          <w:lang w:val="en-US" w:bidi="ar-SA"/>
        </w:rPr>
        <w:lastRenderedPageBreak/>
        <w:drawing>
          <wp:anchor distT="0" distB="0" distL="114300" distR="114300" simplePos="0" relativeHeight="251663360" behindDoc="1" locked="0" layoutInCell="1" allowOverlap="1" wp14:anchorId="54A757DE" wp14:editId="32E2C6AD">
            <wp:simplePos x="0" y="0"/>
            <wp:positionH relativeFrom="column">
              <wp:posOffset>929640</wp:posOffset>
            </wp:positionH>
            <wp:positionV relativeFrom="paragraph">
              <wp:posOffset>217805</wp:posOffset>
            </wp:positionV>
            <wp:extent cx="5394960" cy="7772400"/>
            <wp:effectExtent l="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394960" cy="7772400"/>
                    </a:xfrm>
                    <a:prstGeom prst="rect">
                      <a:avLst/>
                    </a:prstGeom>
                  </pic:spPr>
                </pic:pic>
              </a:graphicData>
            </a:graphic>
          </wp:anchor>
        </w:drawing>
      </w:r>
      <w:r w:rsidR="005A2185" w:rsidRPr="00E1422C">
        <w:t>Layout de espacio físico</w:t>
      </w:r>
      <w:bookmarkEnd w:id="30"/>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Pr="00B603A8" w:rsidRDefault="00D61ACE" w:rsidP="009D2BA6">
      <w:pPr>
        <w:spacing w:after="0"/>
        <w:jc w:val="left"/>
        <w:rPr>
          <w:rFonts w:asciiTheme="majorHAnsi" w:eastAsiaTheme="majorEastAsia" w:hAnsiTheme="majorHAnsi" w:cstheme="majorBidi"/>
          <w:color w:val="FF0000"/>
          <w:sz w:val="24"/>
          <w:szCs w:val="24"/>
        </w:rPr>
      </w:pPr>
      <w:r>
        <w:rPr>
          <w:noProof/>
          <w:color w:val="FF0000"/>
          <w:lang w:val="en-US" w:bidi="ar-SA"/>
        </w:rP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790575</wp:posOffset>
                </wp:positionV>
                <wp:extent cx="2141855" cy="4417695"/>
                <wp:effectExtent l="0" t="0" r="1143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855" cy="4417695"/>
                        </a:xfrm>
                        <a:prstGeom prst="rect">
                          <a:avLst/>
                        </a:prstGeom>
                        <a:solidFill>
                          <a:srgbClr val="FFFFFF"/>
                        </a:solidFill>
                        <a:ln w="9525">
                          <a:solidFill>
                            <a:schemeClr val="bg1">
                              <a:lumMod val="100000"/>
                              <a:lumOff val="0"/>
                            </a:schemeClr>
                          </a:solidFill>
                          <a:miter lim="800000"/>
                          <a:headEnd/>
                          <a:tailEnd/>
                        </a:ln>
                      </wps:spPr>
                      <wps:txbx>
                        <w:txbxContent>
                          <w:p w:rsidR="00FA632A" w:rsidRDefault="00FA632A" w:rsidP="00BF3D9B">
                            <w:pPr>
                              <w:numPr>
                                <w:ilvl w:val="0"/>
                                <w:numId w:val="21"/>
                              </w:numPr>
                              <w:rPr>
                                <w:color w:val="FF0000"/>
                              </w:rPr>
                            </w:pPr>
                            <w:r>
                              <w:rPr>
                                <w:color w:val="FF0000"/>
                              </w:rPr>
                              <w:t>Estación de s</w:t>
                            </w:r>
                            <w:r w:rsidRPr="00BA0DD0">
                              <w:rPr>
                                <w:color w:val="FF0000"/>
                              </w:rPr>
                              <w:t>oldadura</w:t>
                            </w:r>
                          </w:p>
                          <w:p w:rsidR="00FA632A" w:rsidRPr="00D357C9" w:rsidRDefault="00FA632A" w:rsidP="00BF3D9B">
                            <w:pPr>
                              <w:numPr>
                                <w:ilvl w:val="0"/>
                                <w:numId w:val="21"/>
                              </w:numPr>
                              <w:rPr>
                                <w:color w:val="FF0000"/>
                              </w:rPr>
                            </w:pPr>
                            <w:r>
                              <w:rPr>
                                <w:color w:val="00B050"/>
                              </w:rPr>
                              <w:t>Cooling para estaciones de soldadura</w:t>
                            </w:r>
                          </w:p>
                          <w:p w:rsidR="00FA632A" w:rsidRPr="00E7709E" w:rsidRDefault="00FA632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FA632A" w:rsidRPr="00E7709E" w:rsidRDefault="00FA632A" w:rsidP="00BF3D9B">
                            <w:pPr>
                              <w:numPr>
                                <w:ilvl w:val="0"/>
                                <w:numId w:val="21"/>
                              </w:numPr>
                              <w:rPr>
                                <w:color w:val="4C0026"/>
                              </w:rPr>
                            </w:pPr>
                            <w:r w:rsidRPr="00E7709E">
                              <w:rPr>
                                <w:color w:val="4C0026"/>
                              </w:rPr>
                              <w:t>Burato</w:t>
                            </w:r>
                          </w:p>
                          <w:p w:rsidR="00FA632A" w:rsidRPr="00E7709E" w:rsidRDefault="00FA632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FA632A" w:rsidRDefault="00FA632A" w:rsidP="00BF3D9B">
                            <w:pPr>
                              <w:numPr>
                                <w:ilvl w:val="0"/>
                                <w:numId w:val="21"/>
                              </w:numPr>
                              <w:rPr>
                                <w:b/>
                                <w:color w:val="00FFBF"/>
                              </w:rPr>
                            </w:pPr>
                            <w:r w:rsidRPr="00E7709E">
                              <w:rPr>
                                <w:b/>
                                <w:color w:val="00FFBF"/>
                              </w:rPr>
                              <w:t>Cubas de lavado</w:t>
                            </w:r>
                          </w:p>
                          <w:p w:rsidR="00FA632A" w:rsidRDefault="00FA632A" w:rsidP="00BF3D9B">
                            <w:pPr>
                              <w:numPr>
                                <w:ilvl w:val="0"/>
                                <w:numId w:val="21"/>
                              </w:numPr>
                              <w:rPr>
                                <w:b/>
                                <w:color w:val="00FFBF"/>
                              </w:rPr>
                            </w:pPr>
                            <w:r>
                              <w:rPr>
                                <w:b/>
                                <w:color w:val="CCCC00"/>
                              </w:rPr>
                              <w:t>Lavadora por ultrasonido</w:t>
                            </w:r>
                          </w:p>
                          <w:p w:rsidR="00FA632A" w:rsidRPr="00361997" w:rsidRDefault="00FA632A" w:rsidP="00BF3D9B">
                            <w:pPr>
                              <w:numPr>
                                <w:ilvl w:val="0"/>
                                <w:numId w:val="21"/>
                              </w:numPr>
                              <w:rPr>
                                <w:b/>
                                <w:color w:val="00FFBF"/>
                              </w:rPr>
                            </w:pPr>
                            <w:r w:rsidRPr="0092003B">
                              <w:rPr>
                                <w:b/>
                                <w:color w:val="FF00FF"/>
                              </w:rPr>
                              <w:t>Horno de secado</w:t>
                            </w:r>
                          </w:p>
                          <w:p w:rsidR="00FA632A" w:rsidRPr="002C4D4E" w:rsidRDefault="00FA632A" w:rsidP="00BF3D9B">
                            <w:pPr>
                              <w:numPr>
                                <w:ilvl w:val="0"/>
                                <w:numId w:val="21"/>
                              </w:numPr>
                              <w:rPr>
                                <w:b/>
                                <w:color w:val="00FFBF"/>
                              </w:rPr>
                            </w:pPr>
                            <w:r>
                              <w:rPr>
                                <w:b/>
                                <w:color w:val="004C00"/>
                              </w:rPr>
                              <w:t>Estación de corte de lentillas</w:t>
                            </w:r>
                          </w:p>
                          <w:p w:rsidR="00FA632A" w:rsidRPr="00485B33" w:rsidRDefault="00FA632A" w:rsidP="00BF3D9B">
                            <w:pPr>
                              <w:numPr>
                                <w:ilvl w:val="0"/>
                                <w:numId w:val="21"/>
                              </w:numPr>
                              <w:rPr>
                                <w:b/>
                                <w:color w:val="00FFBF"/>
                              </w:rPr>
                            </w:pPr>
                            <w:r>
                              <w:rPr>
                                <w:b/>
                                <w:color w:val="943634" w:themeColor="accent2" w:themeShade="BF"/>
                              </w:rPr>
                              <w:t>Máquina para doblado de aros</w:t>
                            </w:r>
                          </w:p>
                          <w:p w:rsidR="00FA632A" w:rsidRDefault="00FA632A" w:rsidP="00BF3D9B">
                            <w:pPr>
                              <w:numPr>
                                <w:ilvl w:val="0"/>
                                <w:numId w:val="21"/>
                              </w:numPr>
                              <w:rPr>
                                <w:b/>
                                <w:color w:val="E36C0A" w:themeColor="accent6" w:themeShade="BF"/>
                              </w:rPr>
                            </w:pPr>
                            <w:r>
                              <w:rPr>
                                <w:b/>
                                <w:color w:val="E36C0A" w:themeColor="accent6" w:themeShade="BF"/>
                              </w:rPr>
                              <w:t>Dobladora</w:t>
                            </w:r>
                          </w:p>
                          <w:p w:rsidR="00FA632A" w:rsidRPr="000B092D" w:rsidRDefault="00FA632A" w:rsidP="00BF3D9B">
                            <w:pPr>
                              <w:numPr>
                                <w:ilvl w:val="0"/>
                                <w:numId w:val="21"/>
                              </w:numPr>
                              <w:rPr>
                                <w:b/>
                                <w:color w:val="E36C0A" w:themeColor="accent6" w:themeShade="BF"/>
                              </w:rPr>
                            </w:pPr>
                            <w:r>
                              <w:rPr>
                                <w:b/>
                                <w:color w:val="996633"/>
                              </w:rPr>
                              <w:t>Mesas</w:t>
                            </w:r>
                          </w:p>
                          <w:p w:rsidR="00FA632A" w:rsidRDefault="00FA632A" w:rsidP="00BF3D9B">
                            <w:pPr>
                              <w:numPr>
                                <w:ilvl w:val="0"/>
                                <w:numId w:val="21"/>
                              </w:numPr>
                              <w:rPr>
                                <w:b/>
                                <w:color w:val="848484"/>
                              </w:rPr>
                            </w:pPr>
                            <w:r w:rsidRPr="000B092D">
                              <w:rPr>
                                <w:b/>
                                <w:color w:val="848484"/>
                              </w:rPr>
                              <w:t>Estanterías</w:t>
                            </w:r>
                          </w:p>
                          <w:p w:rsidR="00FA632A" w:rsidRDefault="00FA632A" w:rsidP="00BF3D9B">
                            <w:pPr>
                              <w:numPr>
                                <w:ilvl w:val="0"/>
                                <w:numId w:val="21"/>
                              </w:numPr>
                              <w:rPr>
                                <w:b/>
                                <w:color w:val="848484"/>
                              </w:rPr>
                            </w:pPr>
                            <w:r>
                              <w:rPr>
                                <w:b/>
                                <w:color w:val="FF0000"/>
                              </w:rPr>
                              <w:t xml:space="preserve">Cruz roja: computadora </w:t>
                            </w:r>
                          </w:p>
                          <w:p w:rsidR="00FA632A" w:rsidRDefault="00FA632A"/>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05pt;margin-top:62.25pt;width:168.65pt;height:347.8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" strokecolor="white [3212]">
                <v:textbox style="mso-fit-shape-to-text:t">
                  <w:txbxContent>
                    <w:p w:rsidR="00FA632A" w:rsidRDefault="00FA632A" w:rsidP="00BF3D9B">
                      <w:pPr>
                        <w:numPr>
                          <w:ilvl w:val="0"/>
                          <w:numId w:val="21"/>
                        </w:numPr>
                        <w:rPr>
                          <w:color w:val="FF0000"/>
                        </w:rPr>
                      </w:pPr>
                      <w:r>
                        <w:rPr>
                          <w:color w:val="FF0000"/>
                        </w:rPr>
                        <w:t>Estación de s</w:t>
                      </w:r>
                      <w:r w:rsidRPr="00BA0DD0">
                        <w:rPr>
                          <w:color w:val="FF0000"/>
                        </w:rPr>
                        <w:t>oldadura</w:t>
                      </w:r>
                    </w:p>
                    <w:p w:rsidR="00FA632A" w:rsidRPr="00D357C9" w:rsidRDefault="00FA632A" w:rsidP="00BF3D9B">
                      <w:pPr>
                        <w:numPr>
                          <w:ilvl w:val="0"/>
                          <w:numId w:val="21"/>
                        </w:numPr>
                        <w:rPr>
                          <w:color w:val="FF0000"/>
                        </w:rPr>
                      </w:pPr>
                      <w:r>
                        <w:rPr>
                          <w:color w:val="00B050"/>
                        </w:rPr>
                        <w:t>Cooling para estaciones de soldadura</w:t>
                      </w:r>
                    </w:p>
                    <w:p w:rsidR="00FA632A" w:rsidRPr="00E7709E" w:rsidRDefault="00FA632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FA632A" w:rsidRPr="00E7709E" w:rsidRDefault="00FA632A" w:rsidP="00BF3D9B">
                      <w:pPr>
                        <w:numPr>
                          <w:ilvl w:val="0"/>
                          <w:numId w:val="21"/>
                        </w:numPr>
                        <w:rPr>
                          <w:color w:val="4C0026"/>
                        </w:rPr>
                      </w:pPr>
                      <w:r w:rsidRPr="00E7709E">
                        <w:rPr>
                          <w:color w:val="4C0026"/>
                        </w:rPr>
                        <w:t>Burato</w:t>
                      </w:r>
                    </w:p>
                    <w:p w:rsidR="00FA632A" w:rsidRPr="00E7709E" w:rsidRDefault="00FA632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FA632A" w:rsidRDefault="00FA632A" w:rsidP="00BF3D9B">
                      <w:pPr>
                        <w:numPr>
                          <w:ilvl w:val="0"/>
                          <w:numId w:val="21"/>
                        </w:numPr>
                        <w:rPr>
                          <w:b/>
                          <w:color w:val="00FFBF"/>
                        </w:rPr>
                      </w:pPr>
                      <w:r w:rsidRPr="00E7709E">
                        <w:rPr>
                          <w:b/>
                          <w:color w:val="00FFBF"/>
                        </w:rPr>
                        <w:t>Cubas de lavado</w:t>
                      </w:r>
                    </w:p>
                    <w:p w:rsidR="00FA632A" w:rsidRDefault="00FA632A" w:rsidP="00BF3D9B">
                      <w:pPr>
                        <w:numPr>
                          <w:ilvl w:val="0"/>
                          <w:numId w:val="21"/>
                        </w:numPr>
                        <w:rPr>
                          <w:b/>
                          <w:color w:val="00FFBF"/>
                        </w:rPr>
                      </w:pPr>
                      <w:r>
                        <w:rPr>
                          <w:b/>
                          <w:color w:val="CCCC00"/>
                        </w:rPr>
                        <w:t>Lavadora por ultrasonido</w:t>
                      </w:r>
                    </w:p>
                    <w:p w:rsidR="00FA632A" w:rsidRPr="00361997" w:rsidRDefault="00FA632A" w:rsidP="00BF3D9B">
                      <w:pPr>
                        <w:numPr>
                          <w:ilvl w:val="0"/>
                          <w:numId w:val="21"/>
                        </w:numPr>
                        <w:rPr>
                          <w:b/>
                          <w:color w:val="00FFBF"/>
                        </w:rPr>
                      </w:pPr>
                      <w:r w:rsidRPr="0092003B">
                        <w:rPr>
                          <w:b/>
                          <w:color w:val="FF00FF"/>
                        </w:rPr>
                        <w:t>Horno de secado</w:t>
                      </w:r>
                    </w:p>
                    <w:p w:rsidR="00FA632A" w:rsidRPr="002C4D4E" w:rsidRDefault="00FA632A" w:rsidP="00BF3D9B">
                      <w:pPr>
                        <w:numPr>
                          <w:ilvl w:val="0"/>
                          <w:numId w:val="21"/>
                        </w:numPr>
                        <w:rPr>
                          <w:b/>
                          <w:color w:val="00FFBF"/>
                        </w:rPr>
                      </w:pPr>
                      <w:r>
                        <w:rPr>
                          <w:b/>
                          <w:color w:val="004C00"/>
                        </w:rPr>
                        <w:t>Estación de corte de lentillas</w:t>
                      </w:r>
                    </w:p>
                    <w:p w:rsidR="00FA632A" w:rsidRPr="00485B33" w:rsidRDefault="00FA632A" w:rsidP="00BF3D9B">
                      <w:pPr>
                        <w:numPr>
                          <w:ilvl w:val="0"/>
                          <w:numId w:val="21"/>
                        </w:numPr>
                        <w:rPr>
                          <w:b/>
                          <w:color w:val="00FFBF"/>
                        </w:rPr>
                      </w:pPr>
                      <w:r>
                        <w:rPr>
                          <w:b/>
                          <w:color w:val="943634" w:themeColor="accent2" w:themeShade="BF"/>
                        </w:rPr>
                        <w:t>Máquina para doblado de aros</w:t>
                      </w:r>
                    </w:p>
                    <w:p w:rsidR="00FA632A" w:rsidRDefault="00FA632A" w:rsidP="00BF3D9B">
                      <w:pPr>
                        <w:numPr>
                          <w:ilvl w:val="0"/>
                          <w:numId w:val="21"/>
                        </w:numPr>
                        <w:rPr>
                          <w:b/>
                          <w:color w:val="E36C0A" w:themeColor="accent6" w:themeShade="BF"/>
                        </w:rPr>
                      </w:pPr>
                      <w:r>
                        <w:rPr>
                          <w:b/>
                          <w:color w:val="E36C0A" w:themeColor="accent6" w:themeShade="BF"/>
                        </w:rPr>
                        <w:t>Dobladora</w:t>
                      </w:r>
                    </w:p>
                    <w:p w:rsidR="00FA632A" w:rsidRPr="000B092D" w:rsidRDefault="00FA632A" w:rsidP="00BF3D9B">
                      <w:pPr>
                        <w:numPr>
                          <w:ilvl w:val="0"/>
                          <w:numId w:val="21"/>
                        </w:numPr>
                        <w:rPr>
                          <w:b/>
                          <w:color w:val="E36C0A" w:themeColor="accent6" w:themeShade="BF"/>
                        </w:rPr>
                      </w:pPr>
                      <w:r>
                        <w:rPr>
                          <w:b/>
                          <w:color w:val="996633"/>
                        </w:rPr>
                        <w:t>Mesas</w:t>
                      </w:r>
                    </w:p>
                    <w:p w:rsidR="00FA632A" w:rsidRDefault="00FA632A" w:rsidP="00BF3D9B">
                      <w:pPr>
                        <w:numPr>
                          <w:ilvl w:val="0"/>
                          <w:numId w:val="21"/>
                        </w:numPr>
                        <w:rPr>
                          <w:b/>
                          <w:color w:val="848484"/>
                        </w:rPr>
                      </w:pPr>
                      <w:r w:rsidRPr="000B092D">
                        <w:rPr>
                          <w:b/>
                          <w:color w:val="848484"/>
                        </w:rPr>
                        <w:t>Estanterías</w:t>
                      </w:r>
                    </w:p>
                    <w:p w:rsidR="00FA632A" w:rsidRDefault="00FA632A" w:rsidP="00BF3D9B">
                      <w:pPr>
                        <w:numPr>
                          <w:ilvl w:val="0"/>
                          <w:numId w:val="21"/>
                        </w:numPr>
                        <w:rPr>
                          <w:b/>
                          <w:color w:val="848484"/>
                        </w:rPr>
                      </w:pPr>
                      <w:r>
                        <w:rPr>
                          <w:b/>
                          <w:color w:val="FF0000"/>
                        </w:rPr>
                        <w:t xml:space="preserve">Cruz roja: computadora </w:t>
                      </w:r>
                    </w:p>
                    <w:p w:rsidR="00FA632A" w:rsidRDefault="00FA632A"/>
                  </w:txbxContent>
                </v:textbox>
              </v:shape>
            </w:pict>
          </mc:Fallback>
        </mc:AlternateContent>
      </w:r>
      <w:r w:rsidR="008D29AF" w:rsidRPr="00B603A8">
        <w:rPr>
          <w:color w:val="FF0000"/>
        </w:rPr>
        <w:br w:type="page"/>
      </w:r>
    </w:p>
    <w:p w:rsidR="00112983" w:rsidRPr="00E1422C" w:rsidRDefault="00E45E1B" w:rsidP="00112983">
      <w:pPr>
        <w:pStyle w:val="Heading1"/>
        <w:rPr>
          <w:rFonts w:asciiTheme="minorHAnsi" w:hAnsiTheme="minorHAnsi"/>
        </w:rPr>
      </w:pPr>
      <w:bookmarkStart w:id="31" w:name="_Toc308865862"/>
      <w:r>
        <w:rPr>
          <w:rFonts w:asciiTheme="minorHAnsi" w:hAnsiTheme="minorHAnsi"/>
        </w:rPr>
        <w:lastRenderedPageBreak/>
        <w:t>S</w:t>
      </w:r>
      <w:r w:rsidR="00112983" w:rsidRPr="00E1422C">
        <w:rPr>
          <w:rFonts w:asciiTheme="minorHAnsi" w:hAnsiTheme="minorHAnsi"/>
        </w:rPr>
        <w:t>istemas de Información existentes</w:t>
      </w:r>
      <w:bookmarkEnd w:id="31"/>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Heading1"/>
        <w:rPr>
          <w:rFonts w:asciiTheme="minorHAnsi" w:hAnsiTheme="minorHAnsi"/>
        </w:rPr>
      </w:pPr>
      <w:bookmarkStart w:id="32" w:name="_Toc308865863"/>
      <w:r w:rsidRPr="00E1422C">
        <w:rPr>
          <w:rFonts w:asciiTheme="minorHAnsi" w:hAnsiTheme="minorHAnsi"/>
        </w:rPr>
        <w:t>Equipamiento Informático Disponible</w:t>
      </w:r>
      <w:bookmarkEnd w:id="32"/>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ListParagraph"/>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ListParagraph"/>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Heading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6D136A"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6D136A" w:rsidRDefault="00112983" w:rsidP="00112983">
            <w:pPr>
              <w:spacing w:after="0"/>
              <w:rPr>
                <w:rFonts w:eastAsia="Times New Roman" w:cs="Arial"/>
                <w:color w:val="000000"/>
                <w:sz w:val="19"/>
                <w:szCs w:val="19"/>
                <w:lang w:val="it-IT" w:eastAsia="es-ES_tradnl"/>
              </w:rPr>
            </w:pPr>
            <w:r w:rsidRPr="006D136A">
              <w:rPr>
                <w:rFonts w:eastAsia="Times New Roman" w:cs="Arial"/>
                <w:b/>
                <w:bCs/>
                <w:color w:val="000000"/>
                <w:sz w:val="19"/>
                <w:lang w:val="it-IT" w:eastAsia="es-ES_tradnl"/>
              </w:rPr>
              <w:t>Microprocesador:</w:t>
            </w:r>
            <w:r w:rsidRPr="006D136A">
              <w:rPr>
                <w:rFonts w:eastAsia="Times New Roman" w:cs="Arial"/>
                <w:color w:val="000000"/>
                <w:sz w:val="19"/>
                <w:lang w:val="it-IT" w:eastAsia="es-ES_tradnl"/>
              </w:rPr>
              <w:t> </w:t>
            </w:r>
            <w:r w:rsidRPr="006D136A">
              <w:rPr>
                <w:rFonts w:eastAsia="Times New Roman" w:cs="Arial"/>
                <w:color w:val="000000"/>
                <w:sz w:val="19"/>
                <w:szCs w:val="19"/>
                <w:lang w:val="it-IT" w:eastAsia="es-ES_tradnl"/>
              </w:rPr>
              <w:t>Intel Core 2 dúo E7500</w:t>
            </w:r>
          </w:p>
        </w:tc>
      </w:tr>
      <w:tr w:rsidR="00112983" w:rsidRPr="006D136A" w:rsidTr="00112983">
        <w:trPr>
          <w:trHeight w:val="360"/>
          <w:tblCellSpacing w:w="0" w:type="dxa"/>
        </w:trPr>
        <w:tc>
          <w:tcPr>
            <w:tcW w:w="0" w:type="auto"/>
            <w:vAlign w:val="center"/>
            <w:hideMark/>
          </w:tcPr>
          <w:p w:rsidR="00112983" w:rsidRPr="006D136A" w:rsidRDefault="00112983" w:rsidP="00112983">
            <w:pPr>
              <w:spacing w:after="0"/>
              <w:jc w:val="center"/>
              <w:rPr>
                <w:rFonts w:eastAsia="Times New Roman" w:cs="Arial"/>
                <w:color w:val="000000"/>
                <w:sz w:val="19"/>
                <w:szCs w:val="19"/>
                <w:lang w:val="it-IT" w:eastAsia="es-ES_tradnl"/>
              </w:rPr>
            </w:pPr>
          </w:p>
        </w:tc>
        <w:tc>
          <w:tcPr>
            <w:tcW w:w="0" w:type="auto"/>
            <w:vAlign w:val="center"/>
            <w:hideMark/>
          </w:tcPr>
          <w:p w:rsidR="00112983" w:rsidRPr="006D136A" w:rsidRDefault="00112983" w:rsidP="00112983">
            <w:pPr>
              <w:spacing w:after="0"/>
              <w:rPr>
                <w:rFonts w:eastAsia="Times New Roman" w:cs="Arial"/>
                <w:color w:val="000000"/>
                <w:sz w:val="19"/>
                <w:szCs w:val="19"/>
                <w:lang w:val="it-IT" w:eastAsia="es-ES_tradnl"/>
              </w:rPr>
            </w:pPr>
            <w:r w:rsidRPr="006D136A">
              <w:rPr>
                <w:rFonts w:eastAsia="Times New Roman" w:cs="Arial"/>
                <w:b/>
                <w:bCs/>
                <w:color w:val="000000"/>
                <w:sz w:val="19"/>
                <w:lang w:val="it-IT" w:eastAsia="es-ES_tradnl"/>
              </w:rPr>
              <w:t>Memoria Sodimm:</w:t>
            </w:r>
            <w:r w:rsidRPr="006D136A">
              <w:rPr>
                <w:rFonts w:eastAsia="Times New Roman" w:cs="Arial"/>
                <w:color w:val="000000"/>
                <w:sz w:val="19"/>
                <w:szCs w:val="19"/>
                <w:lang w:val="it-IT"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6D136A" w:rsidRDefault="00112983" w:rsidP="00112983">
            <w:pPr>
              <w:spacing w:after="0"/>
              <w:jc w:val="center"/>
              <w:rPr>
                <w:rFonts w:eastAsia="Times New Roman" w:cs="Arial"/>
                <w:color w:val="000000"/>
                <w:sz w:val="19"/>
                <w:szCs w:val="19"/>
                <w:lang w:val="it-IT"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NoSpacing"/>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Heading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023358"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Heading1"/>
        <w:rPr>
          <w:rFonts w:asciiTheme="minorHAnsi" w:hAnsiTheme="minorHAnsi"/>
        </w:rPr>
      </w:pPr>
      <w:bookmarkStart w:id="33" w:name="_Toc308865864"/>
      <w:r w:rsidRPr="00E1422C">
        <w:rPr>
          <w:rFonts w:asciiTheme="minorHAnsi" w:hAnsiTheme="minorHAnsi"/>
        </w:rPr>
        <w:t>Diagnóstico</w:t>
      </w:r>
      <w:bookmarkEnd w:id="33"/>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Heading3"/>
      </w:pPr>
      <w:r w:rsidRPr="00E1422C">
        <w:t>Problemas detectados</w:t>
      </w:r>
    </w:p>
    <w:p w:rsidR="00112983" w:rsidRPr="00E1422C" w:rsidRDefault="00161C61" w:rsidP="00112983">
      <w:pPr>
        <w:pStyle w:val="ListParagraph"/>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B40D2B" w:rsidRPr="001A623E">
        <w:t>con</w:t>
      </w:r>
      <w:r w:rsidR="00F04386" w:rsidRPr="001A623E">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ListParagraph"/>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ListParagraph"/>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ListParagraph"/>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ListParagraph"/>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ListParagraph"/>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ListParagraph"/>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ListParagraph"/>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Heading1"/>
        <w:rPr>
          <w:rFonts w:asciiTheme="minorHAnsi" w:hAnsiTheme="minorHAnsi"/>
        </w:rPr>
      </w:pPr>
      <w:bookmarkStart w:id="34" w:name="_Toc308865865"/>
      <w:r w:rsidRPr="00E1422C">
        <w:rPr>
          <w:rFonts w:asciiTheme="minorHAnsi" w:hAnsiTheme="minorHAnsi"/>
        </w:rPr>
        <w:lastRenderedPageBreak/>
        <w:t>Requerimientos</w:t>
      </w:r>
      <w:bookmarkEnd w:id="34"/>
    </w:p>
    <w:p w:rsidR="00112983" w:rsidRPr="00E1422C" w:rsidRDefault="00112983" w:rsidP="00112983">
      <w:pPr>
        <w:pStyle w:val="Heading2"/>
      </w:pPr>
      <w:bookmarkStart w:id="35" w:name="_Toc308865866"/>
      <w:r w:rsidRPr="00E1422C">
        <w:t>Funcionales</w:t>
      </w:r>
      <w:bookmarkEnd w:id="35"/>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ListParagraph"/>
        <w:numPr>
          <w:ilvl w:val="0"/>
          <w:numId w:val="3"/>
        </w:numPr>
        <w:spacing w:after="200" w:line="276" w:lineRule="auto"/>
      </w:pPr>
      <w:r w:rsidRPr="00E1422C">
        <w:t>Gestionar información  referida a la compra de materia prima.</w:t>
      </w:r>
    </w:p>
    <w:p w:rsidR="00112983" w:rsidRPr="00E1422C" w:rsidRDefault="00112983" w:rsidP="00112983">
      <w:pPr>
        <w:pStyle w:val="ListParagraph"/>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ListParagraph"/>
        <w:numPr>
          <w:ilvl w:val="0"/>
          <w:numId w:val="3"/>
        </w:numPr>
        <w:spacing w:after="200" w:line="276" w:lineRule="auto"/>
      </w:pPr>
      <w:r w:rsidRPr="00E1422C">
        <w:t>Gestionar información de los pagos a proveedores.</w:t>
      </w:r>
    </w:p>
    <w:p w:rsidR="00F82E61" w:rsidRPr="00E1422C" w:rsidRDefault="00F82E61" w:rsidP="00F82E61">
      <w:pPr>
        <w:pStyle w:val="ListParagraph"/>
        <w:numPr>
          <w:ilvl w:val="0"/>
          <w:numId w:val="3"/>
        </w:numPr>
        <w:spacing w:after="200" w:line="276" w:lineRule="auto"/>
      </w:pPr>
      <w:r>
        <w:t>Gestionar información sobre la importación</w:t>
      </w:r>
    </w:p>
    <w:p w:rsidR="00112983" w:rsidRPr="00E1422C" w:rsidRDefault="00112983" w:rsidP="00112983">
      <w:pPr>
        <w:pStyle w:val="ListParagraph"/>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ListParagraph"/>
        <w:numPr>
          <w:ilvl w:val="0"/>
          <w:numId w:val="3"/>
        </w:numPr>
        <w:spacing w:after="200" w:line="276" w:lineRule="auto"/>
      </w:pPr>
      <w:r w:rsidRPr="00E1422C">
        <w:t>Gestionar y brindar información referida a:</w:t>
      </w:r>
    </w:p>
    <w:p w:rsidR="00112983" w:rsidRPr="00E1422C" w:rsidRDefault="00112983" w:rsidP="006D11C1">
      <w:pPr>
        <w:pStyle w:val="ListParagraph"/>
        <w:numPr>
          <w:ilvl w:val="1"/>
          <w:numId w:val="3"/>
        </w:numPr>
        <w:spacing w:after="200"/>
      </w:pPr>
      <w:r w:rsidRPr="00E1422C">
        <w:t>Clientes.</w:t>
      </w:r>
    </w:p>
    <w:p w:rsidR="00112983" w:rsidRPr="00E1422C" w:rsidRDefault="00112983" w:rsidP="006D11C1">
      <w:pPr>
        <w:pStyle w:val="ListParagraph"/>
        <w:numPr>
          <w:ilvl w:val="1"/>
          <w:numId w:val="3"/>
        </w:numPr>
        <w:spacing w:after="200"/>
      </w:pPr>
      <w:r w:rsidRPr="00E1422C">
        <w:t>Empleados.</w:t>
      </w:r>
    </w:p>
    <w:p w:rsidR="006A3A91" w:rsidRDefault="00112983" w:rsidP="006D11C1">
      <w:pPr>
        <w:pStyle w:val="ListParagraph"/>
        <w:numPr>
          <w:ilvl w:val="1"/>
          <w:numId w:val="3"/>
        </w:numPr>
        <w:spacing w:after="200"/>
        <w:ind w:left="1434" w:hanging="357"/>
      </w:pPr>
      <w:r w:rsidRPr="00E1422C">
        <w:t>Viajantes.</w:t>
      </w:r>
    </w:p>
    <w:p w:rsidR="006A3A91" w:rsidRPr="003D5FB8" w:rsidRDefault="00112983" w:rsidP="006D11C1">
      <w:pPr>
        <w:pStyle w:val="ListParagraph"/>
        <w:numPr>
          <w:ilvl w:val="1"/>
          <w:numId w:val="3"/>
        </w:numPr>
        <w:spacing w:after="200"/>
        <w:ind w:left="1434" w:hanging="357"/>
      </w:pPr>
      <w:r w:rsidRPr="00E1422C">
        <w:t>Pedidos.</w:t>
      </w:r>
    </w:p>
    <w:p w:rsidR="003D5FB8" w:rsidRPr="003D5FB8" w:rsidRDefault="003D5FB8" w:rsidP="006D11C1">
      <w:pPr>
        <w:pStyle w:val="ListParagraph"/>
        <w:numPr>
          <w:ilvl w:val="1"/>
          <w:numId w:val="3"/>
        </w:numPr>
        <w:spacing w:after="200"/>
        <w:ind w:left="1434" w:hanging="357"/>
      </w:pPr>
      <w:r>
        <w:rPr>
          <w:rFonts w:ascii="Calibri" w:hAnsi="Calibri"/>
        </w:rPr>
        <w:t>Devoluciones de pedidos.</w:t>
      </w:r>
    </w:p>
    <w:p w:rsidR="003D5FB8" w:rsidRPr="003D5FB8" w:rsidRDefault="003D5FB8" w:rsidP="006D11C1">
      <w:pPr>
        <w:pStyle w:val="ListParagraph"/>
        <w:numPr>
          <w:ilvl w:val="1"/>
          <w:numId w:val="3"/>
        </w:numPr>
        <w:spacing w:after="200"/>
        <w:ind w:left="1434" w:hanging="357"/>
      </w:pPr>
      <w:r>
        <w:rPr>
          <w:rFonts w:ascii="Calibri" w:hAnsi="Calibri"/>
        </w:rPr>
        <w:t>Proveedores.</w:t>
      </w:r>
    </w:p>
    <w:p w:rsidR="003D5FB8" w:rsidRPr="00A21F1F" w:rsidRDefault="003D5FB8" w:rsidP="006D11C1">
      <w:pPr>
        <w:pStyle w:val="ListParagraph"/>
        <w:numPr>
          <w:ilvl w:val="1"/>
          <w:numId w:val="3"/>
        </w:numPr>
        <w:spacing w:after="200"/>
        <w:ind w:left="1434" w:hanging="357"/>
      </w:pPr>
      <w:r>
        <w:rPr>
          <w:rFonts w:ascii="Calibri" w:hAnsi="Calibri"/>
        </w:rPr>
        <w:t>Accesorios.</w:t>
      </w:r>
    </w:p>
    <w:p w:rsidR="00A21F1F" w:rsidRPr="00A21F1F" w:rsidRDefault="00A21F1F" w:rsidP="006D11C1">
      <w:pPr>
        <w:pStyle w:val="ListParagraph"/>
        <w:numPr>
          <w:ilvl w:val="1"/>
          <w:numId w:val="3"/>
        </w:numPr>
        <w:spacing w:after="200"/>
        <w:ind w:left="1434" w:hanging="357"/>
      </w:pPr>
      <w:r>
        <w:rPr>
          <w:rFonts w:ascii="Calibri" w:hAnsi="Calibri"/>
        </w:rPr>
        <w:t>Órdenes de Compra</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r w:rsidR="007141FF">
        <w:rPr>
          <w:rFonts w:ascii="Calibri" w:eastAsia="Times New Roman" w:hAnsi="Calibri" w:cs="Times New Roman"/>
        </w:rPr>
        <w:t xml:space="preserve"> y en manos de los viajantes</w:t>
      </w:r>
      <w:r>
        <w:rPr>
          <w:rFonts w:ascii="Calibri" w:eastAsia="Times New Roman" w:hAnsi="Calibri" w:cs="Times New Roman"/>
        </w:rPr>
        <w:t>.</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7141FF" w:rsidRPr="007141FF" w:rsidRDefault="007141FF" w:rsidP="00112983">
      <w:pPr>
        <w:pStyle w:val="ListParagraph"/>
        <w:numPr>
          <w:ilvl w:val="0"/>
          <w:numId w:val="47"/>
        </w:numPr>
        <w:spacing w:after="0" w:line="276" w:lineRule="auto"/>
        <w:rPr>
          <w:rFonts w:ascii="Calibri" w:eastAsia="Times New Roman" w:hAnsi="Calibri" w:cs="Times New Roman"/>
        </w:rPr>
      </w:pPr>
      <w:r>
        <w:t>Brindar información sobre los productos defectuosos de acuerdo a un cierto periodo y a los proveedores.</w:t>
      </w:r>
    </w:p>
    <w:p w:rsidR="00112983" w:rsidRPr="007141FF" w:rsidRDefault="00112983" w:rsidP="00112983">
      <w:pPr>
        <w:pStyle w:val="ListParagraph"/>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ListParagraph"/>
        <w:numPr>
          <w:ilvl w:val="1"/>
          <w:numId w:val="4"/>
        </w:numPr>
        <w:spacing w:after="200" w:line="276" w:lineRule="auto"/>
      </w:pPr>
      <w:r w:rsidRPr="00E1422C">
        <w:t>Ventas realizadas.</w:t>
      </w:r>
    </w:p>
    <w:p w:rsidR="003D5FB8" w:rsidRDefault="00112983" w:rsidP="00B82F72">
      <w:pPr>
        <w:pStyle w:val="ListParagraph"/>
        <w:numPr>
          <w:ilvl w:val="1"/>
          <w:numId w:val="4"/>
        </w:numPr>
        <w:spacing w:after="200" w:line="276" w:lineRule="auto"/>
      </w:pPr>
      <w:r w:rsidRPr="00E1422C">
        <w:t>Circuitos de los viajantes.</w:t>
      </w:r>
    </w:p>
    <w:p w:rsidR="00112983" w:rsidRDefault="003D5FB8" w:rsidP="00B82F72">
      <w:pPr>
        <w:pStyle w:val="ListParagraph"/>
        <w:numPr>
          <w:ilvl w:val="1"/>
          <w:numId w:val="4"/>
        </w:numPr>
        <w:spacing w:after="200" w:line="276" w:lineRule="auto"/>
      </w:pPr>
      <w:r>
        <w:t>Productos importados.</w:t>
      </w:r>
    </w:p>
    <w:p w:rsidR="00B82F72" w:rsidRDefault="00B82F72" w:rsidP="00B82F72">
      <w:pPr>
        <w:pStyle w:val="ListParagraph"/>
        <w:numPr>
          <w:ilvl w:val="1"/>
          <w:numId w:val="4"/>
        </w:numPr>
        <w:spacing w:after="200" w:line="276" w:lineRule="auto"/>
      </w:pPr>
      <w:r>
        <w:t>Estado financiero.</w:t>
      </w:r>
    </w:p>
    <w:p w:rsidR="00B82F72" w:rsidRDefault="00B82F72" w:rsidP="00B82F72">
      <w:pPr>
        <w:pStyle w:val="ListParagraph"/>
        <w:numPr>
          <w:ilvl w:val="0"/>
          <w:numId w:val="4"/>
        </w:numPr>
        <w:spacing w:after="200" w:line="276" w:lineRule="auto"/>
      </w:pPr>
      <w:r>
        <w:t>Generar proyecciones sobre:</w:t>
      </w:r>
    </w:p>
    <w:p w:rsidR="00B82F72" w:rsidRDefault="00B82F72" w:rsidP="00B82F72">
      <w:pPr>
        <w:pStyle w:val="ListParagraph"/>
        <w:numPr>
          <w:ilvl w:val="1"/>
          <w:numId w:val="4"/>
        </w:numPr>
        <w:spacing w:after="200" w:line="276" w:lineRule="auto"/>
      </w:pPr>
      <w:r>
        <w:t>Ventas</w:t>
      </w:r>
    </w:p>
    <w:p w:rsidR="000B3286" w:rsidRDefault="000B3286" w:rsidP="00B82F72">
      <w:pPr>
        <w:pStyle w:val="ListParagraph"/>
        <w:numPr>
          <w:ilvl w:val="1"/>
          <w:numId w:val="4"/>
        </w:numPr>
        <w:spacing w:after="200" w:line="276" w:lineRule="auto"/>
      </w:pPr>
      <w:r>
        <w:t>Finanzas</w:t>
      </w:r>
    </w:p>
    <w:p w:rsidR="00B82F72" w:rsidRPr="00E1422C" w:rsidRDefault="000B3286" w:rsidP="00B82F72">
      <w:pPr>
        <w:pStyle w:val="ListParagraph"/>
        <w:numPr>
          <w:ilvl w:val="1"/>
          <w:numId w:val="4"/>
        </w:numPr>
        <w:spacing w:after="200" w:line="276" w:lineRule="auto"/>
      </w:pPr>
      <w:r>
        <w:t>Rendimiento de productos</w:t>
      </w:r>
    </w:p>
    <w:p w:rsidR="002C4FC1" w:rsidRDefault="002C4FC1">
      <w:pPr>
        <w:spacing w:after="0"/>
        <w:ind w:firstLine="360"/>
        <w:jc w:val="left"/>
        <w:rPr>
          <w:rFonts w:asciiTheme="majorHAnsi" w:eastAsiaTheme="majorEastAsia" w:hAnsiTheme="majorHAnsi" w:cstheme="majorBidi"/>
          <w:color w:val="365F91" w:themeColor="accent1" w:themeShade="BF"/>
          <w:sz w:val="24"/>
          <w:szCs w:val="24"/>
        </w:rPr>
      </w:pPr>
      <w:r>
        <w:br w:type="page"/>
      </w:r>
    </w:p>
    <w:p w:rsidR="00112983" w:rsidRPr="00E1422C" w:rsidRDefault="00112983" w:rsidP="00112983">
      <w:pPr>
        <w:pStyle w:val="Heading2"/>
      </w:pPr>
      <w:bookmarkStart w:id="36" w:name="_Toc308865867"/>
      <w:r w:rsidRPr="00E1422C">
        <w:lastRenderedPageBreak/>
        <w:t>No Funcionales</w:t>
      </w:r>
      <w:bookmarkEnd w:id="36"/>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ListParagraph"/>
        <w:numPr>
          <w:ilvl w:val="0"/>
          <w:numId w:val="4"/>
        </w:numPr>
        <w:spacing w:after="200"/>
      </w:pPr>
      <w:r w:rsidRPr="00E1422C">
        <w:t>El sistema deberá ser accesible de forma externa a la organización.</w:t>
      </w:r>
    </w:p>
    <w:p w:rsidR="0071449C" w:rsidRDefault="0071449C" w:rsidP="00112983">
      <w:pPr>
        <w:pStyle w:val="ListParagraph"/>
        <w:numPr>
          <w:ilvl w:val="0"/>
          <w:numId w:val="4"/>
        </w:numPr>
        <w:spacing w:after="200"/>
      </w:pPr>
      <w:r>
        <w:t>El acceso al sistema deberá realizarse utilizando el protocolo SSL (Security Socket Layer) para mayor seguridad.</w:t>
      </w:r>
    </w:p>
    <w:p w:rsidR="00F16C53" w:rsidRDefault="00F16C53" w:rsidP="00112983">
      <w:pPr>
        <w:pStyle w:val="ListParagraph"/>
        <w:numPr>
          <w:ilvl w:val="0"/>
          <w:numId w:val="4"/>
        </w:numPr>
        <w:spacing w:after="200"/>
      </w:pPr>
      <w:r>
        <w:t>El sistema deberá realizarse mediante una aplicación Web.</w:t>
      </w:r>
    </w:p>
    <w:p w:rsidR="00D90A1A" w:rsidRPr="00E1422C" w:rsidRDefault="00F16C53" w:rsidP="00F16C53">
      <w:pPr>
        <w:pStyle w:val="Heading2"/>
      </w:pPr>
      <w:bookmarkStart w:id="37" w:name="_Toc308865868"/>
      <w:r>
        <w:t>Restricción</w:t>
      </w:r>
      <w:bookmarkEnd w:id="37"/>
    </w:p>
    <w:p w:rsidR="00B26D44" w:rsidRPr="00E1422C" w:rsidRDefault="00F16C53" w:rsidP="004A0D4A">
      <w:pPr>
        <w:pStyle w:val="ListParagraph"/>
        <w:numPr>
          <w:ilvl w:val="0"/>
          <w:numId w:val="48"/>
        </w:numPr>
      </w:pPr>
      <w:r>
        <w:t>La interfaz además de ser web deberá comportarse como una aplicación de escritorio.</w:t>
      </w:r>
    </w:p>
    <w:p w:rsidR="00112983" w:rsidRPr="00E1422C" w:rsidRDefault="00112983" w:rsidP="00112983">
      <w:pPr>
        <w:pStyle w:val="Heading1"/>
        <w:rPr>
          <w:rFonts w:asciiTheme="minorHAnsi" w:hAnsiTheme="minorHAnsi"/>
        </w:rPr>
      </w:pPr>
      <w:bookmarkStart w:id="38" w:name="_Toc308865869"/>
      <w:r w:rsidRPr="00E1422C">
        <w:rPr>
          <w:rFonts w:asciiTheme="minorHAnsi" w:hAnsiTheme="minorHAnsi"/>
        </w:rPr>
        <w:t>Propuesta del Sistema de Información</w:t>
      </w:r>
      <w:bookmarkEnd w:id="38"/>
    </w:p>
    <w:p w:rsidR="00112983" w:rsidRPr="00E1422C" w:rsidRDefault="00112983" w:rsidP="00112983">
      <w:pPr>
        <w:pStyle w:val="Heading2"/>
        <w:rPr>
          <w:sz w:val="22"/>
        </w:rPr>
      </w:pPr>
      <w:bookmarkStart w:id="39" w:name="_Toc308865870"/>
      <w:r w:rsidRPr="00E1422C">
        <w:t>Objetiv</w:t>
      </w:r>
      <w:r w:rsidR="00891013" w:rsidRPr="00E1422C">
        <w:t>o</w:t>
      </w:r>
      <w:bookmarkEnd w:id="39"/>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Heading2"/>
      </w:pPr>
      <w:bookmarkStart w:id="40" w:name="_Toc308865871"/>
      <w:r w:rsidRPr="00E1422C">
        <w:t>Límites</w:t>
      </w:r>
      <w:bookmarkEnd w:id="40"/>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Heading2"/>
      </w:pPr>
      <w:bookmarkStart w:id="41" w:name="_Toc308865872"/>
      <w:r w:rsidRPr="00E1422C">
        <w:t>Alcances</w:t>
      </w:r>
      <w:bookmarkEnd w:id="41"/>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525AF">
        <w:rPr>
          <w:rFonts w:eastAsia="Calibri"/>
        </w:rPr>
        <w:t xml:space="preserve"> terminados e importados</w:t>
      </w:r>
      <w:r w:rsidR="004D3ABA">
        <w:rPr>
          <w:rFonts w:eastAsia="Calibri"/>
        </w:rPr>
        <w:t xml:space="preserve"> </w:t>
      </w:r>
      <w:r w:rsidRPr="00E1422C">
        <w:t>más</w:t>
      </w:r>
      <w:r w:rsidRPr="00E1422C">
        <w:rPr>
          <w:rFonts w:eastAsia="Calibri"/>
        </w:rPr>
        <w:t xml:space="preserve"> vendido</w:t>
      </w:r>
      <w:r w:rsidR="004D3ABA">
        <w:rPr>
          <w:rFonts w:eastAsia="Calibri"/>
        </w:rPr>
        <w:t>s</w:t>
      </w:r>
      <w:r w:rsidR="004525AF">
        <w:rPr>
          <w:rFonts w:eastAsia="Calibri"/>
        </w:rPr>
        <w:t xml:space="preserve"> por período.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lastRenderedPageBreak/>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w:t>
      </w:r>
      <w:r w:rsidR="00C46DDF">
        <w:rPr>
          <w:rFonts w:eastAsia="Calibri"/>
        </w:rPr>
        <w:t xml:space="preserve">nerar informe ventas realizadas </w:t>
      </w:r>
      <w:r w:rsidR="00C46DDF" w:rsidRPr="00003263">
        <w:t>por viajante, productos</w:t>
      </w:r>
      <w:r w:rsidR="00C46DDF">
        <w:t>, cliente</w:t>
      </w:r>
      <w:r w:rsidR="00C46DDF" w:rsidRPr="00003263">
        <w:t xml:space="preserve"> y por </w:t>
      </w:r>
      <w:r w:rsidR="00C46DDF">
        <w:t>periodo.</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sidRPr="004525AF">
        <w:rPr>
          <w:rFonts w:eastAsia="Calibri"/>
        </w:rPr>
        <w:t xml:space="preserve">Generar </w:t>
      </w:r>
      <w:r>
        <w:rPr>
          <w:rFonts w:eastAsia="Calibri"/>
        </w:rPr>
        <w:t>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Default="000A4787" w:rsidP="000A4787">
      <w:pPr>
        <w:numPr>
          <w:ilvl w:val="1"/>
          <w:numId w:val="5"/>
        </w:numPr>
        <w:spacing w:after="0"/>
        <w:rPr>
          <w:rFonts w:eastAsia="Calibri"/>
        </w:rPr>
      </w:pPr>
      <w:r>
        <w:rPr>
          <w:rFonts w:eastAsia="Calibri"/>
        </w:rPr>
        <w:t>Generar informe de proyecciones financieras.</w:t>
      </w:r>
    </w:p>
    <w:p w:rsidR="004525AF" w:rsidRDefault="004525AF" w:rsidP="000A4787">
      <w:pPr>
        <w:numPr>
          <w:ilvl w:val="1"/>
          <w:numId w:val="5"/>
        </w:numPr>
        <w:spacing w:after="0"/>
        <w:rPr>
          <w:rFonts w:eastAsia="Calibri"/>
        </w:rPr>
      </w:pPr>
      <w:r>
        <w:rPr>
          <w:rFonts w:eastAsia="Calibri"/>
        </w:rPr>
        <w:t>Generar informe de compras a proveedores por producto importado, materia prima y por período.</w:t>
      </w:r>
    </w:p>
    <w:p w:rsidR="004525AF" w:rsidRDefault="00145C4A" w:rsidP="000A4787">
      <w:pPr>
        <w:numPr>
          <w:ilvl w:val="1"/>
          <w:numId w:val="5"/>
        </w:numPr>
        <w:spacing w:after="0"/>
        <w:rPr>
          <w:rFonts w:eastAsia="Calibri"/>
        </w:rPr>
      </w:pPr>
      <w:r>
        <w:rPr>
          <w:rFonts w:eastAsia="Calibri"/>
        </w:rPr>
        <w:t>Generar informe de pagos a proveedores por divisas, período, producto importado y materia prima.</w:t>
      </w:r>
    </w:p>
    <w:p w:rsidR="00145C4A" w:rsidRDefault="00145C4A" w:rsidP="000A4787">
      <w:pPr>
        <w:numPr>
          <w:ilvl w:val="1"/>
          <w:numId w:val="5"/>
        </w:numPr>
        <w:spacing w:after="0"/>
        <w:rPr>
          <w:rFonts w:eastAsia="Calibri"/>
        </w:rPr>
      </w:pPr>
      <w:r>
        <w:rPr>
          <w:rFonts w:eastAsia="Calibri"/>
        </w:rPr>
        <w:t>Generar informe de productos defectuosos por proveedor y período.</w:t>
      </w:r>
    </w:p>
    <w:p w:rsidR="00145C4A" w:rsidRDefault="00145C4A" w:rsidP="000A4787">
      <w:pPr>
        <w:numPr>
          <w:ilvl w:val="1"/>
          <w:numId w:val="5"/>
        </w:numPr>
        <w:spacing w:after="0"/>
        <w:rPr>
          <w:rFonts w:eastAsia="Calibri"/>
        </w:rPr>
      </w:pPr>
      <w:r>
        <w:rPr>
          <w:rFonts w:eastAsia="Calibri"/>
        </w:rPr>
        <w:t>Generar informe de productos terminados e importados por modelo, marca, color, tamaño, precio y fecha de ingreso (solo producto importado).</w:t>
      </w:r>
    </w:p>
    <w:p w:rsidR="00145C4A" w:rsidRPr="00145C4A" w:rsidRDefault="00145C4A" w:rsidP="00145C4A">
      <w:pPr>
        <w:numPr>
          <w:ilvl w:val="1"/>
          <w:numId w:val="5"/>
        </w:numPr>
        <w:spacing w:after="0"/>
        <w:rPr>
          <w:rFonts w:eastAsia="Calibri"/>
        </w:rPr>
      </w:pPr>
      <w:r>
        <w:rPr>
          <w:rFonts w:eastAsia="Calibri"/>
        </w:rPr>
        <w:t>Generar informe de importe recaudado por ventas de viajante por período.</w:t>
      </w:r>
    </w:p>
    <w:p w:rsidR="008C6785" w:rsidRPr="008C6785" w:rsidRDefault="008C6785" w:rsidP="008C6785">
      <w:pPr>
        <w:spacing w:after="0"/>
        <w:rPr>
          <w:rFonts w:eastAsia="Calibri"/>
        </w:rPr>
      </w:pPr>
    </w:p>
    <w:p w:rsidR="00112983" w:rsidRDefault="00112983" w:rsidP="00112983">
      <w:pPr>
        <w:numPr>
          <w:ilvl w:val="0"/>
          <w:numId w:val="5"/>
        </w:numPr>
        <w:spacing w:after="0"/>
        <w:rPr>
          <w:rFonts w:eastAsia="Calibri"/>
        </w:rPr>
      </w:pPr>
      <w:r w:rsidRPr="00E1422C">
        <w:rPr>
          <w:rFonts w:eastAsia="Calibri"/>
        </w:rPr>
        <w:t>Generar informes Operativos:</w:t>
      </w:r>
    </w:p>
    <w:p w:rsidR="001E4E90" w:rsidRPr="00E1422C" w:rsidRDefault="001E4E90" w:rsidP="001E4E90">
      <w:pPr>
        <w:numPr>
          <w:ilvl w:val="1"/>
          <w:numId w:val="5"/>
        </w:numPr>
        <w:spacing w:after="0"/>
        <w:rPr>
          <w:rFonts w:eastAsia="Calibri"/>
        </w:rPr>
      </w:pPr>
      <w:r>
        <w:rPr>
          <w:rFonts w:eastAsia="Calibri"/>
        </w:rPr>
        <w:t>Generar informe de pedidos generados.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w:t>
      </w:r>
      <w:r w:rsidR="00C46DDF">
        <w:rPr>
          <w:rFonts w:eastAsia="Calibri"/>
        </w:rPr>
        <w:t>isponible de productos (terminados e importados) existentes en cada depósito de forma periódica.</w:t>
      </w:r>
    </w:p>
    <w:p w:rsidR="00145C4A" w:rsidRDefault="00145C4A" w:rsidP="00101A20">
      <w:pPr>
        <w:numPr>
          <w:ilvl w:val="1"/>
          <w:numId w:val="5"/>
        </w:numPr>
        <w:spacing w:after="0"/>
        <w:rPr>
          <w:rFonts w:eastAsia="Calibri"/>
        </w:rPr>
      </w:pPr>
      <w:r>
        <w:rPr>
          <w:rFonts w:eastAsia="Calibri"/>
        </w:rPr>
        <w:t>Generar informe de cantidad de materias primas y existentes en la empresa.</w:t>
      </w:r>
    </w:p>
    <w:p w:rsidR="001E4E90" w:rsidRDefault="001E4E90" w:rsidP="00101A20">
      <w:pPr>
        <w:numPr>
          <w:ilvl w:val="1"/>
          <w:numId w:val="5"/>
        </w:numPr>
        <w:spacing w:after="0"/>
        <w:rPr>
          <w:rFonts w:eastAsia="Calibri"/>
        </w:rPr>
      </w:pPr>
      <w:r>
        <w:rPr>
          <w:rFonts w:eastAsia="Calibri"/>
        </w:rPr>
        <w:t>Generar informe sobre las órdenes de compras emitidas/</w:t>
      </w:r>
    </w:p>
    <w:p w:rsidR="001E4E90" w:rsidRDefault="001E4E90" w:rsidP="00101A20">
      <w:pPr>
        <w:numPr>
          <w:ilvl w:val="1"/>
          <w:numId w:val="5"/>
        </w:numPr>
        <w:spacing w:after="0"/>
        <w:rPr>
          <w:rFonts w:eastAsia="Calibri"/>
        </w:rPr>
      </w:pPr>
      <w:r>
        <w:rPr>
          <w:rFonts w:eastAsia="Calibri"/>
        </w:rPr>
        <w:t xml:space="preserve">Generar informe sobre el estado de las </w:t>
      </w:r>
      <w:r>
        <w:rPr>
          <w:rFonts w:eastAsia="Calibri"/>
          <w:lang w:val="es-AR"/>
        </w:rPr>
        <w:t>ó</w:t>
      </w:r>
      <w:r>
        <w:rPr>
          <w:rFonts w:eastAsia="Calibri"/>
        </w:rPr>
        <w:t>rdenes de compra.</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ListParagraph"/>
        <w:rPr>
          <w:rFonts w:eastAsia="Calibri"/>
        </w:rPr>
      </w:pPr>
    </w:p>
    <w:p w:rsidR="00112983" w:rsidRPr="004305FD" w:rsidRDefault="00E1422C" w:rsidP="004305FD">
      <w:pPr>
        <w:pStyle w:val="Heading1"/>
      </w:pPr>
      <w:r>
        <w:br w:type="page"/>
      </w:r>
      <w:bookmarkStart w:id="42" w:name="_Toc308865873"/>
      <w:r w:rsidR="00112983" w:rsidRPr="00E1422C">
        <w:lastRenderedPageBreak/>
        <w:t xml:space="preserve">Estudio de </w:t>
      </w:r>
      <w:r w:rsidR="004A6F2A">
        <w:t>Viabilidad</w:t>
      </w:r>
      <w:bookmarkEnd w:id="42"/>
    </w:p>
    <w:p w:rsidR="00112983" w:rsidRPr="00E1422C" w:rsidRDefault="005E6D8F" w:rsidP="00112983">
      <w:pPr>
        <w:pStyle w:val="Heading2"/>
      </w:pPr>
      <w:bookmarkStart w:id="43" w:name="_Toc308865874"/>
      <w:r>
        <w:t xml:space="preserve">Viabilidad </w:t>
      </w:r>
      <w:r w:rsidR="00112983" w:rsidRPr="00E1422C">
        <w:t>Técnica</w:t>
      </w:r>
      <w:bookmarkEnd w:id="43"/>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ListParagraph"/>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ListParagraph"/>
        <w:numPr>
          <w:ilvl w:val="0"/>
          <w:numId w:val="9"/>
        </w:numPr>
        <w:spacing w:after="200" w:line="276" w:lineRule="auto"/>
      </w:pPr>
      <w:r w:rsidRPr="00E1422C">
        <w:t>Procesador: 1,3 GHZ (o superior)</w:t>
      </w:r>
    </w:p>
    <w:p w:rsidR="00112983" w:rsidRPr="006D136A" w:rsidRDefault="00112983" w:rsidP="00112983">
      <w:pPr>
        <w:pStyle w:val="ListParagraph"/>
        <w:numPr>
          <w:ilvl w:val="0"/>
          <w:numId w:val="9"/>
        </w:numPr>
        <w:spacing w:after="200" w:line="276" w:lineRule="auto"/>
        <w:rPr>
          <w:lang w:val="it-IT"/>
        </w:rPr>
      </w:pPr>
      <w:r w:rsidRPr="006D136A">
        <w:rPr>
          <w:lang w:val="it-IT"/>
        </w:rPr>
        <w:t>Memoria RAM: 2 GB (o superior)</w:t>
      </w:r>
    </w:p>
    <w:p w:rsidR="00112983" w:rsidRPr="00E1422C" w:rsidRDefault="00112983" w:rsidP="00112983">
      <w:pPr>
        <w:pStyle w:val="ListParagraph"/>
        <w:numPr>
          <w:ilvl w:val="0"/>
          <w:numId w:val="9"/>
        </w:numPr>
        <w:spacing w:after="200" w:line="276" w:lineRule="auto"/>
      </w:pPr>
      <w:r w:rsidRPr="00E1422C">
        <w:t>Disco Rígido: 160 GB (o superior)</w:t>
      </w:r>
    </w:p>
    <w:p w:rsidR="00112983" w:rsidRPr="00E1422C" w:rsidRDefault="00112983" w:rsidP="00112983">
      <w:pPr>
        <w:pStyle w:val="ListParagraph"/>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ListParagraph"/>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ListParagraph"/>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Heading2"/>
      </w:pPr>
      <w:bookmarkStart w:id="44" w:name="_Toc308865875"/>
      <w:r>
        <w:t>Viabilidad E</w:t>
      </w:r>
      <w:r w:rsidR="00112983" w:rsidRPr="00E1422C">
        <w:t>conómica</w:t>
      </w:r>
      <w:bookmarkEnd w:id="44"/>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Heading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ListParagraph"/>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ListParagraph"/>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Heading2"/>
      </w:pPr>
      <w:bookmarkStart w:id="45" w:name="_Toc308865876"/>
      <w:r>
        <w:t>Viabilidad</w:t>
      </w:r>
      <w:r w:rsidR="00112983" w:rsidRPr="00E1422C">
        <w:t xml:space="preserve"> operativa</w:t>
      </w:r>
      <w:bookmarkEnd w:id="45"/>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Heading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Heading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ListParagraph"/>
        <w:spacing w:after="0"/>
        <w:ind w:left="1428"/>
      </w:pPr>
    </w:p>
    <w:p w:rsidR="00112983" w:rsidRPr="00E1422C" w:rsidRDefault="00112983" w:rsidP="00112983">
      <w:pPr>
        <w:pStyle w:val="Heading2"/>
      </w:pPr>
      <w:bookmarkStart w:id="46" w:name="_Toc308865877"/>
      <w:r w:rsidRPr="00E1422C">
        <w:lastRenderedPageBreak/>
        <w:t>Conclusión general</w:t>
      </w:r>
      <w:bookmarkEnd w:id="46"/>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Heading1"/>
      </w:pPr>
      <w:bookmarkStart w:id="47" w:name="_Toc308865878"/>
      <w:r w:rsidRPr="00E1422C">
        <w:rPr>
          <w:rFonts w:asciiTheme="minorHAnsi" w:hAnsiTheme="minorHAnsi"/>
        </w:rPr>
        <w:lastRenderedPageBreak/>
        <w:t>Metodología Adoptada</w:t>
      </w:r>
      <w:bookmarkEnd w:id="47"/>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Heading2"/>
        <w:rPr>
          <w:rFonts w:eastAsia="Calibri"/>
        </w:rPr>
      </w:pPr>
      <w:bookmarkStart w:id="48" w:name="_Toc308865879"/>
      <w:r>
        <w:rPr>
          <w:rFonts w:eastAsia="Calibri"/>
        </w:rPr>
        <w:t>Flujos de trabajo</w:t>
      </w:r>
      <w:r w:rsidR="009B581A">
        <w:rPr>
          <w:rFonts w:eastAsia="Calibri"/>
        </w:rPr>
        <w:t xml:space="preserve"> de Requerimiento</w:t>
      </w:r>
      <w:bookmarkEnd w:id="48"/>
    </w:p>
    <w:p w:rsidR="006B5692" w:rsidRDefault="006B5692" w:rsidP="006B5692">
      <w:pPr>
        <w:pStyle w:val="Heading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enla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ListParagraph"/>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ListParagraph"/>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ListParagraph"/>
        <w:numPr>
          <w:ilvl w:val="0"/>
          <w:numId w:val="39"/>
        </w:numPr>
        <w:rPr>
          <w:rFonts w:eastAsia="Calibri"/>
          <w:b/>
        </w:rPr>
      </w:pPr>
      <w:r>
        <w:rPr>
          <w:rFonts w:eastAsia="Calibri"/>
          <w:b/>
        </w:rPr>
        <w:t>Descripción de Caso de Uso:</w:t>
      </w:r>
      <w:r w:rsidR="00F46232">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ListParagraph"/>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Heading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ListParagraph"/>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ListParagraph"/>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ListParagraph"/>
        <w:numPr>
          <w:ilvl w:val="0"/>
          <w:numId w:val="40"/>
        </w:numPr>
        <w:rPr>
          <w:rFonts w:eastAsia="Calibri"/>
          <w:b/>
        </w:rPr>
      </w:pPr>
      <w:r>
        <w:rPr>
          <w:b/>
          <w:lang w:val="es-AR"/>
        </w:rPr>
        <w:lastRenderedPageBreak/>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ListParagraph"/>
        <w:numPr>
          <w:ilvl w:val="0"/>
          <w:numId w:val="40"/>
        </w:numPr>
        <w:rPr>
          <w:rFonts w:eastAsia="Calibri"/>
          <w:b/>
        </w:rPr>
      </w:pPr>
      <w:r w:rsidRPr="00B83F7B">
        <w:rPr>
          <w:b/>
          <w:lang w:val="es-AR"/>
        </w:rPr>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ListParagraph"/>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Heading2"/>
        <w:rPr>
          <w:rFonts w:eastAsia="Calibri"/>
        </w:rPr>
      </w:pPr>
      <w:bookmarkStart w:id="49" w:name="_Toc308865880"/>
      <w:r>
        <w:rPr>
          <w:rFonts w:eastAsia="Calibri"/>
        </w:rPr>
        <w:t>Flujo de trabajo de Análisis</w:t>
      </w:r>
      <w:bookmarkEnd w:id="49"/>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ListParagraph"/>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ListParagraph"/>
        <w:numPr>
          <w:ilvl w:val="0"/>
          <w:numId w:val="41"/>
        </w:numPr>
        <w:rPr>
          <w:b/>
          <w:lang w:val="es-AR"/>
        </w:rPr>
      </w:pPr>
      <w:r>
        <w:rPr>
          <w:b/>
          <w:lang w:val="es-AR"/>
        </w:rPr>
        <w:t>Diagrama de Clases de Análisis</w:t>
      </w:r>
      <w:proofErr w:type="gramStart"/>
      <w:r>
        <w:rPr>
          <w:b/>
          <w:lang w:val="es-AR"/>
        </w:rPr>
        <w:t>:</w:t>
      </w:r>
      <w:r>
        <w:t>se</w:t>
      </w:r>
      <w:proofErr w:type="gramEnd"/>
      <w:r>
        <w:t xml:space="preserve"> representan de forma abstracta e independiente de la tecnología utilizada, centrándose en las propiedades de los tipos y esbozando sus operaciones y relaciones.</w:t>
      </w:r>
    </w:p>
    <w:p w:rsidR="006B5692" w:rsidRDefault="006B5692" w:rsidP="006B5692">
      <w:pPr>
        <w:pStyle w:val="Heading2"/>
        <w:rPr>
          <w:lang w:val="es-AR"/>
        </w:rPr>
      </w:pPr>
      <w:bookmarkStart w:id="50" w:name="_Toc308865881"/>
      <w:r>
        <w:rPr>
          <w:lang w:val="es-AR"/>
        </w:rPr>
        <w:t>Flujo de trabajo de Diseño</w:t>
      </w:r>
      <w:bookmarkEnd w:id="50"/>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ListParagraph"/>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ListParagraph"/>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ListParagraph"/>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ListParagraph"/>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Heading2"/>
        <w:rPr>
          <w:rFonts w:eastAsia="Calibri"/>
        </w:rPr>
      </w:pPr>
      <w:bookmarkStart w:id="51" w:name="_Toc308865882"/>
      <w:r>
        <w:rPr>
          <w:rFonts w:eastAsia="Calibri"/>
        </w:rPr>
        <w:t>Flujo de trabajo de implementación</w:t>
      </w:r>
      <w:bookmarkEnd w:id="51"/>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ListParagraph"/>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Heading2"/>
        <w:rPr>
          <w:rFonts w:eastAsia="Calibri"/>
          <w:lang w:val="es-AR"/>
        </w:rPr>
      </w:pPr>
      <w:bookmarkStart w:id="52" w:name="_Toc308865883"/>
      <w:r>
        <w:rPr>
          <w:rFonts w:eastAsia="Calibri"/>
          <w:lang w:val="es-AR"/>
        </w:rPr>
        <w:t>Flujo de trabajo de prueba</w:t>
      </w:r>
      <w:bookmarkEnd w:id="52"/>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ListParagraph"/>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ListParagraph"/>
        <w:numPr>
          <w:ilvl w:val="0"/>
          <w:numId w:val="43"/>
        </w:numPr>
        <w:rPr>
          <w:rFonts w:eastAsia="Calibri"/>
          <w:b/>
        </w:rPr>
      </w:pPr>
      <w:r>
        <w:rPr>
          <w:b/>
          <w:lang w:val="es-AR"/>
        </w:rPr>
        <w:lastRenderedPageBreak/>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ListParagraph"/>
        <w:numPr>
          <w:ilvl w:val="0"/>
          <w:numId w:val="43"/>
        </w:numPr>
        <w:rPr>
          <w:rFonts w:eastAsia="Calibri"/>
          <w:b/>
        </w:rPr>
      </w:pPr>
      <w:r>
        <w:rPr>
          <w:rFonts w:eastAsia="Calibri"/>
          <w:b/>
        </w:rPr>
        <w:t xml:space="preserve">Caso de prueba: </w:t>
      </w:r>
      <w:r>
        <w:rPr>
          <w:rFonts w:eastAsia="Calibri"/>
        </w:rPr>
        <w:t>se describe el procedimiento para llevar a cabo una prueba.</w:t>
      </w:r>
    </w:p>
    <w:p w:rsidR="006B5692" w:rsidRDefault="006B5692" w:rsidP="006B5692">
      <w:pPr>
        <w:pStyle w:val="ListParagraph"/>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ListParagraph"/>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Heading1"/>
        <w:rPr>
          <w:rFonts w:asciiTheme="minorHAnsi" w:hAnsiTheme="minorHAnsi"/>
        </w:rPr>
      </w:pPr>
      <w:bookmarkStart w:id="53" w:name="_Toc308865884"/>
      <w:r w:rsidRPr="00E1422C">
        <w:rPr>
          <w:rFonts w:asciiTheme="minorHAnsi" w:hAnsiTheme="minorHAnsi"/>
        </w:rPr>
        <w:t>Planificación de Proyecto</w:t>
      </w:r>
      <w:bookmarkEnd w:id="53"/>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D61ACE">
      <w:pPr>
        <w:spacing w:after="0"/>
        <w:ind w:firstLine="360"/>
        <w:jc w:val="left"/>
        <w:rPr>
          <w:rFonts w:eastAsiaTheme="majorEastAsia" w:cstheme="majorBidi"/>
          <w:b/>
          <w:bCs/>
          <w:color w:val="365F91" w:themeColor="accent1" w:themeShade="BF"/>
          <w:sz w:val="24"/>
          <w:szCs w:val="24"/>
        </w:rPr>
      </w:pPr>
      <w:r>
        <w:rPr>
          <w:noProof/>
          <w:lang w:val="en-US" w:bidi="ar-SA"/>
        </w:rPr>
        <w:lastRenderedPageBreak/>
        <mc:AlternateContent>
          <mc:Choice Requires="wps">
            <w:drawing>
              <wp:anchor distT="0" distB="0" distL="114300" distR="114300" simplePos="0" relativeHeight="251665408" behindDoc="0" locked="0" layoutInCell="1" allowOverlap="1">
                <wp:simplePos x="0" y="0"/>
                <wp:positionH relativeFrom="column">
                  <wp:posOffset>-325120</wp:posOffset>
                </wp:positionH>
                <wp:positionV relativeFrom="paragraph">
                  <wp:posOffset>3162300</wp:posOffset>
                </wp:positionV>
                <wp:extent cx="6593840" cy="1233805"/>
                <wp:effectExtent l="0" t="2000250" r="0" b="2004695"/>
                <wp:wrapNone/>
                <wp:docPr id="5" name="5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525637">
                          <a:off x="0" y="0"/>
                          <a:ext cx="6593840" cy="1233805"/>
                        </a:xfrm>
                        <a:prstGeom prst="rect">
                          <a:avLst/>
                        </a:prstGeom>
                        <a:noFill/>
                        <a:ln>
                          <a:noFill/>
                        </a:ln>
                        <a:effectLst/>
                      </wps:spPr>
                      <wps:txbx>
                        <w:txbxContent>
                          <w:p w:rsidR="00FA632A" w:rsidRPr="00A90D4E" w:rsidRDefault="00FA632A" w:rsidP="00697F2D">
                            <w:pPr>
                              <w:spacing w:after="0"/>
                              <w:ind w:firstLine="360"/>
                              <w:rPr>
                                <w:sz w:val="120"/>
                                <w:szCs w:val="120"/>
                              </w:rPr>
                            </w:pPr>
                            <w:r w:rsidRPr="00A90D4E">
                              <w:rPr>
                                <w:sz w:val="120"/>
                                <w:szCs w:val="120"/>
                              </w:rPr>
                              <w:t>Diagrama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left:0;text-align:left;margin-left:-25.6pt;margin-top:249pt;width:519.2pt;height:97.15pt;rotation:275866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" filled="f" stroked="f">
                <v:path arrowok="t"/>
                <v:textbox>
                  <w:txbxContent>
                    <w:p w:rsidR="00FA632A" w:rsidRPr="00A90D4E" w:rsidRDefault="00FA632A" w:rsidP="00697F2D">
                      <w:pPr>
                        <w:spacing w:after="0"/>
                        <w:ind w:firstLine="360"/>
                        <w:rPr>
                          <w:sz w:val="120"/>
                          <w:szCs w:val="120"/>
                        </w:rPr>
                      </w:pPr>
                      <w:r w:rsidRPr="00A90D4E">
                        <w:rPr>
                          <w:sz w:val="120"/>
                          <w:szCs w:val="120"/>
                        </w:rPr>
                        <w:t>Diagrama Gantt</w:t>
                      </w:r>
                    </w:p>
                  </w:txbxContent>
                </v:textbox>
              </v:shape>
            </w:pict>
          </mc:Fallback>
        </mc:AlternateContent>
      </w:r>
      <w:r w:rsidR="00A90D4E">
        <w:br w:type="page"/>
      </w:r>
    </w:p>
    <w:bookmarkStart w:id="54" w:name="_Toc308865885"/>
    <w:p w:rsidR="00112983" w:rsidRPr="00E1422C" w:rsidRDefault="00D61ACE" w:rsidP="00112983">
      <w:pPr>
        <w:pStyle w:val="Heading1"/>
        <w:rPr>
          <w:rFonts w:asciiTheme="minorHAnsi" w:hAnsiTheme="minorHAnsi"/>
        </w:rPr>
      </w:pPr>
      <w:r>
        <w:rPr>
          <w:rFonts w:asciiTheme="minorHAnsi" w:hAnsiTheme="minorHAnsi"/>
          <w:noProof/>
          <w:lang w:val="en-US" w:bidi="ar-SA"/>
        </w:rPr>
        <w:lastRenderedPageBreak/>
        <mc:AlternateContent>
          <mc:Choice Requires="wps">
            <w:drawing>
              <wp:anchor distT="0" distB="0" distL="114300" distR="114300" simplePos="0" relativeHeight="251658240" behindDoc="0" locked="0" layoutInCell="1" allowOverlap="1">
                <wp:simplePos x="0" y="0"/>
                <wp:positionH relativeFrom="page">
                  <wp:posOffset>3023235</wp:posOffset>
                </wp:positionH>
                <wp:positionV relativeFrom="page">
                  <wp:posOffset>16521430</wp:posOffset>
                </wp:positionV>
                <wp:extent cx="571500" cy="3429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val="71A0DC"/>
                          </a:solidFill>
                          <a:miter lim="800000"/>
                          <a:headEnd/>
                          <a:tailEnd/>
                        </a:ln>
                        <a:extLst>
                          <a:ext uri="{909E8E84-426E-40DD-AFC4-6F175D3DCCD1}">
                            <a14:hiddenFill xmlns:a14="http://schemas.microsoft.com/office/drawing/2010/main">
                              <a:solidFill>
                                <a:srgbClr val="17365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" filled="f" fillcolor="#17365d" strokecolor="#71a0dc">
                <w10:wrap anchorx="page" anchory="page"/>
              </v:rect>
            </w:pict>
          </mc:Fallback>
        </mc:AlternateContent>
      </w:r>
      <w:bookmarkStart w:id="55" w:name="_Toc226020673"/>
      <w:bookmarkStart w:id="56" w:name="_Toc226021015"/>
      <w:bookmarkStart w:id="57" w:name="_Toc226022373"/>
      <w:bookmarkStart w:id="58" w:name="_Toc254114339"/>
      <w:r w:rsidR="00112983" w:rsidRPr="00E1422C">
        <w:rPr>
          <w:rFonts w:asciiTheme="minorHAnsi" w:hAnsiTheme="minorHAnsi"/>
        </w:rPr>
        <w:t>Investigación de antecedentes</w:t>
      </w:r>
      <w:bookmarkEnd w:id="54"/>
      <w:bookmarkEnd w:id="55"/>
      <w:bookmarkEnd w:id="56"/>
      <w:bookmarkEnd w:id="57"/>
      <w:bookmarkEnd w:id="58"/>
    </w:p>
    <w:p w:rsidR="00112983" w:rsidRPr="00E1422C" w:rsidRDefault="00112983" w:rsidP="00112983">
      <w:pPr>
        <w:pStyle w:val="Heading2"/>
      </w:pPr>
      <w:bookmarkStart w:id="59" w:name="_Toc308865886"/>
      <w:bookmarkStart w:id="60" w:name="_Toc226020675"/>
      <w:bookmarkStart w:id="61" w:name="_Toc226021017"/>
      <w:bookmarkStart w:id="62" w:name="_Toc226022375"/>
      <w:bookmarkStart w:id="63" w:name="_Toc226472208"/>
      <w:r w:rsidRPr="00E1422C">
        <w:t>Fuente número 1</w:t>
      </w:r>
      <w:bookmarkEnd w:id="5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 xml:space="preserve">Concentra Beller es una reconocida cadena de ópticas que trabaja desde hace 47 años para brindar a sus clientes la mejor atención y calidad óptica dando respuesta a la necesidad y exigencia de cada uno. Para ello se </w:t>
      </w:r>
      <w:r w:rsidR="00F46232" w:rsidRPr="00E1422C">
        <w:t>planteó</w:t>
      </w:r>
      <w:r w:rsidRPr="00E1422C">
        <w:t xml:space="preserve"> los siguientes valores:</w:t>
      </w:r>
    </w:p>
    <w:p w:rsidR="00112983" w:rsidRPr="00E1422C" w:rsidRDefault="00112983" w:rsidP="00112983">
      <w:r w:rsidRPr="00E1422C">
        <w:rPr>
          <w:rStyle w:val="Strong"/>
        </w:rPr>
        <w:t>Misión:</w:t>
      </w:r>
      <w:r w:rsidRPr="00E1422C">
        <w:t xml:space="preserve"> Cuidamos y potenciamos el sentido de la visión para una vida mejor.</w:t>
      </w:r>
    </w:p>
    <w:p w:rsidR="00112983" w:rsidRPr="00E1422C" w:rsidRDefault="00112983" w:rsidP="00112983">
      <w:r w:rsidRPr="00E1422C">
        <w:rPr>
          <w:rStyle w:val="Strong"/>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Heading2"/>
      </w:pPr>
      <w:bookmarkStart w:id="64" w:name="_Toc226020676"/>
      <w:bookmarkStart w:id="65" w:name="_Toc226021018"/>
      <w:bookmarkStart w:id="66" w:name="_Toc226022376"/>
      <w:bookmarkStart w:id="67" w:name="_Toc254114341"/>
      <w:bookmarkStart w:id="68" w:name="_Toc308865887"/>
      <w:bookmarkEnd w:id="60"/>
      <w:bookmarkEnd w:id="61"/>
      <w:bookmarkEnd w:id="62"/>
      <w:bookmarkEnd w:id="63"/>
      <w:r w:rsidRPr="00E1422C">
        <w:t>Fuente número 2</w:t>
      </w:r>
      <w:bookmarkEnd w:id="64"/>
      <w:bookmarkEnd w:id="65"/>
      <w:bookmarkEnd w:id="66"/>
      <w:bookmarkEnd w:id="67"/>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101A20">
        <w:rPr>
          <w:rFonts w:asciiTheme="minorHAnsi" w:hAnsiTheme="minorHAnsi"/>
          <w:bCs/>
          <w:color w:val="auto"/>
          <w:sz w:val="22"/>
          <w:szCs w:val="22"/>
        </w:rPr>
        <w:t>C</w:t>
      </w:r>
      <w:hyperlink r:id="rId18" w:history="1">
        <w:r w:rsidRPr="00101A20">
          <w:rPr>
            <w:rStyle w:val="Hyperlink"/>
            <w:rFonts w:asciiTheme="minorHAnsi" w:hAnsiTheme="minorHAnsi"/>
            <w:color w:val="auto"/>
            <w:sz w:val="22"/>
            <w:szCs w:val="22"/>
            <w:u w:val="none"/>
          </w:rPr>
          <w:t>é</w:t>
        </w:r>
      </w:hyperlink>
      <w:r w:rsidRPr="00101A20">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9" w:name="_Toc226020677"/>
      <w:r w:rsidRPr="00E1422C">
        <w:rPr>
          <w:b/>
          <w:u w:val="single"/>
        </w:rPr>
        <w:t>Página Web:</w:t>
      </w:r>
      <w:bookmarkEnd w:id="69"/>
      <w:r w:rsidR="00F46232" w:rsidRPr="00F46232">
        <w:rPr>
          <w:b/>
        </w:rPr>
        <w:t xml:space="preserve"> </w:t>
      </w:r>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Heading2"/>
      </w:pPr>
      <w:bookmarkStart w:id="70" w:name="_Toc308865888"/>
      <w:r w:rsidRPr="00E1422C">
        <w:lastRenderedPageBreak/>
        <w:t>Fuente número 3</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sidRPr="00F46232">
        <w:rPr>
          <w:rFonts w:asciiTheme="minorHAnsi" w:hAnsiTheme="minorHAnsi"/>
          <w:b/>
          <w:bCs/>
          <w:color w:val="auto"/>
          <w:sz w:val="22"/>
          <w:szCs w:val="22"/>
        </w:rPr>
        <w:t xml:space="preserve"> </w:t>
      </w:r>
      <w:r w:rsidRPr="00E1422C">
        <w:rPr>
          <w:rFonts w:asciiTheme="minorHAnsi" w:hAnsiTheme="minorHAnsi"/>
          <w:bCs/>
          <w:color w:val="auto"/>
          <w:sz w:val="22"/>
          <w:szCs w:val="22"/>
        </w:rPr>
        <w:t>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Bausch&amp;Lomb, en comisión con la Fuerza Aérea de Estados Unidos. En 1999 Bausch&amp;Lomb vendió la marca a la compañía italiana </w:t>
      </w:r>
      <w:hyperlink r:id="rId21"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2" w:tooltip="Ray-Ban Aviator (aún no redactado)" w:history="1">
        <w:r w:rsidRPr="00E1422C">
          <w:rPr>
            <w:rFonts w:eastAsia="Times New Roman"/>
            <w:lang w:eastAsia="es-ES"/>
          </w:rPr>
          <w:t>Ray-BanAviator</w:t>
        </w:r>
      </w:hyperlink>
      <w:r w:rsidRPr="00E1422C">
        <w:rPr>
          <w:rFonts w:eastAsia="Times New Roman"/>
          <w:lang w:eastAsia="es-ES"/>
        </w:rPr>
        <w:t xml:space="preserve"> y Ray-BanWayfarer. El estilo Aviator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8" w:tooltip="Honda Racing" w:history="1">
        <w:r w:rsidRPr="00E1422C">
          <w:rPr>
            <w:rFonts w:eastAsia="Times New Roman"/>
            <w:lang w:eastAsia="es-ES"/>
          </w:rPr>
          <w:t>Honda Racing</w:t>
        </w:r>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Heading2"/>
      </w:pPr>
      <w:bookmarkStart w:id="71" w:name="_Toc308865889"/>
      <w:r w:rsidRPr="00E1422C">
        <w:t>Fuente número 4</w:t>
      </w:r>
      <w:bookmarkEnd w:id="7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E1422C">
        <w:rPr>
          <w:rFonts w:asciiTheme="minorHAnsi" w:hAnsiTheme="minorHAnsi"/>
          <w:bCs/>
          <w:color w:val="auto"/>
          <w:sz w:val="22"/>
          <w:szCs w:val="22"/>
        </w:rPr>
        <w:t>LuxotticaS.p.A.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00F46232" w:rsidRPr="00F46232">
        <w:rPr>
          <w:rFonts w:asciiTheme="minorHAnsi" w:hAnsiTheme="minorHAnsi"/>
          <w:b/>
          <w:bCs/>
          <w:color w:val="auto"/>
          <w:sz w:val="22"/>
          <w:szCs w:val="22"/>
        </w:rPr>
        <w:t xml:space="preserve"> </w:t>
      </w:r>
      <w:r w:rsidRPr="00E1422C">
        <w:rPr>
          <w:rFonts w:asciiTheme="minorHAnsi" w:hAnsiTheme="minorHAnsi"/>
          <w:bCs/>
          <w:color w:val="auto"/>
          <w:sz w:val="22"/>
          <w:szCs w:val="22"/>
        </w:rPr>
        <w:t>Agordo,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Grupo S.p.A. de Luxottica es en e</w:t>
      </w:r>
      <w:r w:rsidRPr="00101A20">
        <w:rPr>
          <w:rFonts w:asciiTheme="minorHAnsi" w:hAnsiTheme="minorHAnsi"/>
          <w:color w:val="auto"/>
          <w:sz w:val="22"/>
          <w:szCs w:val="22"/>
        </w:rPr>
        <w:t xml:space="preserve">l mundo la compañía más grande. Sus marcas más conocidas de que fabrican son: </w:t>
      </w:r>
      <w:hyperlink r:id="rId30" w:tooltip="Rayo-Interdicción" w:history="1">
        <w:r w:rsidRPr="00101A20">
          <w:rPr>
            <w:rStyle w:val="Hyperlink"/>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1" w:tooltip="Choza de Sunglass internacional" w:history="1">
        <w:r w:rsidRPr="00101A20">
          <w:rPr>
            <w:rStyle w:val="Hyperlink"/>
            <w:rFonts w:asciiTheme="minorHAnsi" w:hAnsiTheme="minorHAnsi"/>
            <w:color w:val="auto"/>
            <w:sz w:val="22"/>
            <w:szCs w:val="22"/>
            <w:u w:val="none"/>
          </w:rPr>
          <w:t>Choza de Sunglass internacional</w:t>
        </w:r>
      </w:hyperlink>
      <w:r w:rsidRPr="00101A20">
        <w:rPr>
          <w:rFonts w:asciiTheme="minorHAnsi" w:hAnsiTheme="minorHAnsi"/>
          <w:color w:val="auto"/>
          <w:sz w:val="22"/>
          <w:szCs w:val="22"/>
        </w:rPr>
        <w:t xml:space="preserve">, </w:t>
      </w:r>
      <w:hyperlink r:id="rId32" w:tooltip="Persol" w:history="1">
        <w:r w:rsidRPr="00101A20">
          <w:rPr>
            <w:rStyle w:val="Hyperlink"/>
            <w:rFonts w:asciiTheme="minorHAnsi" w:hAnsiTheme="minorHAnsi"/>
            <w:color w:val="auto"/>
            <w:sz w:val="22"/>
            <w:szCs w:val="22"/>
            <w:u w:val="none"/>
          </w:rPr>
          <w:t>Persol</w:t>
        </w:r>
      </w:hyperlink>
      <w:r w:rsidRPr="00101A20">
        <w:rPr>
          <w:rFonts w:asciiTheme="minorHAnsi" w:hAnsiTheme="minorHAnsi"/>
          <w:color w:val="auto"/>
          <w:sz w:val="22"/>
          <w:szCs w:val="22"/>
        </w:rPr>
        <w:t xml:space="preserve"> y adquirido recientemente </w:t>
      </w:r>
      <w:hyperlink r:id="rId33" w:tooltip="Oakley, Inc." w:history="1">
        <w:r w:rsidRPr="00101A20">
          <w:rPr>
            <w:rStyle w:val="Hyperlink"/>
            <w:rFonts w:asciiTheme="minorHAnsi" w:hAnsiTheme="minorHAnsi"/>
            <w:color w:val="auto"/>
            <w:sz w:val="22"/>
            <w:szCs w:val="22"/>
            <w:u w:val="none"/>
          </w:rPr>
          <w:t>Oakley, Inc.</w:t>
        </w:r>
      </w:hyperlink>
      <w:r w:rsidRPr="00101A20">
        <w:rPr>
          <w:rFonts w:asciiTheme="minorHAnsi" w:hAnsiTheme="minorHAnsi"/>
          <w:color w:val="auto"/>
          <w:sz w:val="22"/>
          <w:szCs w:val="22"/>
        </w:rPr>
        <w:t xml:space="preserve">. También hace las gafas de sol para las marcas de fábrica del diseñador de por ejemplo </w:t>
      </w:r>
      <w:hyperlink r:id="rId34" w:tooltip="Chanel" w:history="1">
        <w:r w:rsidRPr="00101A20">
          <w:rPr>
            <w:rStyle w:val="Hyperlink"/>
            <w:rFonts w:asciiTheme="minorHAnsi" w:hAnsiTheme="minorHAnsi"/>
            <w:color w:val="auto"/>
            <w:sz w:val="22"/>
            <w:szCs w:val="22"/>
            <w:u w:val="none"/>
          </w:rPr>
          <w:t>Chanel</w:t>
        </w:r>
      </w:hyperlink>
      <w:r w:rsidRPr="00101A20">
        <w:rPr>
          <w:rFonts w:asciiTheme="minorHAnsi" w:hAnsiTheme="minorHAnsi"/>
          <w:color w:val="auto"/>
          <w:sz w:val="22"/>
          <w:szCs w:val="22"/>
        </w:rPr>
        <w:t xml:space="preserve"> y </w:t>
      </w:r>
      <w:hyperlink r:id="rId35" w:tooltip="Prada" w:history="1">
        <w:r w:rsidRPr="00101A20">
          <w:rPr>
            <w:rStyle w:val="Hyperlink"/>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6" w:tooltip="Leonardo Del Vecchio" w:history="1">
        <w:r w:rsidRPr="00101A20">
          <w:rPr>
            <w:rStyle w:val="Hyperlink"/>
            <w:rFonts w:asciiTheme="minorHAnsi" w:hAnsiTheme="minorHAnsi"/>
            <w:color w:val="auto"/>
            <w:sz w:val="22"/>
            <w:szCs w:val="22"/>
            <w:u w:val="none"/>
          </w:rPr>
          <w:t>Leonardo Del Vecchio</w:t>
        </w:r>
      </w:hyperlink>
      <w:r w:rsidRPr="00101A20">
        <w:rPr>
          <w:rFonts w:asciiTheme="minorHAnsi" w:hAnsiTheme="minorHAnsi"/>
          <w:color w:val="auto"/>
          <w:sz w:val="22"/>
          <w:szCs w:val="22"/>
        </w:rPr>
        <w:t xml:space="preserve"> comenzó la compañía en 1961, adentro </w:t>
      </w:r>
      <w:hyperlink r:id="rId37" w:tooltip="Agordo" w:history="1">
        <w:r w:rsidRPr="00101A20">
          <w:rPr>
            <w:rStyle w:val="Hyperlink"/>
            <w:rFonts w:asciiTheme="minorHAnsi" w:hAnsiTheme="minorHAnsi"/>
            <w:color w:val="auto"/>
            <w:sz w:val="22"/>
            <w:szCs w:val="22"/>
            <w:u w:val="none"/>
          </w:rPr>
          <w:t>Agordo</w:t>
        </w:r>
      </w:hyperlink>
      <w:r w:rsidRPr="00101A20">
        <w:rPr>
          <w:rFonts w:asciiTheme="minorHAnsi" w:hAnsiTheme="minorHAnsi"/>
          <w:color w:val="auto"/>
          <w:sz w:val="22"/>
          <w:szCs w:val="22"/>
        </w:rPr>
        <w:t xml:space="preserve"> norte de Venecia; establecen jefatura hoy a la compañía adentro </w:t>
      </w:r>
      <w:hyperlink r:id="rId38" w:tooltip="Milano" w:history="1">
        <w:r w:rsidRPr="00101A20">
          <w:rPr>
            <w:rStyle w:val="Hyperlink"/>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9" w:tooltip="Provincia de Belluno" w:history="1">
        <w:r w:rsidRPr="00101A20">
          <w:rPr>
            <w:rStyle w:val="Hyperlink"/>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eyewear italiana. La nueva compañía era Luxotticas.a.s., una sociedad </w:t>
      </w:r>
      <w:r w:rsidRPr="00101A20">
        <w:rPr>
          <w:rFonts w:asciiTheme="minorHAnsi" w:hAnsiTheme="minorHAnsi"/>
          <w:color w:val="auto"/>
          <w:sz w:val="22"/>
          <w:szCs w:val="22"/>
        </w:rPr>
        <w:lastRenderedPageBreak/>
        <w:t xml:space="preserve">limitada. En 1967 comenzó a vender marcos completos de la lente bajo marca de fábrica de Luxottica,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instalo en Nueva York en 1990, y en Milano en diciembre de 2000, ensamblando el MIB-30 (ahora </w:t>
      </w:r>
      <w:hyperlink r:id="rId40" w:tooltip="S&amp;P/MIB" w:history="1">
        <w:r w:rsidRPr="00101A20">
          <w:rPr>
            <w:rStyle w:val="Hyperlink"/>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r w:rsidRPr="00101A20">
          <w:rPr>
            <w:rStyle w:val="Hyperlink"/>
            <w:rFonts w:asciiTheme="minorHAnsi" w:hAnsiTheme="minorHAnsi"/>
            <w:color w:val="auto"/>
            <w:sz w:val="22"/>
            <w:szCs w:val="22"/>
            <w:u w:val="none"/>
          </w:rPr>
          <w:t>Persol</w:t>
        </w:r>
      </w:hyperlink>
      <w:r w:rsidRPr="00101A20">
        <w:rPr>
          <w:rFonts w:asciiTheme="minorHAnsi" w:hAnsiTheme="minorHAnsi"/>
          <w:color w:val="auto"/>
          <w:sz w:val="22"/>
          <w:szCs w:val="22"/>
        </w:rPr>
        <w:t xml:space="preserve"> y los E.E.U.U. ShoeCorporation (LensCrafters) en 1995, Rayo-Interdicción en 1999 y SunglassHut, Inc. en 2001. Fueron a buscar a más compañías al por menor, adquiriendo </w:t>
      </w:r>
      <w:hyperlink r:id="rId42" w:tooltip="Sydney" w:history="1">
        <w:r w:rsidRPr="00101A20">
          <w:rPr>
            <w:rStyle w:val="Hyperlink"/>
            <w:rFonts w:asciiTheme="minorHAnsi" w:hAnsiTheme="minorHAnsi"/>
            <w:color w:val="auto"/>
            <w:sz w:val="22"/>
            <w:szCs w:val="22"/>
            <w:u w:val="none"/>
          </w:rPr>
          <w:t>Sydney</w:t>
        </w:r>
      </w:hyperlink>
      <w:r w:rsidRPr="00101A20">
        <w:rPr>
          <w:rFonts w:asciiTheme="minorHAnsi" w:hAnsiTheme="minorHAnsi"/>
          <w:color w:val="auto"/>
          <w:sz w:val="22"/>
          <w:szCs w:val="22"/>
        </w:rPr>
        <w:t xml:space="preserve">- basado </w:t>
      </w:r>
      <w:hyperlink r:id="rId43" w:tooltip="OPSM" w:history="1">
        <w:r w:rsidRPr="00101A20">
          <w:rPr>
            <w:rStyle w:val="Hyperlink"/>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4" w:tooltip="Visión de Pearle" w:history="1">
        <w:r w:rsidRPr="00101A20">
          <w:rPr>
            <w:rStyle w:val="Hyperlink"/>
            <w:rFonts w:asciiTheme="minorHAnsi" w:hAnsiTheme="minorHAnsi"/>
            <w:color w:val="auto"/>
            <w:sz w:val="22"/>
            <w:szCs w:val="22"/>
            <w:u w:val="none"/>
          </w:rPr>
          <w:t>Visión de Pearle</w:t>
        </w:r>
      </w:hyperlink>
      <w:r w:rsidRPr="00101A20">
        <w:rPr>
          <w:rFonts w:asciiTheme="minorHAnsi" w:hAnsiTheme="minorHAnsi"/>
          <w:color w:val="auto"/>
          <w:sz w:val="22"/>
          <w:szCs w:val="22"/>
        </w:rPr>
        <w:t xml:space="preserve"> en </w:t>
      </w:r>
      <w:hyperlink r:id="rId45" w:tooltip="2004" w:history="1">
        <w:r w:rsidRPr="00101A20">
          <w:rPr>
            <w:rStyle w:val="Hyperlink"/>
            <w:rFonts w:asciiTheme="minorHAnsi" w:hAnsiTheme="minorHAnsi"/>
            <w:color w:val="auto"/>
            <w:sz w:val="22"/>
            <w:szCs w:val="22"/>
            <w:u w:val="none"/>
          </w:rPr>
          <w:t>2004</w:t>
        </w:r>
      </w:hyperlink>
      <w:r w:rsidRPr="00101A20">
        <w:rPr>
          <w:rFonts w:asciiTheme="minorHAnsi" w:hAnsiTheme="minorHAnsi"/>
          <w:color w:val="auto"/>
          <w:sz w:val="22"/>
          <w:szCs w:val="22"/>
        </w:rPr>
        <w:t xml:space="preserve">, Surfeyes adentro </w:t>
      </w:r>
      <w:hyperlink r:id="rId46" w:tooltip="2006" w:history="1">
        <w:r w:rsidRPr="00101A20">
          <w:rPr>
            <w:rStyle w:val="Hyperlink"/>
            <w:rFonts w:asciiTheme="minorHAnsi" w:hAnsiTheme="minorHAnsi"/>
            <w:color w:val="auto"/>
            <w:sz w:val="22"/>
            <w:szCs w:val="22"/>
            <w:u w:val="none"/>
          </w:rPr>
          <w:t>2006</w:t>
        </w:r>
      </w:hyperlink>
      <w:r w:rsidRPr="00101A20">
        <w:rPr>
          <w:rFonts w:asciiTheme="minorHAnsi" w:hAnsiTheme="minorHAnsi"/>
          <w:color w:val="auto"/>
          <w:sz w:val="22"/>
          <w:szCs w:val="22"/>
        </w:rPr>
        <w:t>, y nacional de Cole en 2004. Lo más recientemente posible, adquirieron Oakley en un reparto de US$2.1bn en noviembre de 2007.</w:t>
      </w:r>
      <w:hyperlink r:id="rId47" w:anchor="cite_note-Oakley-0" w:history="1"/>
      <w:bookmarkStart w:id="72" w:name="Brands"/>
      <w:bookmarkEnd w:id="72"/>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3" w:name="Manufacturing"/>
      <w:bookmarkEnd w:id="73"/>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8" w:tooltip="Dolce y Gabbana" w:history="1">
        <w:r w:rsidRPr="00101A20">
          <w:rPr>
            <w:rStyle w:val="Hyperlink"/>
            <w:rFonts w:asciiTheme="minorHAnsi" w:hAnsiTheme="minorHAnsi"/>
            <w:color w:val="auto"/>
            <w:sz w:val="22"/>
            <w:szCs w:val="22"/>
            <w:u w:val="none"/>
          </w:rPr>
          <w:t>Dolce y Gabbana</w:t>
        </w:r>
      </w:hyperlink>
      <w:r w:rsidRPr="00101A20">
        <w:rPr>
          <w:rFonts w:asciiTheme="minorHAnsi" w:hAnsiTheme="minorHAnsi"/>
          <w:color w:val="auto"/>
          <w:sz w:val="22"/>
          <w:szCs w:val="22"/>
        </w:rPr>
        <w:t xml:space="preserve">, </w:t>
      </w:r>
      <w:hyperlink r:id="rId49" w:tooltip="Gianni Versace S.p.A." w:history="1">
        <w:r w:rsidRPr="00101A20">
          <w:rPr>
            <w:rStyle w:val="Hyperlink"/>
            <w:rFonts w:asciiTheme="minorHAnsi" w:hAnsiTheme="minorHAnsi"/>
            <w:color w:val="auto"/>
            <w:sz w:val="22"/>
            <w:szCs w:val="22"/>
            <w:u w:val="none"/>
          </w:rPr>
          <w:t>Versace</w:t>
        </w:r>
      </w:hyperlink>
      <w:r w:rsidRPr="00101A20">
        <w:rPr>
          <w:rFonts w:asciiTheme="minorHAnsi" w:hAnsiTheme="minorHAnsi"/>
          <w:color w:val="auto"/>
          <w:sz w:val="22"/>
          <w:szCs w:val="22"/>
        </w:rPr>
        <w:t xml:space="preserve">, </w:t>
      </w:r>
      <w:hyperlink r:id="rId50" w:tooltip="Bvlgari" w:history="1">
        <w:r w:rsidRPr="00101A20">
          <w:rPr>
            <w:rStyle w:val="Hyperlink"/>
            <w:rFonts w:asciiTheme="minorHAnsi" w:hAnsiTheme="minorHAnsi"/>
            <w:color w:val="auto"/>
            <w:sz w:val="22"/>
            <w:szCs w:val="22"/>
            <w:u w:val="none"/>
          </w:rPr>
          <w:t>Bulgari</w:t>
        </w:r>
      </w:hyperlink>
      <w:r w:rsidRPr="00101A20">
        <w:rPr>
          <w:rFonts w:asciiTheme="minorHAnsi" w:hAnsiTheme="minorHAnsi"/>
          <w:color w:val="auto"/>
          <w:sz w:val="22"/>
          <w:szCs w:val="22"/>
        </w:rPr>
        <w:t xml:space="preserve">, MiuMiu, </w:t>
      </w:r>
      <w:hyperlink r:id="rId51" w:tooltip="Salvatore Ferragamo" w:history="1">
        <w:r w:rsidRPr="00101A20">
          <w:rPr>
            <w:rStyle w:val="Hyperlink"/>
            <w:rFonts w:asciiTheme="minorHAnsi" w:hAnsiTheme="minorHAnsi"/>
            <w:color w:val="auto"/>
            <w:sz w:val="22"/>
            <w:szCs w:val="22"/>
            <w:u w:val="none"/>
          </w:rPr>
          <w:t>Salvatore Ferragamo</w:t>
        </w:r>
      </w:hyperlink>
      <w:r w:rsidRPr="00101A20">
        <w:rPr>
          <w:rFonts w:asciiTheme="minorHAnsi" w:hAnsiTheme="minorHAnsi"/>
          <w:color w:val="auto"/>
          <w:sz w:val="22"/>
          <w:szCs w:val="22"/>
        </w:rPr>
        <w:t xml:space="preserve">, </w:t>
      </w:r>
      <w:hyperlink r:id="rId52" w:tooltip="Donna Karan" w:history="1">
        <w:r w:rsidRPr="00101A20">
          <w:rPr>
            <w:rStyle w:val="Hyperlink"/>
            <w:rFonts w:asciiTheme="minorHAnsi" w:hAnsiTheme="minorHAnsi"/>
            <w:color w:val="auto"/>
            <w:sz w:val="22"/>
            <w:szCs w:val="22"/>
            <w:u w:val="none"/>
          </w:rPr>
          <w:t>DonnaKaran</w:t>
        </w:r>
      </w:hyperlink>
      <w:r w:rsidRPr="00101A20">
        <w:rPr>
          <w:rFonts w:asciiTheme="minorHAnsi" w:hAnsiTheme="minorHAnsi"/>
          <w:color w:val="auto"/>
          <w:sz w:val="22"/>
          <w:szCs w:val="22"/>
        </w:rPr>
        <w:t xml:space="preserve">, </w:t>
      </w:r>
      <w:hyperlink r:id="rId53" w:tooltip="DKNY" w:history="1">
        <w:r w:rsidRPr="00101A20">
          <w:rPr>
            <w:rStyle w:val="Hyperlink"/>
            <w:rFonts w:asciiTheme="minorHAnsi" w:hAnsiTheme="minorHAnsi"/>
            <w:color w:val="auto"/>
            <w:sz w:val="22"/>
            <w:szCs w:val="22"/>
            <w:u w:val="none"/>
          </w:rPr>
          <w:t>DKNY</w:t>
        </w:r>
      </w:hyperlink>
      <w:r w:rsidRPr="00101A20">
        <w:rPr>
          <w:rFonts w:asciiTheme="minorHAnsi" w:hAnsiTheme="minorHAnsi"/>
          <w:color w:val="auto"/>
          <w:sz w:val="22"/>
          <w:szCs w:val="22"/>
        </w:rPr>
        <w:t xml:space="preserve">, Genny, Byblos, </w:t>
      </w:r>
      <w:hyperlink r:id="rId54" w:tooltip="Brooks Brothers" w:history="1">
        <w:r w:rsidRPr="00101A20">
          <w:rPr>
            <w:rStyle w:val="Hyperlink"/>
            <w:rFonts w:asciiTheme="minorHAnsi" w:hAnsiTheme="minorHAnsi"/>
            <w:color w:val="auto"/>
            <w:sz w:val="22"/>
            <w:szCs w:val="22"/>
            <w:u w:val="none"/>
          </w:rPr>
          <w:t>Brooks Brothers</w:t>
        </w:r>
      </w:hyperlink>
      <w:r w:rsidRPr="00101A20">
        <w:rPr>
          <w:rFonts w:asciiTheme="minorHAnsi" w:hAnsiTheme="minorHAnsi"/>
          <w:color w:val="auto"/>
          <w:sz w:val="22"/>
          <w:szCs w:val="22"/>
        </w:rPr>
        <w:t xml:space="preserve">, </w:t>
      </w:r>
      <w:hyperlink r:id="rId55" w:tooltip="Sergio Tacchini" w:history="1">
        <w:r w:rsidRPr="00101A20">
          <w:rPr>
            <w:rStyle w:val="Hyperlink"/>
            <w:rFonts w:asciiTheme="minorHAnsi" w:hAnsiTheme="minorHAnsi"/>
            <w:color w:val="auto"/>
            <w:sz w:val="22"/>
            <w:szCs w:val="22"/>
            <w:u w:val="none"/>
          </w:rPr>
          <w:t>Sergio Tacchini</w:t>
        </w:r>
      </w:hyperlink>
      <w:r w:rsidRPr="00101A20">
        <w:rPr>
          <w:rFonts w:asciiTheme="minorHAnsi" w:hAnsiTheme="minorHAnsi"/>
          <w:color w:val="auto"/>
          <w:sz w:val="22"/>
          <w:szCs w:val="22"/>
        </w:rPr>
        <w:t xml:space="preserve">, </w:t>
      </w:r>
      <w:hyperlink r:id="rId56" w:tooltip="Anne Klein" w:history="1">
        <w:r w:rsidRPr="00101A20">
          <w:rPr>
            <w:rStyle w:val="Hyperlink"/>
            <w:rFonts w:asciiTheme="minorHAnsi" w:hAnsiTheme="minorHAnsi"/>
            <w:color w:val="auto"/>
            <w:sz w:val="22"/>
            <w:szCs w:val="22"/>
            <w:u w:val="none"/>
          </w:rPr>
          <w:t>Anne Klein</w:t>
        </w:r>
      </w:hyperlink>
      <w:r w:rsidRPr="00101A20">
        <w:rPr>
          <w:rFonts w:asciiTheme="minorHAnsi" w:hAnsiTheme="minorHAnsi"/>
          <w:color w:val="auto"/>
          <w:sz w:val="22"/>
          <w:szCs w:val="22"/>
        </w:rPr>
        <w:t xml:space="preserve">, </w:t>
      </w:r>
      <w:hyperlink r:id="rId57" w:tooltip="Contra" w:history="1">
        <w:r w:rsidRPr="00101A20">
          <w:rPr>
            <w:rStyle w:val="Hyperlink"/>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8" w:tooltip="Ralph Lauren" w:history="1">
        <w:r w:rsidRPr="00101A20">
          <w:rPr>
            <w:rStyle w:val="Hyperlink"/>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9" w:tooltip="Polo Ralph Lauren" w:history="1">
        <w:r w:rsidRPr="00101A20">
          <w:rPr>
            <w:rStyle w:val="Hyperlink"/>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0" w:tooltip="Grietas" w:history="1">
        <w:r w:rsidRPr="00101A20">
          <w:rPr>
            <w:rStyle w:val="Hyperlink"/>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1" w:tooltip="Ralph" w:history="1">
        <w:r w:rsidRPr="00101A20">
          <w:rPr>
            <w:rStyle w:val="Hyperlink"/>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2" w:tooltip="Gente de Oliver" w:history="1">
        <w:r w:rsidRPr="00101A20">
          <w:rPr>
            <w:rStyle w:val="Hyperlink"/>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AdrienneVittadini. Su reparto más reciente estaba con </w:t>
      </w:r>
      <w:hyperlink r:id="rId63" w:tooltip="Tiffany y Co." w:history="1">
        <w:r w:rsidRPr="00101A20">
          <w:rPr>
            <w:rStyle w:val="Hyperlink"/>
            <w:rFonts w:asciiTheme="minorHAnsi" w:hAnsiTheme="minorHAnsi"/>
            <w:color w:val="auto"/>
            <w:sz w:val="22"/>
            <w:szCs w:val="22"/>
            <w:u w:val="none"/>
          </w:rPr>
          <w:t>Tiffany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4" w:name="Retail"/>
      <w:bookmarkEnd w:id="74"/>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4" w:tooltip="Masón, Ohio" w:history="1">
        <w:r w:rsidRPr="00101A20">
          <w:rPr>
            <w:rStyle w:val="Hyperlink"/>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Sunglass internacional, WatchStation, LensCrafters, OPSM, Laubman y Pank, presupuesto Eyewear, </w:t>
      </w:r>
      <w:hyperlink r:id="rId65" w:tooltip="Pearle Opticians" w:history="1">
        <w:r w:rsidRPr="00101A20">
          <w:rPr>
            <w:rStyle w:val="Hyperlink"/>
            <w:rFonts w:asciiTheme="minorHAnsi" w:hAnsiTheme="minorHAnsi"/>
            <w:color w:val="auto"/>
            <w:sz w:val="22"/>
            <w:szCs w:val="22"/>
            <w:u w:val="none"/>
          </w:rPr>
          <w:t>PearleOpticians</w:t>
        </w:r>
      </w:hyperlink>
      <w:r w:rsidRPr="00101A20">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FA632A" w:rsidRDefault="00FA632A" w:rsidP="00FA632A">
      <w:pPr>
        <w:pStyle w:val="Heading1"/>
      </w:pPr>
      <w:bookmarkStart w:id="75" w:name="_Toc308865890"/>
      <w:r>
        <w:lastRenderedPageBreak/>
        <w:t>Impacto Ambiental</w:t>
      </w:r>
      <w:bookmarkEnd w:id="75"/>
    </w:p>
    <w:p w:rsidR="00273E8A" w:rsidRDefault="00A8747A" w:rsidP="004A1400">
      <w:pPr>
        <w:rPr>
          <w:rFonts w:cstheme="minorHAnsi"/>
        </w:rPr>
      </w:pPr>
      <w:r>
        <w:rPr>
          <w:rFonts w:cstheme="minorHAnsi"/>
        </w:rPr>
        <w:t xml:space="preserve">A continuación,  se </w:t>
      </w:r>
      <w:r w:rsidR="00277C62">
        <w:rPr>
          <w:rFonts w:cstheme="minorHAnsi"/>
        </w:rPr>
        <w:t>presenta</w:t>
      </w:r>
      <w:r w:rsidR="004A1400" w:rsidRPr="00ED4218">
        <w:rPr>
          <w:rFonts w:cstheme="minorHAnsi"/>
        </w:rPr>
        <w:t xml:space="preserve"> un </w:t>
      </w:r>
      <w:r w:rsidR="00277C62">
        <w:rPr>
          <w:rFonts w:cstheme="minorHAnsi"/>
        </w:rPr>
        <w:t>análisis</w:t>
      </w:r>
      <w:r w:rsidR="001C1C7E">
        <w:rPr>
          <w:rFonts w:cstheme="minorHAnsi"/>
        </w:rPr>
        <w:t xml:space="preserve"> sobre el impacto ambiental producido por el uso de sistemas de información y computadoras dentro de una organización. </w:t>
      </w:r>
      <w:r w:rsidR="00273E8A">
        <w:rPr>
          <w:rFonts w:cstheme="minorHAnsi"/>
        </w:rPr>
        <w:t xml:space="preserve">En el mismo, se plantearán diferentes tópicos sobre </w:t>
      </w:r>
      <w:r w:rsidR="00277C62">
        <w:rPr>
          <w:rFonts w:cstheme="minorHAnsi"/>
        </w:rPr>
        <w:t>el mismo</w:t>
      </w:r>
      <w:r w:rsidR="00273E8A">
        <w:rPr>
          <w:rFonts w:cstheme="minorHAnsi"/>
        </w:rPr>
        <w:t>, se expondrán los pun</w:t>
      </w:r>
      <w:r w:rsidR="001C1C7E">
        <w:rPr>
          <w:rFonts w:cstheme="minorHAnsi"/>
        </w:rPr>
        <w:t>tos negativos y positivos</w:t>
      </w:r>
      <w:r w:rsidR="00273E8A">
        <w:rPr>
          <w:rFonts w:cstheme="minorHAnsi"/>
        </w:rPr>
        <w:t>, con el fin de demostrar los beneficios presentados y las falencias que se intentan mitigar.</w:t>
      </w:r>
    </w:p>
    <w:p w:rsidR="00A8747A" w:rsidRDefault="00A8747A" w:rsidP="00A8747A">
      <w:pPr>
        <w:pStyle w:val="Heading3"/>
      </w:pPr>
      <w:r>
        <w:t>Efectos d</w:t>
      </w:r>
      <w:r w:rsidR="00FE090F">
        <w:t xml:space="preserve">el uso de computadoras </w:t>
      </w:r>
      <w:r>
        <w:t>sobre el medio ambiente</w:t>
      </w:r>
    </w:p>
    <w:p w:rsidR="00FE090F" w:rsidRDefault="00FE090F" w:rsidP="004A1400">
      <w:pPr>
        <w:rPr>
          <w:rFonts w:cstheme="minorHAnsi"/>
        </w:rPr>
      </w:pPr>
      <w:r>
        <w:rPr>
          <w:rFonts w:cstheme="minorHAnsi"/>
        </w:rPr>
        <w:t xml:space="preserve">Existe un evidente impacto en el ambiente como consecuencia de la tendencia creciente del número de computadoras utilizadas en hogares y oficinas. </w:t>
      </w:r>
    </w:p>
    <w:p w:rsidR="00FE090F" w:rsidRDefault="00FE090F" w:rsidP="00FE090F">
      <w:pPr>
        <w:pStyle w:val="Heading5"/>
      </w:pPr>
      <w:r>
        <w:t>Obsolescencia de equipos y programas:</w:t>
      </w:r>
    </w:p>
    <w:p w:rsidR="00FE090F" w:rsidRDefault="00FE090F" w:rsidP="00FE090F">
      <w:r>
        <w:t>E</w:t>
      </w:r>
      <w:r w:rsidRPr="00FE090F">
        <w:t xml:space="preserve">n la actualidad un sistema de cómputo tiene un periodo de utilidad que va desde un año y medio a no más de </w:t>
      </w:r>
      <w:r>
        <w:t>tres</w:t>
      </w:r>
      <w:r w:rsidRPr="00FE090F">
        <w:t xml:space="preserve"> años. Después de este tiempo, el equipo suele ser inapropiado y se considera obsoleto. Aún durante este periodo de vida útil, es muy probable que se necesite hacer actualizaciones de componentes en las máquinas que pueden incluir hardware como memoria, baterías (en computadoras portátiles) o software. </w:t>
      </w:r>
    </w:p>
    <w:p w:rsidR="00FE090F" w:rsidRPr="00FE090F" w:rsidRDefault="00FE090F" w:rsidP="00FE090F">
      <w:r w:rsidRPr="00FE090F">
        <w:t>El surgimiento de software nuevo y de actualizaciones del mismo, se ha vuelto muy frecuente. Cada nuevo software involucra la producción de más discos, manuales, libros, folletos de ventas y publicidad relacionados. Por este motivo, los discos, manuales y demás material de versiones anteriores muy probablemente quedan en desuso, volviéndose obsoletos y convirtiéndose en un material para ser desechado.</w:t>
      </w:r>
    </w:p>
    <w:p w:rsidR="00FA632A" w:rsidRDefault="00FE090F" w:rsidP="00FA632A">
      <w:r w:rsidRPr="00FE090F">
        <w:t>Las innovaciones alcanzadas en las computadoras, son cada vez más comunes y continuas, generando la producción inmediata de software, que aproveche las ventajas de las mejoras en el potencial. Pero la introducción de este nuevo software, por ejemplo, un sistema operativo inédito, tiene un efecto notable en el hardware y software que pasarán a ser desechados, motivado a la sustitución de partes o componentes de equipos que puedan soportar efectivamente las mejoras introducidas por el sistema operativo, además de sustituir las versiones de software que corrientemente se usen por otras nuevas que se suponen mejor adaptadas</w:t>
      </w:r>
      <w:r w:rsidR="001C1C7E">
        <w:t>.</w:t>
      </w:r>
    </w:p>
    <w:p w:rsidR="00FE090F" w:rsidRDefault="00FE090F" w:rsidP="00FE090F">
      <w:pPr>
        <w:pStyle w:val="Heading5"/>
      </w:pPr>
      <w:r>
        <w:t>Exigencias de Energía</w:t>
      </w:r>
    </w:p>
    <w:p w:rsidR="00FE090F" w:rsidRDefault="00FE090F" w:rsidP="00FE090F">
      <w:r w:rsidRPr="00FE090F">
        <w:t>Los equipos de computación, son aparatos que requieren de energía eléctrica para funcionar. El incremento de la utilización de tales dispositivos, conlleva a un aumento en las necesidades de energía y en la producción de la misma, que tendrá impacto en el requerimiento de recursos naturales, así como, un probable impacto ambiental. Pero no siempre la magnitud del consumo de energía está relacionada con una adecuada utilización de los mismos. No es difícil encontrar en una típica oficina, durante algún momento de la jornada, una considerable cantidad de computadas que sin estar en uso, se encuentran encendidas. Más aún, al final de la jornada, muchas permanecerán así, durante toda la noche y hasta el día siguiente sin ninguna justificación. Es claro que dependiendo de su naturaleza algunos equipos deben permanecer encendidos. Es el caso, de computadoras a las que sus usuarios pueden tener acceso durante la noche por las características propias de su trabajo; también es justificado, cuando se usan sistemas de respaldo que son activados de noche, o en general los diversos tipos de servidores. Sin embargo, la extendida pretensión de que es más barato y más conveniente que permanezcan encendidas en lugar de encenderlas y apagarlas para su uso diario, o porque no se desea perder tiempo al esperar unos instantes la inicialización del sistema, no son en absoluto causas justificadas.</w:t>
      </w:r>
    </w:p>
    <w:p w:rsidR="00FE090F" w:rsidRDefault="00FE090F" w:rsidP="00FE090F"/>
    <w:p w:rsidR="00FE090F" w:rsidRDefault="00FE090F" w:rsidP="001C1C7E">
      <w:pPr>
        <w:pStyle w:val="Heading3"/>
      </w:pPr>
      <w:r>
        <w:lastRenderedPageBreak/>
        <w:t>Mitigación de los Efectos Negativos</w:t>
      </w:r>
    </w:p>
    <w:p w:rsidR="00FE090F" w:rsidRDefault="00FE090F" w:rsidP="00FE090F">
      <w:r w:rsidRPr="00FE090F">
        <w:t>Aunque quizás el consumo de recursos y los efectos en el ambiente no puedan suprimirse por completo, sin renunciar a las ventajas que brindan los avances tecnológicos, es posible encontrar la manera de minimizar los efectos nocivos y descubrir nuevas maneras de hacer las cosas para alcanzar un uso más racional del ambiente. A continuación, se señalan algunas medidas para contrarrestar en algún grado, los efectos negativos para el ambiente causados por el uso de las computadoras.</w:t>
      </w:r>
    </w:p>
    <w:p w:rsidR="00FE090F" w:rsidRDefault="00FE090F" w:rsidP="00FE090F"/>
    <w:p w:rsidR="00FE090F" w:rsidRDefault="00FE090F" w:rsidP="00FE090F">
      <w:pPr>
        <w:pStyle w:val="Heading5"/>
      </w:pPr>
      <w:r w:rsidRPr="00FE090F">
        <w:t>En el crecimiento de equipos obsoletos</w:t>
      </w:r>
    </w:p>
    <w:p w:rsidR="00277C62" w:rsidRDefault="00277C62" w:rsidP="00FE090F">
      <w:r w:rsidRPr="00277C62">
        <w:t>Como se explica a continuación, es más fácil reducir el impacto ambiental en lo que se refiere al software que al hardware. Con respecto al software</w:t>
      </w:r>
      <w:r w:rsidR="001C1C7E">
        <w:t xml:space="preserve"> propuesto</w:t>
      </w:r>
      <w:r w:rsidRPr="00277C62">
        <w:t xml:space="preserve">, es posible obtener las nuevas aplicaciones que se encuentran en línea por descarga, </w:t>
      </w:r>
      <w:r w:rsidR="001C1C7E">
        <w:t>usando la Web</w:t>
      </w:r>
      <w:r w:rsidRPr="00277C62">
        <w:t>, en lugar de comprarlas en las tiendas. Una ventaja adicional es, que de esta forma se pueden obtener ac</w:t>
      </w:r>
      <w:r w:rsidR="001C1C7E">
        <w:t>tualizaciones automáticas del sistema operativo</w:t>
      </w:r>
      <w:r w:rsidRPr="00277C62">
        <w:t xml:space="preserve">. </w:t>
      </w:r>
      <w:r w:rsidR="001C1C7E">
        <w:t>También se cuenta con</w:t>
      </w:r>
      <w:r w:rsidRPr="00277C62">
        <w:t xml:space="preserve"> la disponibilidad de la documentación del producto en línea en lugar de impresa, de equipos y software, evitando el incremento de manuales viejos, que sólo pueden disponerse para el reciclaje con el resto de papel de desecho, una vez que es adoptado el nuevo equipo o software.</w:t>
      </w:r>
    </w:p>
    <w:p w:rsidR="00FE090F" w:rsidRDefault="00277C62" w:rsidP="00FE090F">
      <w:r w:rsidRPr="00277C62">
        <w:br/>
        <w:t>En cuanto a liberarse del hardware inútil u obsoleto, las cosas no son tan sencillas. Por ejemplo, no debería deshacerse de las computadoras lanzándolas a la basura, puesto que muchas contienen baterías de </w:t>
      </w:r>
      <w:r w:rsidRPr="00277C62">
        <w:rPr>
          <w:bCs/>
        </w:rPr>
        <w:t>níquel-cadmio</w:t>
      </w:r>
      <w:r w:rsidRPr="00277C62">
        <w:t>, y </w:t>
      </w:r>
      <w:r w:rsidRPr="00277C62">
        <w:rPr>
          <w:bCs/>
        </w:rPr>
        <w:t>el cadmio es un metal pesado tóxico</w:t>
      </w:r>
      <w:r w:rsidRPr="00277C62">
        <w:t xml:space="preserve">. Una forma de encarar este problema, es emprender programas para recolectar y disponer en forma adecuada los equipos viejos. Otra opción </w:t>
      </w:r>
      <w:r w:rsidR="001C1C7E">
        <w:t>es la de</w:t>
      </w:r>
      <w:r w:rsidRPr="00277C62">
        <w:t xml:space="preserve"> donación. </w:t>
      </w:r>
      <w:r w:rsidR="001C1C7E">
        <w:t>La compañía puede elegir</w:t>
      </w:r>
      <w:r w:rsidRPr="00277C62">
        <w:t xml:space="preserve"> donar sus computadoras viejas, que no les son ya útiles pero aún operativas, a organizaciones no lucrativos que dispongan de éstas en funciones adecuadas que no requieran de los últimos avances en tecnología para ser competitivas. De esta manera, </w:t>
      </w:r>
      <w:r w:rsidR="001C1C7E">
        <w:t>se podrían</w:t>
      </w:r>
      <w:r w:rsidRPr="00277C62">
        <w:t xml:space="preserve"> obtener</w:t>
      </w:r>
      <w:r w:rsidR="001C1C7E">
        <w:t xml:space="preserve"> deducciones de impuestos por el</w:t>
      </w:r>
      <w:r w:rsidRPr="00277C62">
        <w:t xml:space="preserve"> gesto, quienes reciben, obtienen equipos que pueden ser aprovechados y el ambiente también resulta beneficiado al no convertirse en repositorio de desperdicios.</w:t>
      </w:r>
    </w:p>
    <w:p w:rsidR="00277C62" w:rsidRDefault="00277C62" w:rsidP="00FE090F"/>
    <w:p w:rsidR="00277C62" w:rsidRDefault="00277C62" w:rsidP="00277C62">
      <w:pPr>
        <w:pStyle w:val="Heading5"/>
      </w:pPr>
      <w:r w:rsidRPr="00277C62">
        <w:t>En el gasto de Energía </w:t>
      </w:r>
    </w:p>
    <w:p w:rsidR="00277C62" w:rsidRDefault="00277C62" w:rsidP="00277C62">
      <w:r w:rsidRPr="00277C62">
        <w:t>La solución más reciente para disminuir el consumo de energía es el uso de monitores, impresoras y CPU distinguidos con el logotipo </w:t>
      </w:r>
      <w:r w:rsidRPr="00277C62">
        <w:rPr>
          <w:bCs/>
        </w:rPr>
        <w:t>Energy Star</w:t>
      </w:r>
      <w:r w:rsidRPr="00277C62">
        <w:t>. Este logotipo señala que el equipo cumple con las normas establecidas en el programa </w:t>
      </w:r>
      <w:r w:rsidRPr="00277C62">
        <w:rPr>
          <w:bCs/>
        </w:rPr>
        <w:t>Energy Star de la Agencia de Protección Ambiental</w:t>
      </w:r>
      <w:r w:rsidRPr="00277C62">
        <w:t> de l</w:t>
      </w:r>
      <w:r w:rsidR="00E36E17">
        <w:t>os Estados Unidos. El programa tiene como</w:t>
      </w:r>
      <w:r w:rsidRPr="00277C62">
        <w:t xml:space="preserve"> finalidad incrementar el ahorro de energía y conseguir un óptimo aprovechamiento de la misma en los productos de la industria de la computación</w:t>
      </w:r>
      <w:r w:rsidR="00E36E17">
        <w:t>.</w:t>
      </w:r>
    </w:p>
    <w:p w:rsidR="00E36E17" w:rsidRDefault="00E36E17" w:rsidP="00277C62">
      <w:r>
        <w:t>También, s</w:t>
      </w:r>
      <w:r w:rsidR="00277C62" w:rsidRPr="00277C62">
        <w:t>e cuenta con programas que permite controlar el uso de la energía del hardware, detener la unidad de disco duro o reducir la energía del monitor después de un periodo indicado de tiempo sin uso.</w:t>
      </w:r>
    </w:p>
    <w:p w:rsidR="00E36E17" w:rsidRDefault="00277C62" w:rsidP="00277C62">
      <w:r w:rsidRPr="00277C62">
        <w:br/>
        <w:t xml:space="preserve">En cuanto a las unidades de sistemas, </w:t>
      </w:r>
      <w:r w:rsidR="00E36E17">
        <w:t xml:space="preserve">se utilizan </w:t>
      </w:r>
      <w:r w:rsidRPr="00277C62">
        <w:t>microprocesadores que emplean menos corriente eléctrica, y unidades de disco duro que adoptan una modalidad de ahorro de energía o hibernación, cuando se encuentra</w:t>
      </w:r>
      <w:r w:rsidR="00E36E17">
        <w:t>n</w:t>
      </w:r>
      <w:r w:rsidRPr="00277C62">
        <w:t xml:space="preserve"> fuera de operación y reemplazan la unidad de suministro convencional por un adaptador, que requiere de menos electricidad.</w:t>
      </w:r>
    </w:p>
    <w:p w:rsidR="00277C62" w:rsidRDefault="00277C62" w:rsidP="00277C62">
      <w:r w:rsidRPr="00277C62">
        <w:br/>
      </w:r>
      <w:r w:rsidRPr="00277C62">
        <w:br/>
      </w:r>
      <w:r w:rsidR="00E36E17">
        <w:lastRenderedPageBreak/>
        <w:t>Se cuenta con</w:t>
      </w:r>
      <w:r w:rsidRPr="00277C62">
        <w:t xml:space="preserve"> pantallas más eficientes en el uso de energía los cuales, usando paneles planos requieren de menos energía que los monitores antiguos, </w:t>
      </w:r>
      <w:r w:rsidR="00E36E17">
        <w:t>estos monitores están diseñados</w:t>
      </w:r>
      <w:r w:rsidRPr="00277C62">
        <w:t xml:space="preserve"> especialmente para que se reduzca automáticamente el consumo de electricidad, cuando no están siendo usados o se implementa mediante programación, procesos que los despejan por completo mientras estén fuera de uso.</w:t>
      </w:r>
    </w:p>
    <w:p w:rsidR="00277C62" w:rsidRDefault="00277C62" w:rsidP="00277C62"/>
    <w:p w:rsidR="00277C62" w:rsidRDefault="00277C62" w:rsidP="00277C62">
      <w:pPr>
        <w:pStyle w:val="Heading5"/>
      </w:pPr>
      <w:r>
        <w:t>Efectos Positivos</w:t>
      </w:r>
    </w:p>
    <w:p w:rsidR="00E36E17" w:rsidRDefault="00277C62" w:rsidP="00277C62">
      <w:r w:rsidRPr="00277C62">
        <w:t>La tecnología de la computación y su implantación pueden presentar nuevas perspectivas en la manera de realizar las actividades y pueden contribuir en el ahorro de recursos naturales.</w:t>
      </w:r>
      <w:r w:rsidRPr="00277C62">
        <w:br/>
      </w:r>
      <w:r w:rsidRPr="00277C62">
        <w:br/>
        <w:t xml:space="preserve">El uso del correo electrónico para realizar las comunicaciones, inclusive dentro de una misma organización </w:t>
      </w:r>
      <w:r w:rsidR="00E36E17">
        <w:t>evitaría</w:t>
      </w:r>
      <w:r w:rsidRPr="00277C62">
        <w:t xml:space="preserve"> el gasto de papel. Más ampliamente, la implantación de una Intranet usada óptimamente en la organización, ofrece muchas otras ventajas. El uso de una Intranet interna </w:t>
      </w:r>
      <w:r w:rsidR="00E36E17">
        <w:t>pone</w:t>
      </w:r>
      <w:r w:rsidRPr="00277C62">
        <w:t xml:space="preserve"> al alcance de sus usuarios, manuales y documentos en formato digital. De esta manera se evita tener que imprimirlos, o reimprimirlos en gran cantidad para ser distribuirlos a todos los interesados. Los cambios en manuales y reglamentos son reflejados de inmediato y todos los usuarios cuentan con la nueva versión en línea, sin tener que desechar los antiguos, ge</w:t>
      </w:r>
      <w:r w:rsidR="00E36E17">
        <w:t>nerando más papel de desecho. El</w:t>
      </w:r>
      <w:r w:rsidRPr="00277C62">
        <w:t xml:space="preserve"> almacenamiento es más cómodo y la búsqueda y catalogación de los mismos es más fácil y rápida. Las solicitudes entre las diferentes </w:t>
      </w:r>
      <w:r w:rsidR="00E36E17">
        <w:t>áreas</w:t>
      </w:r>
      <w:r w:rsidRPr="00277C62">
        <w:t xml:space="preserve"> o dependencias de la organización pueden ser hechas y respondidas usando el formato digital también, imprimiendo sólo aquello </w:t>
      </w:r>
      <w:r w:rsidR="00E36E17">
        <w:t>que sea estrictamente necesario.</w:t>
      </w:r>
    </w:p>
    <w:p w:rsidR="00277C62" w:rsidRPr="00277C62" w:rsidRDefault="00277C62" w:rsidP="00277C62">
      <w:r w:rsidRPr="00277C62">
        <w:br/>
      </w:r>
      <w:r w:rsidR="00E36E17">
        <w:t>El uso de un sistema de información</w:t>
      </w:r>
      <w:r w:rsidRPr="00277C62">
        <w:t xml:space="preserve"> puede generar nuevas condiciones de trabajo, que pueden aprovecharse. El uso de las comunicacion</w:t>
      </w:r>
      <w:r>
        <w:t>es mediante redes y la Internet</w:t>
      </w:r>
      <w:r w:rsidRPr="00277C62">
        <w:t>, propicia una plataforma para generar nuevos modelos laborales. El trabajo a distancia es posible,</w:t>
      </w:r>
      <w:r w:rsidR="00E36E17">
        <w:t xml:space="preserve"> tanto para realizar viajes o trabajar desde diferentes instalaciones</w:t>
      </w:r>
      <w:r w:rsidRPr="00277C62">
        <w:t xml:space="preserve">. Personas ubicadas en locaciones geográficas diferentes, en una misma ciudad o a nivel mundial, pueden desarrollar un proyecto común, conformando grupos de trabajo o reuniones virtuales, utilizando los equipos de computación y las </w:t>
      </w:r>
      <w:r w:rsidR="00E36E17">
        <w:t>comunicaciones. A su vez, la generación de rutas óptimas para los recorridos, permiten</w:t>
      </w:r>
      <w:r w:rsidRPr="00277C62">
        <w:t xml:space="preserve"> ahorrar los recursos naturales que se necesitarían el combustible necesario para su transportación</w:t>
      </w:r>
    </w:p>
    <w:p w:rsidR="00E36E17" w:rsidRDefault="00E36E17">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112983" w:rsidRDefault="00CA3B97" w:rsidP="00CA3B97">
      <w:pPr>
        <w:pStyle w:val="Heading1"/>
      </w:pPr>
      <w:bookmarkStart w:id="76" w:name="_Toc308865891"/>
      <w:r>
        <w:lastRenderedPageBreak/>
        <w:t>Glosario</w:t>
      </w:r>
      <w:bookmarkEnd w:id="76"/>
    </w:p>
    <w:p w:rsidR="00CA3B97" w:rsidRDefault="00CA3B97" w:rsidP="00CA3B97">
      <w:pPr>
        <w:pStyle w:val="Heading2"/>
      </w:pPr>
      <w:bookmarkStart w:id="77" w:name="_Toc308865892"/>
      <w:r>
        <w:t>Definiciones</w:t>
      </w:r>
      <w:bookmarkEnd w:id="77"/>
    </w:p>
    <w:p w:rsidR="00CA3B97" w:rsidRDefault="00CA3B97" w:rsidP="00CA3B97">
      <w:r>
        <w:t>Meniscado: Del verbo meniscar.</w:t>
      </w:r>
    </w:p>
    <w:p w:rsidR="00CA3B97" w:rsidRDefault="00CA3B97" w:rsidP="00CA3B97">
      <w:pPr>
        <w:rPr>
          <w:rStyle w:val="apple-style-span"/>
          <w:rFonts w:cs="Arial"/>
        </w:rPr>
      </w:pPr>
      <w:r>
        <w:t xml:space="preserve">Meniscar: </w:t>
      </w:r>
      <w:r w:rsidR="00101A20">
        <w:t>Consiste en darle al ojo del anteojo la forma cóncava y convexa por el otrque posee la lente.</w:t>
      </w:r>
    </w:p>
    <w:p w:rsidR="00CA3B97" w:rsidRDefault="00CA3B97" w:rsidP="00CA3B97">
      <w:pPr>
        <w:rPr>
          <w:rStyle w:val="apple-style-span"/>
          <w:rFonts w:cs="Arial"/>
        </w:rPr>
      </w:pPr>
    </w:p>
    <w:p w:rsidR="00CA3B97" w:rsidRDefault="00CA3B97" w:rsidP="00CA3B97">
      <w:pPr>
        <w:pStyle w:val="Heading2"/>
        <w:rPr>
          <w:rStyle w:val="apple-style-span"/>
          <w:rFonts w:cs="Arial"/>
        </w:rPr>
      </w:pPr>
      <w:bookmarkStart w:id="78" w:name="_Toc308865893"/>
      <w:r>
        <w:rPr>
          <w:rStyle w:val="apple-style-span"/>
          <w:rFonts w:cs="Arial"/>
        </w:rPr>
        <w:t>Acrónimos</w:t>
      </w:r>
      <w:bookmarkEnd w:id="78"/>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Emphasis"/>
          <w:rFonts w:cs="Arial"/>
          <w:b w:val="0"/>
          <w:bCs w:val="0"/>
          <w:i w:val="0"/>
          <w:iCs w:val="0"/>
          <w:color w:val="000000"/>
        </w:rPr>
        <w:t>UnifiedModelingLanguage</w:t>
      </w:r>
      <w:r w:rsidRPr="00CF2BBD">
        <w:t xml:space="preserve"> (</w:t>
      </w:r>
      <w:r>
        <w:t>Lenguaje de Modelado Unificado)</w:t>
      </w:r>
    </w:p>
    <w:p w:rsidR="00CA3B97" w:rsidRDefault="00CA3B97" w:rsidP="00CA3B97"/>
    <w:p w:rsidR="00CA3B97" w:rsidRDefault="00FA2FFD" w:rsidP="00FA2FFD">
      <w:pPr>
        <w:pStyle w:val="Heading2"/>
      </w:pPr>
      <w:bookmarkStart w:id="79" w:name="_Toc308865894"/>
      <w:r>
        <w:t>Bibliografía</w:t>
      </w:r>
      <w:bookmarkEnd w:id="79"/>
    </w:p>
    <w:p w:rsidR="00FA2FFD" w:rsidRPr="00B97D48" w:rsidRDefault="00B97D48" w:rsidP="00FA2FFD">
      <w:r>
        <w:t>“</w:t>
      </w:r>
      <w:r w:rsidR="00BC61B9">
        <w:t>Proceso Unificado de Desarrollo de Software</w:t>
      </w:r>
      <w:r>
        <w:rPr>
          <w:bCs/>
        </w:rPr>
        <w:t xml:space="preserve">”- </w:t>
      </w:r>
      <w:r>
        <w:t>Rumbaugh, James - Jacobson, Ivar - Booch, Grady</w:t>
      </w:r>
      <w:r w:rsidR="00040389">
        <w:t>.</w:t>
      </w:r>
    </w:p>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A38" w:rsidRPr="005B0FCA" w:rsidRDefault="009A6A38" w:rsidP="005B0FCA">
      <w:pPr>
        <w:rPr>
          <w:rFonts w:eastAsia="Times New Roman" w:cs="Times New Roman"/>
          <w:szCs w:val="20"/>
          <w:lang w:eastAsia="es-ES"/>
        </w:rPr>
      </w:pPr>
      <w:r>
        <w:separator/>
      </w:r>
    </w:p>
  </w:endnote>
  <w:endnote w:type="continuationSeparator" w:id="0">
    <w:p w:rsidR="009A6A38" w:rsidRPr="005B0FCA" w:rsidRDefault="009A6A38"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FA632A" w:rsidRPr="004F34FB" w:rsidTr="00793B3B">
      <w:trPr>
        <w:jc w:val="center"/>
      </w:trPr>
      <w:tc>
        <w:tcPr>
          <w:tcW w:w="4661" w:type="dxa"/>
        </w:tcPr>
        <w:p w:rsidR="00FA632A" w:rsidRPr="004F34FB" w:rsidRDefault="00FA632A" w:rsidP="005F59E3">
          <w:pPr>
            <w:pStyle w:val="Footer"/>
            <w:spacing w:after="0"/>
            <w:rPr>
              <w:rFonts w:ascii="Arial" w:hAnsi="Arial" w:cs="Arial"/>
              <w:sz w:val="18"/>
              <w:szCs w:val="18"/>
              <w:lang w:val="es-AR"/>
            </w:rPr>
          </w:pPr>
          <w:r>
            <w:rPr>
              <w:rFonts w:ascii="Arial" w:hAnsi="Arial" w:cs="Arial"/>
              <w:sz w:val="18"/>
              <w:szCs w:val="18"/>
              <w:lang w:val="es-AR"/>
            </w:rPr>
            <w:t>Agüero, Nafria, Pisciolari, Quiroga, Waisman</w:t>
          </w:r>
        </w:p>
        <w:p w:rsidR="00FA632A" w:rsidRPr="004F34FB" w:rsidRDefault="00FA632A" w:rsidP="006B527D">
          <w:pPr>
            <w:pStyle w:val="Footer"/>
            <w:spacing w:after="0"/>
            <w:rPr>
              <w:rFonts w:ascii="Arial" w:hAnsi="Arial" w:cs="Arial"/>
              <w:sz w:val="18"/>
              <w:szCs w:val="18"/>
              <w:lang w:val="es-AR"/>
            </w:rPr>
          </w:pPr>
        </w:p>
      </w:tc>
      <w:tc>
        <w:tcPr>
          <w:tcW w:w="4942" w:type="dxa"/>
        </w:tcPr>
        <w:p w:rsidR="00FA632A" w:rsidRPr="004F34FB" w:rsidRDefault="00FA632A" w:rsidP="006B527D">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023358">
            <w:rPr>
              <w:rStyle w:val="PageNumber"/>
              <w:rFonts w:ascii="Arial" w:hAnsi="Arial" w:cs="Arial"/>
              <w:noProof/>
              <w:sz w:val="18"/>
              <w:szCs w:val="18"/>
            </w:rPr>
            <w:t>36</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023358">
            <w:rPr>
              <w:rFonts w:ascii="Arial" w:hAnsi="Arial" w:cs="Arial"/>
              <w:noProof/>
              <w:sz w:val="18"/>
              <w:szCs w:val="18"/>
            </w:rPr>
            <w:t>36</w:t>
          </w:r>
          <w:r w:rsidRPr="004F34FB">
            <w:rPr>
              <w:rFonts w:ascii="Arial" w:hAnsi="Arial" w:cs="Arial"/>
              <w:sz w:val="18"/>
              <w:szCs w:val="18"/>
            </w:rPr>
            <w:fldChar w:fldCharType="end"/>
          </w:r>
        </w:p>
      </w:tc>
    </w:tr>
  </w:tbl>
  <w:p w:rsidR="00FA632A" w:rsidRDefault="00FA632A" w:rsidP="006B527D">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A38" w:rsidRPr="005B0FCA" w:rsidRDefault="009A6A38" w:rsidP="005B0FCA">
      <w:pPr>
        <w:rPr>
          <w:rFonts w:eastAsia="Times New Roman" w:cs="Times New Roman"/>
          <w:szCs w:val="20"/>
          <w:lang w:eastAsia="es-ES"/>
        </w:rPr>
      </w:pPr>
      <w:r>
        <w:separator/>
      </w:r>
    </w:p>
  </w:footnote>
  <w:footnote w:type="continuationSeparator" w:id="0">
    <w:p w:rsidR="009A6A38" w:rsidRPr="005B0FCA" w:rsidRDefault="009A6A38"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FA632A" w:rsidTr="00C90A7F">
      <w:tc>
        <w:tcPr>
          <w:tcW w:w="3506" w:type="dxa"/>
        </w:tcPr>
        <w:p w:rsidR="00FA632A" w:rsidRDefault="00FA632A" w:rsidP="00FA632A">
          <w:pPr>
            <w:pStyle w:val="Header"/>
            <w:spacing w:after="0"/>
            <w:rPr>
              <w:szCs w:val="16"/>
            </w:rPr>
          </w:pPr>
          <w:r>
            <w:rPr>
              <w:szCs w:val="16"/>
            </w:rPr>
            <w:t>Universidad Tecnológica Nacional</w:t>
          </w:r>
        </w:p>
      </w:tc>
      <w:tc>
        <w:tcPr>
          <w:tcW w:w="4149" w:type="dxa"/>
        </w:tcPr>
        <w:p w:rsidR="00FA632A" w:rsidRDefault="00FA632A" w:rsidP="00FA632A">
          <w:pPr>
            <w:pStyle w:val="Header"/>
            <w:spacing w:after="0"/>
            <w:rPr>
              <w:szCs w:val="16"/>
            </w:rPr>
          </w:pPr>
        </w:p>
      </w:tc>
      <w:tc>
        <w:tcPr>
          <w:tcW w:w="1843" w:type="dxa"/>
        </w:tcPr>
        <w:p w:rsidR="00FA632A" w:rsidRDefault="00FA632A" w:rsidP="00FA632A">
          <w:pPr>
            <w:pStyle w:val="Header"/>
            <w:spacing w:after="0"/>
            <w:rPr>
              <w:szCs w:val="16"/>
            </w:rPr>
          </w:pPr>
          <w:r>
            <w:rPr>
              <w:szCs w:val="16"/>
            </w:rPr>
            <w:t xml:space="preserve"> Proyecto Final</w:t>
          </w:r>
        </w:p>
      </w:tc>
    </w:tr>
    <w:tr w:rsidR="00FA632A" w:rsidRPr="00E81072" w:rsidTr="00C90A7F">
      <w:tc>
        <w:tcPr>
          <w:tcW w:w="3506" w:type="dxa"/>
        </w:tcPr>
        <w:p w:rsidR="00FA632A" w:rsidRDefault="00FA632A" w:rsidP="00FA632A">
          <w:pPr>
            <w:pStyle w:val="Header"/>
            <w:spacing w:after="0"/>
            <w:rPr>
              <w:szCs w:val="16"/>
            </w:rPr>
          </w:pPr>
          <w:r>
            <w:rPr>
              <w:szCs w:val="16"/>
            </w:rPr>
            <w:t xml:space="preserve">       Facultad Regional Córdoba</w:t>
          </w:r>
        </w:p>
      </w:tc>
      <w:tc>
        <w:tcPr>
          <w:tcW w:w="4149" w:type="dxa"/>
        </w:tcPr>
        <w:p w:rsidR="00FA632A" w:rsidRPr="009F0592" w:rsidRDefault="00FA632A" w:rsidP="00FA632A">
          <w:pPr>
            <w:pStyle w:val="Header"/>
            <w:spacing w:after="0"/>
            <w:rPr>
              <w:szCs w:val="16"/>
              <w:lang w:val="es-AR"/>
            </w:rPr>
          </w:pPr>
          <w:r w:rsidRPr="00E81072">
            <w:rPr>
              <w:szCs w:val="16"/>
            </w:rPr>
            <w:t>Ingeniería en Sistemas de Informaci</w:t>
          </w:r>
          <w:r>
            <w:rPr>
              <w:szCs w:val="16"/>
            </w:rPr>
            <w:t>ón</w:t>
          </w:r>
        </w:p>
      </w:tc>
      <w:tc>
        <w:tcPr>
          <w:tcW w:w="1843" w:type="dxa"/>
        </w:tcPr>
        <w:p w:rsidR="00FA632A" w:rsidRPr="00E81072" w:rsidRDefault="00FA632A" w:rsidP="00FA632A">
          <w:pPr>
            <w:pStyle w:val="Header"/>
            <w:spacing w:after="0"/>
            <w:rPr>
              <w:szCs w:val="16"/>
            </w:rPr>
          </w:pPr>
          <w:r>
            <w:rPr>
              <w:noProof/>
              <w:lang w:val="en-US" w:bidi="ar-SA"/>
            </w:rPr>
            <w:drawing>
              <wp:inline distT="0" distB="0" distL="0" distR="0" wp14:anchorId="624DDE91" wp14:editId="60604A8C">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FA632A" w:rsidRPr="00E81072" w:rsidRDefault="00FA632A" w:rsidP="006B527D">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4">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39"/>
  </w:num>
  <w:num w:numId="4">
    <w:abstractNumId w:val="46"/>
  </w:num>
  <w:num w:numId="5">
    <w:abstractNumId w:val="3"/>
  </w:num>
  <w:num w:numId="6">
    <w:abstractNumId w:val="12"/>
  </w:num>
  <w:num w:numId="7">
    <w:abstractNumId w:val="33"/>
  </w:num>
  <w:num w:numId="8">
    <w:abstractNumId w:val="31"/>
  </w:num>
  <w:num w:numId="9">
    <w:abstractNumId w:val="36"/>
  </w:num>
  <w:num w:numId="10">
    <w:abstractNumId w:val="44"/>
  </w:num>
  <w:num w:numId="11">
    <w:abstractNumId w:val="28"/>
  </w:num>
  <w:num w:numId="12">
    <w:abstractNumId w:val="9"/>
  </w:num>
  <w:num w:numId="13">
    <w:abstractNumId w:val="1"/>
  </w:num>
  <w:num w:numId="14">
    <w:abstractNumId w:val="11"/>
  </w:num>
  <w:num w:numId="15">
    <w:abstractNumId w:val="21"/>
  </w:num>
  <w:num w:numId="16">
    <w:abstractNumId w:val="27"/>
  </w:num>
  <w:num w:numId="17">
    <w:abstractNumId w:val="42"/>
  </w:num>
  <w:num w:numId="18">
    <w:abstractNumId w:val="41"/>
  </w:num>
  <w:num w:numId="19">
    <w:abstractNumId w:val="38"/>
  </w:num>
  <w:num w:numId="20">
    <w:abstractNumId w:val="22"/>
  </w:num>
  <w:num w:numId="21">
    <w:abstractNumId w:val="16"/>
  </w:num>
  <w:num w:numId="22">
    <w:abstractNumId w:val="26"/>
  </w:num>
  <w:num w:numId="23">
    <w:abstractNumId w:val="47"/>
  </w:num>
  <w:num w:numId="24">
    <w:abstractNumId w:val="34"/>
  </w:num>
  <w:num w:numId="25">
    <w:abstractNumId w:val="7"/>
  </w:num>
  <w:num w:numId="26">
    <w:abstractNumId w:val="15"/>
  </w:num>
  <w:num w:numId="27">
    <w:abstractNumId w:val="14"/>
  </w:num>
  <w:num w:numId="28">
    <w:abstractNumId w:val="35"/>
  </w:num>
  <w:num w:numId="29">
    <w:abstractNumId w:val="10"/>
  </w:num>
  <w:num w:numId="30">
    <w:abstractNumId w:val="24"/>
  </w:num>
  <w:num w:numId="31">
    <w:abstractNumId w:val="25"/>
  </w:num>
  <w:num w:numId="32">
    <w:abstractNumId w:val="2"/>
  </w:num>
  <w:num w:numId="33">
    <w:abstractNumId w:val="43"/>
  </w:num>
  <w:num w:numId="34">
    <w:abstractNumId w:val="19"/>
  </w:num>
  <w:num w:numId="35">
    <w:abstractNumId w:val="4"/>
  </w:num>
  <w:num w:numId="36">
    <w:abstractNumId w:val="23"/>
  </w:num>
  <w:num w:numId="37">
    <w:abstractNumId w:val="48"/>
  </w:num>
  <w:num w:numId="38">
    <w:abstractNumId w:val="6"/>
  </w:num>
  <w:num w:numId="39">
    <w:abstractNumId w:val="32"/>
  </w:num>
  <w:num w:numId="40">
    <w:abstractNumId w:val="20"/>
  </w:num>
  <w:num w:numId="41">
    <w:abstractNumId w:val="13"/>
  </w:num>
  <w:num w:numId="42">
    <w:abstractNumId w:val="8"/>
  </w:num>
  <w:num w:numId="43">
    <w:abstractNumId w:val="5"/>
  </w:num>
  <w:num w:numId="44">
    <w:abstractNumId w:val="45"/>
  </w:num>
  <w:num w:numId="45">
    <w:abstractNumId w:val="40"/>
  </w:num>
  <w:num w:numId="46">
    <w:abstractNumId w:val="30"/>
  </w:num>
  <w:num w:numId="47">
    <w:abstractNumId w:val="0"/>
  </w:num>
  <w:num w:numId="48">
    <w:abstractNumId w:val="2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23358"/>
    <w:rsid w:val="00040389"/>
    <w:rsid w:val="00043491"/>
    <w:rsid w:val="00045D77"/>
    <w:rsid w:val="000602FE"/>
    <w:rsid w:val="0006385B"/>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4D"/>
    <w:rsid w:val="000F08BC"/>
    <w:rsid w:val="000F489C"/>
    <w:rsid w:val="001013D7"/>
    <w:rsid w:val="00101A20"/>
    <w:rsid w:val="00112983"/>
    <w:rsid w:val="001212DA"/>
    <w:rsid w:val="00127E86"/>
    <w:rsid w:val="0013101A"/>
    <w:rsid w:val="0013159C"/>
    <w:rsid w:val="00135730"/>
    <w:rsid w:val="00141D39"/>
    <w:rsid w:val="00143487"/>
    <w:rsid w:val="00145A67"/>
    <w:rsid w:val="00145C4A"/>
    <w:rsid w:val="00146217"/>
    <w:rsid w:val="00152021"/>
    <w:rsid w:val="001571CD"/>
    <w:rsid w:val="00161C61"/>
    <w:rsid w:val="00162ADE"/>
    <w:rsid w:val="00170F8D"/>
    <w:rsid w:val="00177F99"/>
    <w:rsid w:val="001900BD"/>
    <w:rsid w:val="00191464"/>
    <w:rsid w:val="001943D2"/>
    <w:rsid w:val="001A0815"/>
    <w:rsid w:val="001A623E"/>
    <w:rsid w:val="001C1C7E"/>
    <w:rsid w:val="001C218F"/>
    <w:rsid w:val="001D2A2C"/>
    <w:rsid w:val="001D7D8E"/>
    <w:rsid w:val="001E4E90"/>
    <w:rsid w:val="001E5822"/>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3E8A"/>
    <w:rsid w:val="0027581A"/>
    <w:rsid w:val="00277C62"/>
    <w:rsid w:val="00284ABE"/>
    <w:rsid w:val="00286298"/>
    <w:rsid w:val="002A1100"/>
    <w:rsid w:val="002B226F"/>
    <w:rsid w:val="002C4D4E"/>
    <w:rsid w:val="002C4FC1"/>
    <w:rsid w:val="002D017A"/>
    <w:rsid w:val="002E32E9"/>
    <w:rsid w:val="002E4F41"/>
    <w:rsid w:val="0030453C"/>
    <w:rsid w:val="00305950"/>
    <w:rsid w:val="00314FC9"/>
    <w:rsid w:val="00323617"/>
    <w:rsid w:val="00324C64"/>
    <w:rsid w:val="00324E16"/>
    <w:rsid w:val="00331DB8"/>
    <w:rsid w:val="00342274"/>
    <w:rsid w:val="00354932"/>
    <w:rsid w:val="00356D44"/>
    <w:rsid w:val="00361997"/>
    <w:rsid w:val="00374079"/>
    <w:rsid w:val="0037418B"/>
    <w:rsid w:val="00380267"/>
    <w:rsid w:val="00393553"/>
    <w:rsid w:val="003A0328"/>
    <w:rsid w:val="003B5755"/>
    <w:rsid w:val="003D1F32"/>
    <w:rsid w:val="003D3E4B"/>
    <w:rsid w:val="003D5FB8"/>
    <w:rsid w:val="003D67FE"/>
    <w:rsid w:val="003E0970"/>
    <w:rsid w:val="003E22C9"/>
    <w:rsid w:val="0040132D"/>
    <w:rsid w:val="00403045"/>
    <w:rsid w:val="004100D3"/>
    <w:rsid w:val="004115D9"/>
    <w:rsid w:val="00415184"/>
    <w:rsid w:val="00426D24"/>
    <w:rsid w:val="004305FD"/>
    <w:rsid w:val="004316C0"/>
    <w:rsid w:val="004525AF"/>
    <w:rsid w:val="00453BFE"/>
    <w:rsid w:val="00453C5C"/>
    <w:rsid w:val="00454FA3"/>
    <w:rsid w:val="004575EB"/>
    <w:rsid w:val="004652CB"/>
    <w:rsid w:val="00475789"/>
    <w:rsid w:val="00483128"/>
    <w:rsid w:val="00485B33"/>
    <w:rsid w:val="00496D3C"/>
    <w:rsid w:val="004A0D4A"/>
    <w:rsid w:val="004A10E2"/>
    <w:rsid w:val="004A1400"/>
    <w:rsid w:val="004A143E"/>
    <w:rsid w:val="004A31D1"/>
    <w:rsid w:val="004A6B04"/>
    <w:rsid w:val="004A6F2A"/>
    <w:rsid w:val="004B001D"/>
    <w:rsid w:val="004B1B66"/>
    <w:rsid w:val="004B52D9"/>
    <w:rsid w:val="004C0536"/>
    <w:rsid w:val="004C326D"/>
    <w:rsid w:val="004D2FE2"/>
    <w:rsid w:val="004D3AB4"/>
    <w:rsid w:val="004D3ABA"/>
    <w:rsid w:val="004E7948"/>
    <w:rsid w:val="004F3B6A"/>
    <w:rsid w:val="0050012D"/>
    <w:rsid w:val="005219FC"/>
    <w:rsid w:val="0052395D"/>
    <w:rsid w:val="005242B9"/>
    <w:rsid w:val="005302EA"/>
    <w:rsid w:val="005308FF"/>
    <w:rsid w:val="005427EE"/>
    <w:rsid w:val="005458FA"/>
    <w:rsid w:val="0054713E"/>
    <w:rsid w:val="0055567B"/>
    <w:rsid w:val="00565D75"/>
    <w:rsid w:val="00580B6E"/>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136A"/>
    <w:rsid w:val="006D7991"/>
    <w:rsid w:val="006E0250"/>
    <w:rsid w:val="006E5B4F"/>
    <w:rsid w:val="006F4C81"/>
    <w:rsid w:val="00705848"/>
    <w:rsid w:val="00706514"/>
    <w:rsid w:val="0070787C"/>
    <w:rsid w:val="007141FF"/>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63CB"/>
    <w:rsid w:val="0081708B"/>
    <w:rsid w:val="00833A1D"/>
    <w:rsid w:val="00850FC7"/>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A6A38"/>
    <w:rsid w:val="009B29EC"/>
    <w:rsid w:val="009B385C"/>
    <w:rsid w:val="009B581A"/>
    <w:rsid w:val="009D2BA6"/>
    <w:rsid w:val="009D4954"/>
    <w:rsid w:val="009D4B36"/>
    <w:rsid w:val="009E569A"/>
    <w:rsid w:val="009E7E9C"/>
    <w:rsid w:val="00A03C13"/>
    <w:rsid w:val="00A12824"/>
    <w:rsid w:val="00A12B18"/>
    <w:rsid w:val="00A21F1F"/>
    <w:rsid w:val="00A23F05"/>
    <w:rsid w:val="00A30854"/>
    <w:rsid w:val="00A51992"/>
    <w:rsid w:val="00A52BDD"/>
    <w:rsid w:val="00A60981"/>
    <w:rsid w:val="00A72EFA"/>
    <w:rsid w:val="00A84CD8"/>
    <w:rsid w:val="00A8747A"/>
    <w:rsid w:val="00A90058"/>
    <w:rsid w:val="00A90D4E"/>
    <w:rsid w:val="00A9133C"/>
    <w:rsid w:val="00A9429C"/>
    <w:rsid w:val="00A96E07"/>
    <w:rsid w:val="00AA3821"/>
    <w:rsid w:val="00AB09C5"/>
    <w:rsid w:val="00AB2919"/>
    <w:rsid w:val="00AB6AC2"/>
    <w:rsid w:val="00AC2C09"/>
    <w:rsid w:val="00AC3F25"/>
    <w:rsid w:val="00AC591F"/>
    <w:rsid w:val="00AD5F94"/>
    <w:rsid w:val="00AD627A"/>
    <w:rsid w:val="00AE2342"/>
    <w:rsid w:val="00AE7DD1"/>
    <w:rsid w:val="00AF050D"/>
    <w:rsid w:val="00AF1C2D"/>
    <w:rsid w:val="00AF240A"/>
    <w:rsid w:val="00AF5A65"/>
    <w:rsid w:val="00B018FE"/>
    <w:rsid w:val="00B019AC"/>
    <w:rsid w:val="00B25760"/>
    <w:rsid w:val="00B26D44"/>
    <w:rsid w:val="00B30C63"/>
    <w:rsid w:val="00B345B1"/>
    <w:rsid w:val="00B3769A"/>
    <w:rsid w:val="00B40C1A"/>
    <w:rsid w:val="00B40D2B"/>
    <w:rsid w:val="00B4644B"/>
    <w:rsid w:val="00B46620"/>
    <w:rsid w:val="00B50884"/>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A7CCF"/>
    <w:rsid w:val="00BB3D4D"/>
    <w:rsid w:val="00BB3DAB"/>
    <w:rsid w:val="00BB510C"/>
    <w:rsid w:val="00BC0A77"/>
    <w:rsid w:val="00BC61B9"/>
    <w:rsid w:val="00BC7743"/>
    <w:rsid w:val="00BD673F"/>
    <w:rsid w:val="00BD70CB"/>
    <w:rsid w:val="00BD74A3"/>
    <w:rsid w:val="00BE2A3E"/>
    <w:rsid w:val="00BE57A2"/>
    <w:rsid w:val="00BF3D9B"/>
    <w:rsid w:val="00BF7450"/>
    <w:rsid w:val="00C00A4F"/>
    <w:rsid w:val="00C023B7"/>
    <w:rsid w:val="00C03322"/>
    <w:rsid w:val="00C301F2"/>
    <w:rsid w:val="00C34CF3"/>
    <w:rsid w:val="00C35A6E"/>
    <w:rsid w:val="00C3675D"/>
    <w:rsid w:val="00C37B2B"/>
    <w:rsid w:val="00C401CB"/>
    <w:rsid w:val="00C43C36"/>
    <w:rsid w:val="00C448E6"/>
    <w:rsid w:val="00C46DDF"/>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61ACE"/>
    <w:rsid w:val="00D702A1"/>
    <w:rsid w:val="00D76708"/>
    <w:rsid w:val="00D7754F"/>
    <w:rsid w:val="00D77A3A"/>
    <w:rsid w:val="00D831DA"/>
    <w:rsid w:val="00D84E2C"/>
    <w:rsid w:val="00D87856"/>
    <w:rsid w:val="00D90A1A"/>
    <w:rsid w:val="00D95DFD"/>
    <w:rsid w:val="00DC0B38"/>
    <w:rsid w:val="00DC1797"/>
    <w:rsid w:val="00DC41FE"/>
    <w:rsid w:val="00DC78C9"/>
    <w:rsid w:val="00DD3E4E"/>
    <w:rsid w:val="00DE0DBB"/>
    <w:rsid w:val="00DE1988"/>
    <w:rsid w:val="00DE2388"/>
    <w:rsid w:val="00E06198"/>
    <w:rsid w:val="00E1216C"/>
    <w:rsid w:val="00E1422C"/>
    <w:rsid w:val="00E158B6"/>
    <w:rsid w:val="00E24013"/>
    <w:rsid w:val="00E2506B"/>
    <w:rsid w:val="00E27E2F"/>
    <w:rsid w:val="00E3352A"/>
    <w:rsid w:val="00E36E17"/>
    <w:rsid w:val="00E45E1B"/>
    <w:rsid w:val="00E5104C"/>
    <w:rsid w:val="00E64E33"/>
    <w:rsid w:val="00E65F13"/>
    <w:rsid w:val="00E7709E"/>
    <w:rsid w:val="00E81072"/>
    <w:rsid w:val="00EC58C8"/>
    <w:rsid w:val="00ED4218"/>
    <w:rsid w:val="00ED6709"/>
    <w:rsid w:val="00F04386"/>
    <w:rsid w:val="00F11FA3"/>
    <w:rsid w:val="00F14812"/>
    <w:rsid w:val="00F160A9"/>
    <w:rsid w:val="00F16C53"/>
    <w:rsid w:val="00F200E4"/>
    <w:rsid w:val="00F24BD8"/>
    <w:rsid w:val="00F35FD7"/>
    <w:rsid w:val="00F4268E"/>
    <w:rsid w:val="00F44DE6"/>
    <w:rsid w:val="00F46232"/>
    <w:rsid w:val="00F51BD4"/>
    <w:rsid w:val="00F52CF6"/>
    <w:rsid w:val="00F7446D"/>
    <w:rsid w:val="00F7729A"/>
    <w:rsid w:val="00F77788"/>
    <w:rsid w:val="00F82E61"/>
    <w:rsid w:val="00F85638"/>
    <w:rsid w:val="00F91AAF"/>
    <w:rsid w:val="00F97A78"/>
    <w:rsid w:val="00FA2607"/>
    <w:rsid w:val="00FA2FFD"/>
    <w:rsid w:val="00FA44B6"/>
    <w:rsid w:val="00FA5C0E"/>
    <w:rsid w:val="00FA632A"/>
    <w:rsid w:val="00FC2C8B"/>
    <w:rsid w:val="00FC7DAE"/>
    <w:rsid w:val="00FE090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 w:type="character" w:customStyle="1" w:styleId="subtitulo">
    <w:name w:val="subtitulo"/>
    <w:basedOn w:val="DefaultParagraphFont"/>
    <w:rsid w:val="00A874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 w:type="character" w:customStyle="1" w:styleId="subtitulo">
    <w:name w:val="subtitulo"/>
    <w:basedOn w:val="DefaultParagraphFont"/>
    <w:rsid w:val="00A8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 w:id="1169297258">
      <w:bodyDiv w:val="1"/>
      <w:marLeft w:val="0"/>
      <w:marRight w:val="0"/>
      <w:marTop w:val="0"/>
      <w:marBottom w:val="0"/>
      <w:divBdr>
        <w:top w:val="none" w:sz="0" w:space="0" w:color="auto"/>
        <w:left w:val="none" w:sz="0" w:space="0" w:color="auto"/>
        <w:bottom w:val="none" w:sz="0" w:space="0" w:color="auto"/>
        <w:right w:val="none" w:sz="0" w:space="0" w:color="auto"/>
      </w:divBdr>
    </w:div>
    <w:div w:id="1280793252">
      <w:bodyDiv w:val="1"/>
      <w:marLeft w:val="0"/>
      <w:marRight w:val="0"/>
      <w:marTop w:val="0"/>
      <w:marBottom w:val="0"/>
      <w:divBdr>
        <w:top w:val="none" w:sz="0" w:space="0" w:color="auto"/>
        <w:left w:val="none" w:sz="0" w:space="0" w:color="auto"/>
        <w:bottom w:val="none" w:sz="0" w:space="0" w:color="auto"/>
        <w:right w:val="none" w:sz="0" w:space="0" w:color="auto"/>
      </w:divBdr>
    </w:div>
    <w:div w:id="20688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26" Type="http://schemas.openxmlformats.org/officeDocument/2006/relationships/hyperlink" Target="http://es.wikipedia.org/wiki/Historia" TargetMode="External"/><Relationship Id="rId39" Type="http://schemas.openxmlformats.org/officeDocument/2006/relationships/hyperlink" Target="http://www.worldlingo.com/ma/enwiki/es/Province_of_Belluno" TargetMode="External"/><Relationship Id="rId21" Type="http://schemas.openxmlformats.org/officeDocument/2006/relationships/hyperlink" Target="http://es.wikipedia.org/wiki/Luxottica" TargetMode="External"/><Relationship Id="rId34" Type="http://schemas.openxmlformats.org/officeDocument/2006/relationships/hyperlink" Target="http://www.worldlingo.com/ma/enwiki/es/Chanel"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61" Type="http://schemas.openxmlformats.org/officeDocument/2006/relationships/hyperlink" Target="http://www.worldlingo.com/ma/enwiki/es/Ralph_%28name%29" TargetMode="External"/><Relationship Id="rId10" Type="http://schemas.openxmlformats.org/officeDocument/2006/relationships/endnotes" Target="endnotes.xml"/><Relationship Id="rId19" Type="http://schemas.openxmlformats.org/officeDocument/2006/relationships/hyperlink" Target="http://es.wikipedia.org/wiki/Gafas_de_sol" TargetMode="Externa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F59BCAFF-E0C1-45A7-948E-8DFB8D6CCBA0}" type="presOf" srcId="{49427332-34CA-4B15-A0C2-223A59554952}" destId="{A2619CE9-DB44-4DDF-B9EA-160FA71259D4}" srcOrd="0" destOrd="0" presId="urn:microsoft.com/office/officeart/2005/8/layout/orgChart1"/>
    <dgm:cxn modelId="{0685FB3F-9378-4C81-9EF6-A0EC27CAE5D2}" type="presOf" srcId="{66B568B7-D00F-4F97-8E28-19A4BB6AC2A1}" destId="{9900D6F0-7763-4FE9-A547-F63EB7123F15}"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37B13C23-9E36-4EB9-A256-AB6E7FBA09BC}" type="presOf" srcId="{C48CCF1C-5953-4623-A843-6012848946D6}" destId="{741A17AF-83C9-4327-8F86-364DF107986B}" srcOrd="0" destOrd="0" presId="urn:microsoft.com/office/officeart/2005/8/layout/orgChart1"/>
    <dgm:cxn modelId="{D6F88E32-45E4-4161-8204-E8EA067B813F}" type="presOf" srcId="{4D1693CB-92A3-4832-B0BF-F1027A24413D}" destId="{FD72CC63-894C-4176-BFFA-6AEE829E4726}" srcOrd="1" destOrd="0" presId="urn:microsoft.com/office/officeart/2005/8/layout/orgChart1"/>
    <dgm:cxn modelId="{5C0F9A12-B830-4367-9B21-D9D33196C28F}" type="presOf" srcId="{2CB50806-C040-49E5-A570-BBC04E8F7295}" destId="{BE5E4EDF-0EA8-445D-BE2C-4C22E40AA606}" srcOrd="0" destOrd="0" presId="urn:microsoft.com/office/officeart/2005/8/layout/orgChart1"/>
    <dgm:cxn modelId="{20FF4087-8980-4ADC-8D31-B8FE1EFA6D5F}" type="presOf" srcId="{93A5526C-AEDA-4D48-813C-70B0CCF36F98}" destId="{68AD4C60-2440-47D2-9F0B-3C06125AECF5}" srcOrd="1" destOrd="0" presId="urn:microsoft.com/office/officeart/2005/8/layout/orgChart1"/>
    <dgm:cxn modelId="{5E76832C-F861-4436-AC7F-A273FF801E3B}" type="presOf" srcId="{1393496C-F495-4051-8A95-A71E8FCAC781}" destId="{C318070A-2C5F-41D4-A587-DE10A89FAD57}" srcOrd="1" destOrd="0" presId="urn:microsoft.com/office/officeart/2005/8/layout/orgChart1"/>
    <dgm:cxn modelId="{4FD6495C-E041-47CC-AB76-725CC40572DF}" type="presOf" srcId="{3D67422D-7F1E-479F-8ADA-437888D6617F}" destId="{475BA088-7396-4BA9-B792-69EE6759C03E}" srcOrd="0" destOrd="0" presId="urn:microsoft.com/office/officeart/2005/8/layout/orgChart1"/>
    <dgm:cxn modelId="{516835A0-B8F1-44BF-B19C-A22B85D68D86}" type="presOf" srcId="{93A5526C-AEDA-4D48-813C-70B0CCF36F98}" destId="{BF85D353-D8B9-4DDB-B198-99FA1DB7E2E1}"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EC5254D8-CB0C-46F0-93A2-8FCF2150E37B}" srcId="{734FDF17-C543-4CF5-AF6F-CCC9E665A0C9}" destId="{91C476B7-9FCB-4BBA-B7CC-98C951BABF08}" srcOrd="1" destOrd="0" parTransId="{87C4630D-F69A-47CF-9B5E-8DE03E829F25}" sibTransId="{2E4F4ACB-33FE-41CF-A20A-65E2EA8DBD17}"/>
    <dgm:cxn modelId="{B931F1CC-E1A4-4268-BD33-3B0BD016669F}" srcId="{734FDF17-C543-4CF5-AF6F-CCC9E665A0C9}" destId="{40A64014-1284-4EEE-AF7A-959BE25DB7B9}" srcOrd="0" destOrd="0" parTransId="{78DBDE58-79EA-4552-815F-6AD32342798D}" sibTransId="{83524DB7-FD8D-48CF-BAC2-CAF53F88E204}"/>
    <dgm:cxn modelId="{FC190023-A994-49A7-9E0E-9F378D168B0D}" type="presOf" srcId="{15E12B16-8D11-463B-92B8-5822BDF4C748}" destId="{3BB46B51-8531-4211-845C-53824F0021A9}"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A329C332-5C02-4011-902F-6878A57242A4}" type="presOf" srcId="{C48CCF1C-5953-4623-A843-6012848946D6}" destId="{6D04DF51-BA7D-4F3D-BEEB-D81776F069F0}" srcOrd="1" destOrd="0" presId="urn:microsoft.com/office/officeart/2005/8/layout/orgChart1"/>
    <dgm:cxn modelId="{07E831AC-B71A-44B3-9962-31D67F36B182}" type="presOf" srcId="{8727E3B7-CA63-4DBC-AC92-99B93DDC0CD3}" destId="{3D6F9C8E-E905-4217-8570-75EFEB9EF529}"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0D003FF7-5515-4A67-A89E-29336E105D63}" type="presOf" srcId="{2568090D-E94E-452D-82B4-C1654C9E2C48}" destId="{0B07AC63-ACE8-4FBA-9E20-B2F2BB6F57E0}" srcOrd="1" destOrd="0" presId="urn:microsoft.com/office/officeart/2005/8/layout/orgChart1"/>
    <dgm:cxn modelId="{7FE6DFB9-FC45-464B-A86C-E3DD3475D668}" type="presOf" srcId="{823DEEB8-DAB1-4EC7-B092-5F8BBFDE5584}" destId="{78D3C7D4-8E65-4303-8713-FC4450F8DC15}" srcOrd="0" destOrd="0" presId="urn:microsoft.com/office/officeart/2005/8/layout/orgChart1"/>
    <dgm:cxn modelId="{5FF17B78-14B6-469B-A63D-48E942A2CF46}" type="presOf" srcId="{504AF20F-1361-40D6-8DAE-FC215ABF0FD3}" destId="{E059E483-6435-4565-B688-005939DE54AE}" srcOrd="0" destOrd="0" presId="urn:microsoft.com/office/officeart/2005/8/layout/orgChart1"/>
    <dgm:cxn modelId="{50D1C4B1-E5E4-4438-AA7B-5CA44CABE001}" type="presOf" srcId="{B09AA789-57A6-41A4-91D9-47AC4D6FB060}" destId="{E2121889-EF6E-4CA4-908C-7572AFBC629A}"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CD37FCD9-DDE8-4F85-91BF-F05127828FCC}" type="presOf" srcId="{F01E610B-8817-49D9-A9E1-8923948CE640}" destId="{D8ABA919-18E1-41AC-B6C4-E506E69D672C}" srcOrd="1" destOrd="0" presId="urn:microsoft.com/office/officeart/2005/8/layout/orgChart1"/>
    <dgm:cxn modelId="{45E7562C-78AF-4081-A84F-DE3D92268353}" type="presOf" srcId="{3163281E-0809-4BB7-A72F-DB32193DCB24}" destId="{7B3F1FFA-603A-4E08-89CF-8E29EEA2C55C}"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AFDD8C95-6D83-4662-91EC-ACE285D836A2}" type="presOf" srcId="{AE7CBEBD-037D-494F-9847-16042D7F1D69}" destId="{A49D3927-7449-4735-AC87-5BDC01040BD5}" srcOrd="1" destOrd="0" presId="urn:microsoft.com/office/officeart/2005/8/layout/orgChart1"/>
    <dgm:cxn modelId="{E385FAF3-2C5F-4AA6-AA40-32EB1FDA2A3A}" type="presOf" srcId="{91C476B7-9FCB-4BBA-B7CC-98C951BABF08}" destId="{C7C4BB7D-53D5-49F1-9208-09662961E2F7}" srcOrd="0" destOrd="0" presId="urn:microsoft.com/office/officeart/2005/8/layout/orgChart1"/>
    <dgm:cxn modelId="{56CEEE9C-9095-41AA-AD4C-6CAA7DF01B6D}" type="presOf" srcId="{A96BCA3D-D7C2-4537-AB77-55058808C1A9}" destId="{126F570B-0098-4598-B6C8-DADB8E352B45}" srcOrd="1" destOrd="0" presId="urn:microsoft.com/office/officeart/2005/8/layout/orgChart1"/>
    <dgm:cxn modelId="{605C139A-C893-428C-B898-E4EE118EA0CD}" type="presOf" srcId="{C080BC5A-7C44-4272-8D3F-599D53267C38}" destId="{6AD86278-76D3-4299-A7C1-DC91F6EC415D}" srcOrd="1"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C1894698-3809-46E3-AE43-FE6942B53CCD}" type="presOf" srcId="{A6EBF3B1-5FEF-4D55-AD24-723DC818DC94}" destId="{761D0689-AD9D-4E5E-B7CF-4948BE9E5026}" srcOrd="1" destOrd="0" presId="urn:microsoft.com/office/officeart/2005/8/layout/orgChart1"/>
    <dgm:cxn modelId="{D585CB83-DF6F-4431-80CF-DE079531D63A}" type="presOf" srcId="{504AF20F-1361-40D6-8DAE-FC215ABF0FD3}" destId="{60C997D7-15D2-4B66-9BFE-236C33DA3DFA}"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F2CA60E5-811D-4FD7-8FB0-0E10B306C413}" type="presOf" srcId="{6580EE94-AD2F-4B81-AB15-61A22A5B074F}" destId="{64FB3C05-0898-42D4-B108-3FC54B94D9D0}" srcOrd="1"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B8CE5AC7-8BA5-4285-97A2-D8423B88C23D}" type="presOf" srcId="{6733462E-A98A-4EB6-84EE-DDC6DCF5380A}" destId="{48A4826C-2E88-4007-9E32-525A4ECB1A1A}" srcOrd="1" destOrd="0" presId="urn:microsoft.com/office/officeart/2005/8/layout/orgChart1"/>
    <dgm:cxn modelId="{C769D99F-A8EF-4EE7-A760-520856E014ED}" type="presOf" srcId="{644C0F58-C2E0-448E-A01A-6201570776EA}" destId="{AD3C7DEB-DEF1-4CE8-B755-BEF35D78ADFF}" srcOrd="0" destOrd="0" presId="urn:microsoft.com/office/officeart/2005/8/layout/orgChart1"/>
    <dgm:cxn modelId="{AD26B020-9639-475A-8904-D6225CC7C9A6}" type="presOf" srcId="{8F22EA0A-02BD-433F-A127-D5AE85F408D5}" destId="{E9B46B83-48DF-4EF2-B252-E3BF270EE3C0}" srcOrd="0" destOrd="0" presId="urn:microsoft.com/office/officeart/2005/8/layout/orgChart1"/>
    <dgm:cxn modelId="{AFF1FD1B-88DE-4749-8F91-7C8A2E3044AA}" type="presOf" srcId="{76C50CB5-FD07-4381-AC14-BBEBBC54CA89}" destId="{A028FF3D-5E9A-4F7D-BBB7-53E1A02A079F}"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7E4B32AC-57E9-45D8-862C-63FB6522FC4E}" type="presOf" srcId="{41578097-3E86-4D68-8560-FD9CA8622A63}" destId="{6EB67E4F-7540-4F92-9E9D-7CCA16A065FF}" srcOrd="0" destOrd="0" presId="urn:microsoft.com/office/officeart/2005/8/layout/orgChart1"/>
    <dgm:cxn modelId="{AACC88BF-D0B4-417D-9EEB-3C091210DC0E}" type="presOf" srcId="{41578097-3E86-4D68-8560-FD9CA8622A63}" destId="{CFE1E861-B00F-49EB-B4E1-9C6FABA58465}" srcOrd="1" destOrd="0" presId="urn:microsoft.com/office/officeart/2005/8/layout/orgChart1"/>
    <dgm:cxn modelId="{99FA8846-4D37-4E3A-B57A-B07392EA570E}" type="presOf" srcId="{1393496C-F495-4051-8A95-A71E8FCAC781}" destId="{C3640126-70E2-43AD-B0C8-14F4A145E69D}" srcOrd="0" destOrd="0" presId="urn:microsoft.com/office/officeart/2005/8/layout/orgChart1"/>
    <dgm:cxn modelId="{3C3975E1-129E-435B-87F0-FDE05E128675}" type="presOf" srcId="{F01E610B-8817-49D9-A9E1-8923948CE640}" destId="{5C724676-FD6B-408D-A6FA-362B84F1A498}" srcOrd="0" destOrd="0" presId="urn:microsoft.com/office/officeart/2005/8/layout/orgChart1"/>
    <dgm:cxn modelId="{3A7BA21D-8436-4426-8795-EC13B32CBB9C}" type="presOf" srcId="{CB26703D-F1D5-4228-A24C-96993E87C319}" destId="{024E51B9-61DB-4665-8140-C6601A24D938}" srcOrd="0" destOrd="0" presId="urn:microsoft.com/office/officeart/2005/8/layout/orgChart1"/>
    <dgm:cxn modelId="{BD3A2047-9EE5-4D94-90FE-261B1B15C756}" type="presOf" srcId="{734FDF17-C543-4CF5-AF6F-CCC9E665A0C9}" destId="{867494B7-F801-4143-9203-DA20A78D047E}" srcOrd="0" destOrd="0" presId="urn:microsoft.com/office/officeart/2005/8/layout/orgChart1"/>
    <dgm:cxn modelId="{5BAB851D-0AFA-4D67-98E1-2E48088152D5}" type="presOf" srcId="{2E9B1CC3-FC1B-4467-B847-CA2CDD42C940}" destId="{3D401C68-148E-419C-9D8B-F49F219EEA5B}" srcOrd="0" destOrd="0" presId="urn:microsoft.com/office/officeart/2005/8/layout/orgChart1"/>
    <dgm:cxn modelId="{6B410941-3DA7-40B7-A2F5-9C3A389687C5}" type="presOf" srcId="{11AD334C-B720-44A7-8E83-D224BF3B1504}" destId="{53783F43-E906-4474-AC58-8AA8009B20F6}" srcOrd="0" destOrd="0" presId="urn:microsoft.com/office/officeart/2005/8/layout/orgChart1"/>
    <dgm:cxn modelId="{ECD7E80C-ADCE-49A9-83DD-76EBBFE535D4}" type="presOf" srcId="{9A1703C9-6B0C-4FE0-80BF-41F813E9F152}" destId="{B49E9D26-E9F0-4FCF-90B2-1875BBB67B8F}" srcOrd="0" destOrd="0" presId="urn:microsoft.com/office/officeart/2005/8/layout/orgChart1"/>
    <dgm:cxn modelId="{9307C926-AF69-4691-B771-6384CAC2A3F9}" type="presOf" srcId="{A6413E82-5C10-4DEF-97C9-62507E7B0529}" destId="{BE1C2CBB-B18C-432D-B52C-2D69B317CDE9}"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C4627B6B-3945-4A2D-A00B-E0AF79933263}" srcId="{B09AA789-57A6-41A4-91D9-47AC4D6FB060}" destId="{AE7CBEBD-037D-494F-9847-16042D7F1D69}" srcOrd="0" destOrd="0" parTransId="{EB3B3D7C-C267-4266-9EC0-FDE490E01636}" sibTransId="{EBEC0C79-658C-468A-AA5D-2EC7E4855489}"/>
    <dgm:cxn modelId="{8DCF18CD-CC3B-4A14-8220-022278DB741D}" type="presOf" srcId="{40A64014-1284-4EEE-AF7A-959BE25DB7B9}" destId="{40A6BE2D-7403-40C7-B709-E29312A2ECB3}" srcOrd="0" destOrd="0" presId="urn:microsoft.com/office/officeart/2005/8/layout/orgChart1"/>
    <dgm:cxn modelId="{64D5C8E0-6A86-4906-8291-96C0598C3BA8}" type="presOf" srcId="{4D1693CB-92A3-4832-B0BF-F1027A24413D}" destId="{EDDA187E-D807-4DC9-8F25-078016371689}" srcOrd="0" destOrd="0" presId="urn:microsoft.com/office/officeart/2005/8/layout/orgChart1"/>
    <dgm:cxn modelId="{D0F9644D-DAAE-4E04-8A4D-BA95E83F1E43}" type="presOf" srcId="{44E92EDF-7F87-40DA-8F2B-3104D039CCB9}" destId="{C4DC16DD-7454-4F73-998B-9F933495FF06}" srcOrd="0" destOrd="0" presId="urn:microsoft.com/office/officeart/2005/8/layout/orgChart1"/>
    <dgm:cxn modelId="{6C17275B-51E6-4821-9214-37AAFB010E6D}" type="presOf" srcId="{144010B2-9EA9-493A-AEA3-ED40D2262054}" destId="{B9DC87FE-FBEB-4EE3-87D7-AF1A9DFBE829}" srcOrd="0" destOrd="0" presId="urn:microsoft.com/office/officeart/2005/8/layout/orgChart1"/>
    <dgm:cxn modelId="{D1A17531-C610-4052-90B0-513AF4260D14}" type="presOf" srcId="{64C04965-321B-4962-9DCD-36F6AFD0C6B4}" destId="{F89DEEF9-0D57-492B-B51D-DA04FA52D955}" srcOrd="0" destOrd="0" presId="urn:microsoft.com/office/officeart/2005/8/layout/orgChart1"/>
    <dgm:cxn modelId="{B6C5E35E-8EAF-440E-85D2-D022E5072EF7}" type="presOf" srcId="{5161626F-7BC6-4A0F-B593-252625A240EA}" destId="{434DD80A-EC24-4219-BE84-6398D5494104}" srcOrd="0" destOrd="0" presId="urn:microsoft.com/office/officeart/2005/8/layout/orgChart1"/>
    <dgm:cxn modelId="{2B9B1705-086C-4E8C-8A6A-38940D941BAB}" type="presOf" srcId="{CB26703D-F1D5-4228-A24C-96993E87C319}" destId="{F2ADB9A6-C45A-47E3-B02F-B5381C7176A3}" srcOrd="1"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B7E1AA6F-8A55-46F2-B3B3-3FAEA029856F}" type="presOf" srcId="{850AA42E-DD7D-4202-A669-F46EC4B815AD}" destId="{88A1743F-966E-4561-8D68-FC11EF95B45A}" srcOrd="0" destOrd="0" presId="urn:microsoft.com/office/officeart/2005/8/layout/orgChart1"/>
    <dgm:cxn modelId="{430148A4-F900-4746-8DB7-68210BA8C19B}" type="presOf" srcId="{C080BC5A-7C44-4272-8D3F-599D53267C38}" destId="{AF383029-640D-406A-8C56-4AB6809EE023}" srcOrd="0" destOrd="0" presId="urn:microsoft.com/office/officeart/2005/8/layout/orgChart1"/>
    <dgm:cxn modelId="{B49532CC-D617-40AB-AF46-93603A39F12D}" type="presOf" srcId="{4D075455-CD9D-4B17-87AF-58F17264ED34}" destId="{AE8790C8-B116-4C07-B78F-15668B40C321}" srcOrd="0" destOrd="0" presId="urn:microsoft.com/office/officeart/2005/8/layout/orgChart1"/>
    <dgm:cxn modelId="{95F330AB-7D7F-47C5-A102-ACF7DC9C8908}" type="presOf" srcId="{776A5794-A7C6-4766-979A-11D01A59E5F0}" destId="{A9802631-280C-438F-AAF4-A750B891E630}" srcOrd="0"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3E415AFE-5C1A-4D3B-9AB7-6C12958AC465}" srcId="{A6EBF3B1-5FEF-4D55-AD24-723DC818DC94}" destId="{8F22EA0A-02BD-433F-A127-D5AE85F408D5}" srcOrd="0" destOrd="0" parTransId="{144010B2-9EA9-493A-AEA3-ED40D2262054}" sibTransId="{0102ECF4-02DF-485F-BEDE-60940098C0D3}"/>
    <dgm:cxn modelId="{00A69751-ADE3-43EC-95D2-AF7A474213EA}" type="presOf" srcId="{6580EE94-AD2F-4B81-AB15-61A22A5B074F}" destId="{ADACAF30-8704-4367-867D-C8C919FC3E8F}" srcOrd="0" destOrd="0" presId="urn:microsoft.com/office/officeart/2005/8/layout/orgChart1"/>
    <dgm:cxn modelId="{643523D9-7F8D-4F0A-AEC5-E035CBDC9A3C}" type="presOf" srcId="{A6413E82-5C10-4DEF-97C9-62507E7B0529}" destId="{4D11EC99-D139-4156-BEFE-EFE8648A2850}" srcOrd="1" destOrd="0" presId="urn:microsoft.com/office/officeart/2005/8/layout/orgChart1"/>
    <dgm:cxn modelId="{1BC15648-EA09-4A6B-B479-0965ED9CC4E4}" type="presOf" srcId="{15E12B16-8D11-463B-92B8-5822BDF4C748}" destId="{DD7A384B-9184-47FD-A760-3BEBECCA498C}" srcOrd="0" destOrd="0" presId="urn:microsoft.com/office/officeart/2005/8/layout/orgChart1"/>
    <dgm:cxn modelId="{71E20C4C-16AE-4B5D-A903-6F78B45E39B1}" type="presOf" srcId="{78DBDE58-79EA-4552-815F-6AD32342798D}" destId="{F261332D-5055-43F2-B4F4-2A1CC9BE12AE}" srcOrd="0" destOrd="0" presId="urn:microsoft.com/office/officeart/2005/8/layout/orgChart1"/>
    <dgm:cxn modelId="{B44AC080-6DA1-44F0-9EE7-46FF980A42FB}" type="presOf" srcId="{A96BCA3D-D7C2-4537-AB77-55058808C1A9}" destId="{1B142EC8-3788-405F-B9BC-C6BACCEC906D}" srcOrd="0" destOrd="0" presId="urn:microsoft.com/office/officeart/2005/8/layout/orgChart1"/>
    <dgm:cxn modelId="{05388666-5BD0-4D23-965A-F2F28872BA5E}" type="presOf" srcId="{2568090D-E94E-452D-82B4-C1654C9E2C48}" destId="{B3A6615A-A732-42FD-A03C-2BC94E7C6510}" srcOrd="0" destOrd="0" presId="urn:microsoft.com/office/officeart/2005/8/layout/orgChart1"/>
    <dgm:cxn modelId="{55767F11-CE03-46B3-978F-88CC8A884460}" type="presOf" srcId="{B9F9EE96-CA86-4F24-8843-06229C08B163}" destId="{F1668CB1-CE3C-418F-83C0-03F55AF33091}" srcOrd="0" destOrd="0" presId="urn:microsoft.com/office/officeart/2005/8/layout/orgChart1"/>
    <dgm:cxn modelId="{AC38522C-F7E3-4F84-816A-8D9798DB60A1}" type="presOf" srcId="{4BEB6D0B-B96F-4DB4-939C-4237821B4358}" destId="{B2554413-104E-406A-9CC5-349745215342}" srcOrd="0" destOrd="0" presId="urn:microsoft.com/office/officeart/2005/8/layout/orgChart1"/>
    <dgm:cxn modelId="{01D56F47-00DE-4BAE-8E78-4F9586C3653F}" type="presOf" srcId="{87C4630D-F69A-47CF-9B5E-8DE03E829F25}" destId="{1066007D-6716-408F-ABCC-CC3F6E110693}" srcOrd="0" destOrd="0" presId="urn:microsoft.com/office/officeart/2005/8/layout/orgChart1"/>
    <dgm:cxn modelId="{6E803FF4-266D-4CD7-B1DA-F20049BD33BC}" type="presOf" srcId="{8024BF88-7976-4903-A5DC-0342CCC7DECB}" destId="{B94ED2C7-5C22-410F-A096-6BB923FB329C}" srcOrd="0" destOrd="0" presId="urn:microsoft.com/office/officeart/2005/8/layout/orgChart1"/>
    <dgm:cxn modelId="{21ED882A-665D-4C0A-97EE-46EEDBAFD577}" type="presOf" srcId="{40A64014-1284-4EEE-AF7A-959BE25DB7B9}" destId="{74386309-D9B9-42CC-9762-8B8BDDD80804}" srcOrd="1" destOrd="0" presId="urn:microsoft.com/office/officeart/2005/8/layout/orgChart1"/>
    <dgm:cxn modelId="{F3DB3986-2EA5-4213-8164-E9435CC5BB4E}" type="presOf" srcId="{A6EBF3B1-5FEF-4D55-AD24-723DC818DC94}" destId="{99CDBD7E-8A40-4983-8581-B2471E06C265}" srcOrd="0" destOrd="0" presId="urn:microsoft.com/office/officeart/2005/8/layout/orgChart1"/>
    <dgm:cxn modelId="{78FF0899-F868-48B2-ABFC-B276DCE35624}" type="presOf" srcId="{37498F51-034A-4B95-A943-8B0356B77951}" destId="{813BFB9B-D964-4C6C-95B6-FA36C9FC47D0}" srcOrd="0" destOrd="0" presId="urn:microsoft.com/office/officeart/2005/8/layout/orgChart1"/>
    <dgm:cxn modelId="{C2D769E6-36D5-4105-9094-7E2380FE5196}" type="presOf" srcId="{734FDF17-C543-4CF5-AF6F-CCC9E665A0C9}" destId="{2E8154F3-541C-4622-AB55-9476F627E986}" srcOrd="1" destOrd="0" presId="urn:microsoft.com/office/officeart/2005/8/layout/orgChart1"/>
    <dgm:cxn modelId="{9C619EB0-E606-4611-8DDD-C373ED851BB1}" type="presOf" srcId="{AE7CBEBD-037D-494F-9847-16042D7F1D69}" destId="{129F113F-8972-4A99-86DB-EBDD1A507309}" srcOrd="0" destOrd="0" presId="urn:microsoft.com/office/officeart/2005/8/layout/orgChart1"/>
    <dgm:cxn modelId="{DBC6A319-048D-4AB7-9A68-EBD12B3E4FD7}" type="presOf" srcId="{EE83DED0-A804-4028-A1CE-E0B40ECA49CA}" destId="{2B57D842-C132-4E06-BAEE-7A81848A92FD}"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065CA288-717D-4571-9208-D220353820F7}" srcId="{AE7CBEBD-037D-494F-9847-16042D7F1D69}" destId="{8024BF88-7976-4903-A5DC-0342CCC7DECB}" srcOrd="0" destOrd="0" parTransId="{B9F9EE96-CA86-4F24-8843-06229C08B163}" sibTransId="{DE0398B2-36AF-49B9-A5B2-D0C4AA85706E}"/>
    <dgm:cxn modelId="{E618F602-0006-4A33-889C-D93D062DFFBE}" type="presOf" srcId="{91C476B7-9FCB-4BBA-B7CC-98C951BABF08}" destId="{FD0EB6F2-D0BB-464A-9AC7-9BF10AC11114}" srcOrd="1" destOrd="0" presId="urn:microsoft.com/office/officeart/2005/8/layout/orgChart1"/>
    <dgm:cxn modelId="{DF2528D6-3744-4ABC-90D6-0D804F7EF81D}" type="presOf" srcId="{2E911E43-E8AF-4C0F-8447-43FF439EF7E6}" destId="{8457549B-7E43-4A86-AF6A-9960A58EE57A}"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8C141959-8AE6-40E4-AEAD-97A3E702D817}" type="presOf" srcId="{4D415793-AE8B-457D-B662-6837FBCA6EC5}" destId="{156C0071-0F70-4B59-BB24-157F4AAFF7EB}" srcOrd="1" destOrd="0" presId="urn:microsoft.com/office/officeart/2005/8/layout/orgChart1"/>
    <dgm:cxn modelId="{43CBE375-1C2F-4DD9-82E3-2A40540585D4}" type="presOf" srcId="{6934B655-B46B-4DBE-A9FB-E867735F64C7}" destId="{450A8F4B-796F-4B85-846E-85BEB4647538}" srcOrd="0" destOrd="0" presId="urn:microsoft.com/office/officeart/2005/8/layout/orgChart1"/>
    <dgm:cxn modelId="{48414537-A3CD-497C-89FC-7B040C906FC5}" type="presOf" srcId="{8024BF88-7976-4903-A5DC-0342CCC7DECB}" destId="{1EF2A7DE-B1DC-41BC-9A7F-B75495E75447}" srcOrd="1" destOrd="0" presId="urn:microsoft.com/office/officeart/2005/8/layout/orgChart1"/>
    <dgm:cxn modelId="{F0D11DF1-2D8E-4285-99D3-4C0431521CD6}" type="presOf" srcId="{2E911E43-E8AF-4C0F-8447-43FF439EF7E6}" destId="{6EE82750-6E2E-445B-9E64-F5601D1469BA}" srcOrd="0" destOrd="0" presId="urn:microsoft.com/office/officeart/2005/8/layout/orgChart1"/>
    <dgm:cxn modelId="{66C2E056-3556-4617-9FDF-C8D5E42CDCA1}" type="presOf" srcId="{EE83DED0-A804-4028-A1CE-E0B40ECA49CA}" destId="{42CE7848-A09D-4868-97D1-9510E1071570}" srcOrd="1"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64AFC96C-D7C4-4C2E-92D8-DB5C9E410D54}" srcId="{EE83DED0-A804-4028-A1CE-E0B40ECA49CA}" destId="{4D1693CB-92A3-4832-B0BF-F1027A24413D}" srcOrd="0" destOrd="0" parTransId="{2CB50806-C040-49E5-A570-BBC04E8F7295}" sibTransId="{E30CAA47-2B41-4862-9183-BBFE63A3B116}"/>
    <dgm:cxn modelId="{802615FF-07AF-4762-9320-2BD73EFB5686}" type="presOf" srcId="{6237E611-32F5-4EA5-A1A1-7118C8C90C05}" destId="{6F505C00-AA3E-439A-88A4-32EF2D9DE85A}" srcOrd="0" destOrd="0" presId="urn:microsoft.com/office/officeart/2005/8/layout/orgChart1"/>
    <dgm:cxn modelId="{CEA5C644-265E-4B49-8D70-17389D0FEB88}" type="presOf" srcId="{8F22EA0A-02BD-433F-A127-D5AE85F408D5}" destId="{1C9D1E51-0704-4095-82BC-7B9980C482E8}" srcOrd="1" destOrd="0" presId="urn:microsoft.com/office/officeart/2005/8/layout/orgChart1"/>
    <dgm:cxn modelId="{B6B40DE7-DE89-40E2-A269-5D7F5321D27C}" type="presOf" srcId="{4D415793-AE8B-457D-B662-6837FBCA6EC5}" destId="{A650D250-CE3A-4B89-84B1-01FF8A8E18E3}"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E0F69F00-59D9-4104-8D42-A5703C1C3D12}" type="presOf" srcId="{644C0F58-C2E0-448E-A01A-6201570776EA}" destId="{15906DD4-E82A-4FE9-BD26-A98C3357A215}" srcOrd="1" destOrd="0" presId="urn:microsoft.com/office/officeart/2005/8/layout/orgChart1"/>
    <dgm:cxn modelId="{BD5A384B-E5FB-4077-8E1B-64002EFB37AB}" type="presOf" srcId="{6733462E-A98A-4EB6-84EE-DDC6DCF5380A}" destId="{88C4B46C-DE35-4799-9B2E-789C79B4E4A9}" srcOrd="0" destOrd="0" presId="urn:microsoft.com/office/officeart/2005/8/layout/orgChart1"/>
    <dgm:cxn modelId="{895A7525-480B-4DAE-BD41-0F25A007601A}" type="presParOf" srcId="{E2121889-EF6E-4CA4-908C-7572AFBC629A}" destId="{07BEC272-0423-4E42-B899-F60FC75BD79A}" srcOrd="0" destOrd="0" presId="urn:microsoft.com/office/officeart/2005/8/layout/orgChart1"/>
    <dgm:cxn modelId="{BAD28880-D344-4726-97BB-04951DCC7774}" type="presParOf" srcId="{07BEC272-0423-4E42-B899-F60FC75BD79A}" destId="{0B47B95E-C06E-4FEB-A708-23CA7D67581D}" srcOrd="0" destOrd="0" presId="urn:microsoft.com/office/officeart/2005/8/layout/orgChart1"/>
    <dgm:cxn modelId="{7C9A5756-2925-4264-B4F8-00F75181BB1A}" type="presParOf" srcId="{0B47B95E-C06E-4FEB-A708-23CA7D67581D}" destId="{129F113F-8972-4A99-86DB-EBDD1A507309}" srcOrd="0" destOrd="0" presId="urn:microsoft.com/office/officeart/2005/8/layout/orgChart1"/>
    <dgm:cxn modelId="{2247164F-9F26-4A59-AA43-B30CA1972FDF}" type="presParOf" srcId="{0B47B95E-C06E-4FEB-A708-23CA7D67581D}" destId="{A49D3927-7449-4735-AC87-5BDC01040BD5}" srcOrd="1" destOrd="0" presId="urn:microsoft.com/office/officeart/2005/8/layout/orgChart1"/>
    <dgm:cxn modelId="{1F62641D-BD59-4042-B939-4841835FD1D7}" type="presParOf" srcId="{07BEC272-0423-4E42-B899-F60FC75BD79A}" destId="{E6AA575D-067F-4F0E-AE13-7D292B379AE5}" srcOrd="1" destOrd="0" presId="urn:microsoft.com/office/officeart/2005/8/layout/orgChart1"/>
    <dgm:cxn modelId="{593AC4DE-6B37-4EF7-9E20-FBB37A702A09}" type="presParOf" srcId="{E6AA575D-067F-4F0E-AE13-7D292B379AE5}" destId="{F1668CB1-CE3C-418F-83C0-03F55AF33091}" srcOrd="0" destOrd="0" presId="urn:microsoft.com/office/officeart/2005/8/layout/orgChart1"/>
    <dgm:cxn modelId="{D3EB79F2-4E21-4CFD-AD39-46479301ED40}" type="presParOf" srcId="{E6AA575D-067F-4F0E-AE13-7D292B379AE5}" destId="{B64FA887-F18F-4472-9D23-71CD916FDF16}" srcOrd="1" destOrd="0" presId="urn:microsoft.com/office/officeart/2005/8/layout/orgChart1"/>
    <dgm:cxn modelId="{C6F52832-C799-41D4-B277-B88A000E4E91}" type="presParOf" srcId="{B64FA887-F18F-4472-9D23-71CD916FDF16}" destId="{BEBB1AE9-E66F-42AE-B53A-8C049D3AE204}" srcOrd="0" destOrd="0" presId="urn:microsoft.com/office/officeart/2005/8/layout/orgChart1"/>
    <dgm:cxn modelId="{7B01CCB9-4964-4187-B050-8D320D9D7F85}" type="presParOf" srcId="{BEBB1AE9-E66F-42AE-B53A-8C049D3AE204}" destId="{B94ED2C7-5C22-410F-A096-6BB923FB329C}" srcOrd="0" destOrd="0" presId="urn:microsoft.com/office/officeart/2005/8/layout/orgChart1"/>
    <dgm:cxn modelId="{5D88978C-58B2-40C3-83F7-7FACC042F825}" type="presParOf" srcId="{BEBB1AE9-E66F-42AE-B53A-8C049D3AE204}" destId="{1EF2A7DE-B1DC-41BC-9A7F-B75495E75447}" srcOrd="1" destOrd="0" presId="urn:microsoft.com/office/officeart/2005/8/layout/orgChart1"/>
    <dgm:cxn modelId="{28CD3ECA-8C94-4E24-B7DC-2038C84BE2DE}" type="presParOf" srcId="{B64FA887-F18F-4472-9D23-71CD916FDF16}" destId="{90233086-8504-42CD-8509-C06CEBB5E14D}" srcOrd="1" destOrd="0" presId="urn:microsoft.com/office/officeart/2005/8/layout/orgChart1"/>
    <dgm:cxn modelId="{E850593C-5C4D-4BCD-952D-07713A0896BF}" type="presParOf" srcId="{90233086-8504-42CD-8509-C06CEBB5E14D}" destId="{A028FF3D-5E9A-4F7D-BBB7-53E1A02A079F}" srcOrd="0" destOrd="0" presId="urn:microsoft.com/office/officeart/2005/8/layout/orgChart1"/>
    <dgm:cxn modelId="{B278BC0F-90B7-4F1B-A4D7-0C643A0A7ED5}" type="presParOf" srcId="{90233086-8504-42CD-8509-C06CEBB5E14D}" destId="{DFC875E6-5DFB-4E65-B45B-EF772550185F}" srcOrd="1" destOrd="0" presId="urn:microsoft.com/office/officeart/2005/8/layout/orgChart1"/>
    <dgm:cxn modelId="{9FA5E71A-A477-4763-87AB-A62DFCAA7B64}" type="presParOf" srcId="{DFC875E6-5DFB-4E65-B45B-EF772550185F}" destId="{37F9E2E8-92E9-43E4-8D2D-E06056818C3B}" srcOrd="0" destOrd="0" presId="urn:microsoft.com/office/officeart/2005/8/layout/orgChart1"/>
    <dgm:cxn modelId="{DBFD3BAA-E308-4F73-A3C5-686AB1D326FB}" type="presParOf" srcId="{37F9E2E8-92E9-43E4-8D2D-E06056818C3B}" destId="{99CDBD7E-8A40-4983-8581-B2471E06C265}" srcOrd="0" destOrd="0" presId="urn:microsoft.com/office/officeart/2005/8/layout/orgChart1"/>
    <dgm:cxn modelId="{6AF8A904-E4E3-45A8-AF4C-D6B4BD6730AA}" type="presParOf" srcId="{37F9E2E8-92E9-43E4-8D2D-E06056818C3B}" destId="{761D0689-AD9D-4E5E-B7CF-4948BE9E5026}" srcOrd="1" destOrd="0" presId="urn:microsoft.com/office/officeart/2005/8/layout/orgChart1"/>
    <dgm:cxn modelId="{FA9BDF87-E237-442A-8249-66E3F1A79672}" type="presParOf" srcId="{DFC875E6-5DFB-4E65-B45B-EF772550185F}" destId="{D593326C-25A6-440F-BA7A-DA27D1858BF9}" srcOrd="1" destOrd="0" presId="urn:microsoft.com/office/officeart/2005/8/layout/orgChart1"/>
    <dgm:cxn modelId="{F979BD97-D884-41B7-A007-5252C48E725A}" type="presParOf" srcId="{D593326C-25A6-440F-BA7A-DA27D1858BF9}" destId="{B9DC87FE-FBEB-4EE3-87D7-AF1A9DFBE829}" srcOrd="0" destOrd="0" presId="urn:microsoft.com/office/officeart/2005/8/layout/orgChart1"/>
    <dgm:cxn modelId="{5C15D6A0-BA03-4394-9531-C4EBD116D365}" type="presParOf" srcId="{D593326C-25A6-440F-BA7A-DA27D1858BF9}" destId="{AE026691-A64D-4DC1-A0FD-00EBBAD5334E}" srcOrd="1" destOrd="0" presId="urn:microsoft.com/office/officeart/2005/8/layout/orgChart1"/>
    <dgm:cxn modelId="{72D42B50-3749-4E77-8D96-2E1CED576225}" type="presParOf" srcId="{AE026691-A64D-4DC1-A0FD-00EBBAD5334E}" destId="{0596C872-9D7A-4C0A-A0CA-2F210EDC89E7}" srcOrd="0" destOrd="0" presId="urn:microsoft.com/office/officeart/2005/8/layout/orgChart1"/>
    <dgm:cxn modelId="{F49F5171-5F14-43FB-A009-12787199617B}" type="presParOf" srcId="{0596C872-9D7A-4C0A-A0CA-2F210EDC89E7}" destId="{E9B46B83-48DF-4EF2-B252-E3BF270EE3C0}" srcOrd="0" destOrd="0" presId="urn:microsoft.com/office/officeart/2005/8/layout/orgChart1"/>
    <dgm:cxn modelId="{5547B080-5CCE-4ED5-80AF-ED0500797118}" type="presParOf" srcId="{0596C872-9D7A-4C0A-A0CA-2F210EDC89E7}" destId="{1C9D1E51-0704-4095-82BC-7B9980C482E8}" srcOrd="1" destOrd="0" presId="urn:microsoft.com/office/officeart/2005/8/layout/orgChart1"/>
    <dgm:cxn modelId="{C75B08E8-7EA6-45C9-92AA-B239D37411F2}" type="presParOf" srcId="{AE026691-A64D-4DC1-A0FD-00EBBAD5334E}" destId="{079DC9BE-C64A-409B-909F-185B5F536CF8}" srcOrd="1" destOrd="0" presId="urn:microsoft.com/office/officeart/2005/8/layout/orgChart1"/>
    <dgm:cxn modelId="{B6C7457F-4441-46B5-87FD-00FA8EA8C483}" type="presParOf" srcId="{AE026691-A64D-4DC1-A0FD-00EBBAD5334E}" destId="{FE00FBB4-F61F-4A13-B2DE-4937FC558B94}" srcOrd="2" destOrd="0" presId="urn:microsoft.com/office/officeart/2005/8/layout/orgChart1"/>
    <dgm:cxn modelId="{F07A1B31-CB86-40B3-A52F-D854EF59279E}" type="presParOf" srcId="{D593326C-25A6-440F-BA7A-DA27D1858BF9}" destId="{78D3C7D4-8E65-4303-8713-FC4450F8DC15}" srcOrd="2" destOrd="0" presId="urn:microsoft.com/office/officeart/2005/8/layout/orgChart1"/>
    <dgm:cxn modelId="{A893717D-F6A9-4294-AF82-36AB798F720C}" type="presParOf" srcId="{D593326C-25A6-440F-BA7A-DA27D1858BF9}" destId="{C777E97B-AA1E-4D42-A208-8CDDF2DC3E82}" srcOrd="3" destOrd="0" presId="urn:microsoft.com/office/officeart/2005/8/layout/orgChart1"/>
    <dgm:cxn modelId="{E1CD5F9E-5E9F-4A04-8252-CB8D11D44F54}" type="presParOf" srcId="{C777E97B-AA1E-4D42-A208-8CDDF2DC3E82}" destId="{0620CFDC-8B85-4C35-9742-6ED5F02FABB3}" srcOrd="0" destOrd="0" presId="urn:microsoft.com/office/officeart/2005/8/layout/orgChart1"/>
    <dgm:cxn modelId="{019CDA9E-971A-4A17-AB6D-FD8E0F715F79}" type="presParOf" srcId="{0620CFDC-8B85-4C35-9742-6ED5F02FABB3}" destId="{DD7A384B-9184-47FD-A760-3BEBECCA498C}" srcOrd="0" destOrd="0" presId="urn:microsoft.com/office/officeart/2005/8/layout/orgChart1"/>
    <dgm:cxn modelId="{BE2E694A-F24D-4E64-A785-2B8625F20C56}" type="presParOf" srcId="{0620CFDC-8B85-4C35-9742-6ED5F02FABB3}" destId="{3BB46B51-8531-4211-845C-53824F0021A9}" srcOrd="1" destOrd="0" presId="urn:microsoft.com/office/officeart/2005/8/layout/orgChart1"/>
    <dgm:cxn modelId="{ECFB15A3-27D3-47BF-A44A-8DCDCCF0FC99}" type="presParOf" srcId="{C777E97B-AA1E-4D42-A208-8CDDF2DC3E82}" destId="{7B6B9887-5F35-42A0-BA67-DDBAB66EB3E1}" srcOrd="1" destOrd="0" presId="urn:microsoft.com/office/officeart/2005/8/layout/orgChart1"/>
    <dgm:cxn modelId="{9E2DA506-C7A4-4A33-B241-51BF51D7F86D}" type="presParOf" srcId="{C777E97B-AA1E-4D42-A208-8CDDF2DC3E82}" destId="{0C5DA0A5-A343-42D7-BD9A-B8B4CB7B5591}" srcOrd="2" destOrd="0" presId="urn:microsoft.com/office/officeart/2005/8/layout/orgChart1"/>
    <dgm:cxn modelId="{4E916420-9724-4BE7-9636-4774E5F837CE}" type="presParOf" srcId="{D593326C-25A6-440F-BA7A-DA27D1858BF9}" destId="{6F505C00-AA3E-439A-88A4-32EF2D9DE85A}" srcOrd="4" destOrd="0" presId="urn:microsoft.com/office/officeart/2005/8/layout/orgChart1"/>
    <dgm:cxn modelId="{C861C3AA-8777-4194-BDE0-F63DDC690240}" type="presParOf" srcId="{D593326C-25A6-440F-BA7A-DA27D1858BF9}" destId="{8865E153-3A36-41C3-BE8D-43BA5418D433}" srcOrd="5" destOrd="0" presId="urn:microsoft.com/office/officeart/2005/8/layout/orgChart1"/>
    <dgm:cxn modelId="{EF4975F0-649B-40C4-812B-2C6AAC6FFB94}" type="presParOf" srcId="{8865E153-3A36-41C3-BE8D-43BA5418D433}" destId="{E644461B-CC7D-4967-9190-DCC1BD626E2E}" srcOrd="0" destOrd="0" presId="urn:microsoft.com/office/officeart/2005/8/layout/orgChart1"/>
    <dgm:cxn modelId="{6D6DD3CB-D7C1-4796-9CB1-6AD4A47C84D1}" type="presParOf" srcId="{E644461B-CC7D-4967-9190-DCC1BD626E2E}" destId="{741A17AF-83C9-4327-8F86-364DF107986B}" srcOrd="0" destOrd="0" presId="urn:microsoft.com/office/officeart/2005/8/layout/orgChart1"/>
    <dgm:cxn modelId="{3D54F2EB-3415-4D80-86EA-91614A7224D9}" type="presParOf" srcId="{E644461B-CC7D-4967-9190-DCC1BD626E2E}" destId="{6D04DF51-BA7D-4F3D-BEEB-D81776F069F0}" srcOrd="1" destOrd="0" presId="urn:microsoft.com/office/officeart/2005/8/layout/orgChart1"/>
    <dgm:cxn modelId="{17977747-48CB-486B-8AC8-A28830BB2C7D}" type="presParOf" srcId="{8865E153-3A36-41C3-BE8D-43BA5418D433}" destId="{54129BC3-2C0F-4A30-9E4D-1549A7BACAC5}" srcOrd="1" destOrd="0" presId="urn:microsoft.com/office/officeart/2005/8/layout/orgChart1"/>
    <dgm:cxn modelId="{DC902586-162A-4F7D-8495-6851533AA9A8}" type="presParOf" srcId="{8865E153-3A36-41C3-BE8D-43BA5418D433}" destId="{EE96EF2E-6EC7-4A94-A7C3-15378EA6F9CE}" srcOrd="2" destOrd="0" presId="urn:microsoft.com/office/officeart/2005/8/layout/orgChart1"/>
    <dgm:cxn modelId="{E58CB938-6F22-46AA-826B-362110D53C14}" type="presParOf" srcId="{DFC875E6-5DFB-4E65-B45B-EF772550185F}" destId="{E4A8F9A4-AD6A-40DE-9402-32D6EC5FFF97}" srcOrd="2" destOrd="0" presId="urn:microsoft.com/office/officeart/2005/8/layout/orgChart1"/>
    <dgm:cxn modelId="{FA7E474A-90AE-48C8-90AB-567228E9431A}" type="presParOf" srcId="{90233086-8504-42CD-8509-C06CEBB5E14D}" destId="{475BA088-7396-4BA9-B792-69EE6759C03E}" srcOrd="2" destOrd="0" presId="urn:microsoft.com/office/officeart/2005/8/layout/orgChart1"/>
    <dgm:cxn modelId="{89993058-79D0-49E1-BAC5-B474EF163694}" type="presParOf" srcId="{90233086-8504-42CD-8509-C06CEBB5E14D}" destId="{8F1C0529-85F5-46A0-9F33-C7399B35B62F}" srcOrd="3" destOrd="0" presId="urn:microsoft.com/office/officeart/2005/8/layout/orgChart1"/>
    <dgm:cxn modelId="{D9FAA900-7890-4698-A193-48F5F7FB2999}" type="presParOf" srcId="{8F1C0529-85F5-46A0-9F33-C7399B35B62F}" destId="{9192D7E6-56A6-4D39-8559-36F4A52483D6}" srcOrd="0" destOrd="0" presId="urn:microsoft.com/office/officeart/2005/8/layout/orgChart1"/>
    <dgm:cxn modelId="{F32E1151-AC51-4869-86DC-2F30FF635C21}" type="presParOf" srcId="{9192D7E6-56A6-4D39-8559-36F4A52483D6}" destId="{2B57D842-C132-4E06-BAEE-7A81848A92FD}" srcOrd="0" destOrd="0" presId="urn:microsoft.com/office/officeart/2005/8/layout/orgChart1"/>
    <dgm:cxn modelId="{DC8C3918-3FEF-4FFA-BCF2-A41228B4E743}" type="presParOf" srcId="{9192D7E6-56A6-4D39-8559-36F4A52483D6}" destId="{42CE7848-A09D-4868-97D1-9510E1071570}" srcOrd="1" destOrd="0" presId="urn:microsoft.com/office/officeart/2005/8/layout/orgChart1"/>
    <dgm:cxn modelId="{1A31FA3A-716E-4446-83D1-95F4328C4E28}" type="presParOf" srcId="{8F1C0529-85F5-46A0-9F33-C7399B35B62F}" destId="{1B5ECF54-B816-4238-BA57-2AAE9297082B}" srcOrd="1" destOrd="0" presId="urn:microsoft.com/office/officeart/2005/8/layout/orgChart1"/>
    <dgm:cxn modelId="{487B0350-DADE-4E28-85C8-9E33FECEB2E8}" type="presParOf" srcId="{1B5ECF54-B816-4238-BA57-2AAE9297082B}" destId="{BE5E4EDF-0EA8-445D-BE2C-4C22E40AA606}" srcOrd="0" destOrd="0" presId="urn:microsoft.com/office/officeart/2005/8/layout/orgChart1"/>
    <dgm:cxn modelId="{A440573C-2F8C-40E0-AB04-F49CC3D43E6E}" type="presParOf" srcId="{1B5ECF54-B816-4238-BA57-2AAE9297082B}" destId="{8DE802C6-3FF7-4FCA-B499-91D9A9BD38E4}" srcOrd="1" destOrd="0" presId="urn:microsoft.com/office/officeart/2005/8/layout/orgChart1"/>
    <dgm:cxn modelId="{546E5960-CB7B-4778-AE1E-A802061D18F1}" type="presParOf" srcId="{8DE802C6-3FF7-4FCA-B499-91D9A9BD38E4}" destId="{032CA9AE-FF82-49E0-A3D0-C9ED3F31B86B}" srcOrd="0" destOrd="0" presId="urn:microsoft.com/office/officeart/2005/8/layout/orgChart1"/>
    <dgm:cxn modelId="{AC73FFF2-4C36-47DD-94CB-EA29B82B673A}" type="presParOf" srcId="{032CA9AE-FF82-49E0-A3D0-C9ED3F31B86B}" destId="{EDDA187E-D807-4DC9-8F25-078016371689}" srcOrd="0" destOrd="0" presId="urn:microsoft.com/office/officeart/2005/8/layout/orgChart1"/>
    <dgm:cxn modelId="{65FD49E0-6F29-4756-B38A-46C33077B151}" type="presParOf" srcId="{032CA9AE-FF82-49E0-A3D0-C9ED3F31B86B}" destId="{FD72CC63-894C-4176-BFFA-6AEE829E4726}" srcOrd="1" destOrd="0" presId="urn:microsoft.com/office/officeart/2005/8/layout/orgChart1"/>
    <dgm:cxn modelId="{845964E4-8236-4924-9B40-9C72DE57167E}" type="presParOf" srcId="{8DE802C6-3FF7-4FCA-B499-91D9A9BD38E4}" destId="{38A81970-8460-4942-A274-15752EAE8667}" srcOrd="1" destOrd="0" presId="urn:microsoft.com/office/officeart/2005/8/layout/orgChart1"/>
    <dgm:cxn modelId="{63EBC051-8E91-4450-A190-BC6F2B94F0ED}" type="presParOf" srcId="{8DE802C6-3FF7-4FCA-B499-91D9A9BD38E4}" destId="{AD1FC83C-F355-4702-BCEF-6841EFC364E2}" srcOrd="2" destOrd="0" presId="urn:microsoft.com/office/officeart/2005/8/layout/orgChart1"/>
    <dgm:cxn modelId="{B2232E12-C825-4973-B4EB-96D34FC3C52C}" type="presParOf" srcId="{1B5ECF54-B816-4238-BA57-2AAE9297082B}" destId="{AE8790C8-B116-4C07-B78F-15668B40C321}" srcOrd="2" destOrd="0" presId="urn:microsoft.com/office/officeart/2005/8/layout/orgChart1"/>
    <dgm:cxn modelId="{F917F6D8-5CDA-475D-9795-36F1B680091E}" type="presParOf" srcId="{1B5ECF54-B816-4238-BA57-2AAE9297082B}" destId="{BF8FED35-076B-4D80-AEFB-786DC17198D5}" srcOrd="3" destOrd="0" presId="urn:microsoft.com/office/officeart/2005/8/layout/orgChart1"/>
    <dgm:cxn modelId="{7E6F768F-51EF-45AD-8D05-377AF33A9BA3}" type="presParOf" srcId="{BF8FED35-076B-4D80-AEFB-786DC17198D5}" destId="{73E6255C-1893-4D28-AE97-D2E05C07DFC0}" srcOrd="0" destOrd="0" presId="urn:microsoft.com/office/officeart/2005/8/layout/orgChart1"/>
    <dgm:cxn modelId="{CB586BF8-39EC-48E3-BBE1-3AFD2F2369B9}" type="presParOf" srcId="{73E6255C-1893-4D28-AE97-D2E05C07DFC0}" destId="{5C724676-FD6B-408D-A6FA-362B84F1A498}" srcOrd="0" destOrd="0" presId="urn:microsoft.com/office/officeart/2005/8/layout/orgChart1"/>
    <dgm:cxn modelId="{F89AF1AD-EEE0-48B8-9DB8-E3BB72EB6B3B}" type="presParOf" srcId="{73E6255C-1893-4D28-AE97-D2E05C07DFC0}" destId="{D8ABA919-18E1-41AC-B6C4-E506E69D672C}" srcOrd="1" destOrd="0" presId="urn:microsoft.com/office/officeart/2005/8/layout/orgChart1"/>
    <dgm:cxn modelId="{76CB9900-AA38-4CD5-A913-89B121397EA2}" type="presParOf" srcId="{BF8FED35-076B-4D80-AEFB-786DC17198D5}" destId="{4425206F-3C9C-41EE-9BFE-824809B67DD0}" srcOrd="1" destOrd="0" presId="urn:microsoft.com/office/officeart/2005/8/layout/orgChart1"/>
    <dgm:cxn modelId="{C69656C5-5E62-4A3D-83B4-A35D79845F97}" type="presParOf" srcId="{BF8FED35-076B-4D80-AEFB-786DC17198D5}" destId="{63423AAD-E7B7-4C50-8C94-47EDCD96941B}" srcOrd="2" destOrd="0" presId="urn:microsoft.com/office/officeart/2005/8/layout/orgChart1"/>
    <dgm:cxn modelId="{6D8AD7A7-F88B-4886-9F02-FE5CB8B45965}" type="presParOf" srcId="{1B5ECF54-B816-4238-BA57-2AAE9297082B}" destId="{B2554413-104E-406A-9CC5-349745215342}" srcOrd="4" destOrd="0" presId="urn:microsoft.com/office/officeart/2005/8/layout/orgChart1"/>
    <dgm:cxn modelId="{6F97B292-EBDD-4D90-A801-7CE9AEB7C085}" type="presParOf" srcId="{1B5ECF54-B816-4238-BA57-2AAE9297082B}" destId="{D72EC4F2-E6DC-4D7F-A1A5-EABC086DCEBA}" srcOrd="5" destOrd="0" presId="urn:microsoft.com/office/officeart/2005/8/layout/orgChart1"/>
    <dgm:cxn modelId="{AD4DE9ED-1EA1-4A27-AD61-EACE48BF0739}" type="presParOf" srcId="{D72EC4F2-E6DC-4D7F-A1A5-EABC086DCEBA}" destId="{9E5DC13B-2C06-45C1-9115-01F1E4C12F99}" srcOrd="0" destOrd="0" presId="urn:microsoft.com/office/officeart/2005/8/layout/orgChart1"/>
    <dgm:cxn modelId="{60860FFB-5F2E-442E-96CB-2288BD50914D}" type="presParOf" srcId="{9E5DC13B-2C06-45C1-9115-01F1E4C12F99}" destId="{C3640126-70E2-43AD-B0C8-14F4A145E69D}" srcOrd="0" destOrd="0" presId="urn:microsoft.com/office/officeart/2005/8/layout/orgChart1"/>
    <dgm:cxn modelId="{4622F329-1A68-4F6D-B4C8-52030141609D}" type="presParOf" srcId="{9E5DC13B-2C06-45C1-9115-01F1E4C12F99}" destId="{C318070A-2C5F-41D4-A587-DE10A89FAD57}" srcOrd="1" destOrd="0" presId="urn:microsoft.com/office/officeart/2005/8/layout/orgChart1"/>
    <dgm:cxn modelId="{F8D34F8A-F7FA-47B7-9CE0-82378BEE83BF}" type="presParOf" srcId="{D72EC4F2-E6DC-4D7F-A1A5-EABC086DCEBA}" destId="{4DF70DD4-B891-45B9-9131-FB46A6887A10}" srcOrd="1" destOrd="0" presId="urn:microsoft.com/office/officeart/2005/8/layout/orgChart1"/>
    <dgm:cxn modelId="{600DFA6D-664D-45E4-9F91-0D2A35FFC90B}" type="presParOf" srcId="{D72EC4F2-E6DC-4D7F-A1A5-EABC086DCEBA}" destId="{335AEEE5-2E77-4976-AA76-1BBBE29F8B21}" srcOrd="2" destOrd="0" presId="urn:microsoft.com/office/officeart/2005/8/layout/orgChart1"/>
    <dgm:cxn modelId="{27AF8211-24CC-4AAC-83D9-2E6F1C3161C7}" type="presParOf" srcId="{1B5ECF54-B816-4238-BA57-2AAE9297082B}" destId="{813BFB9B-D964-4C6C-95B6-FA36C9FC47D0}" srcOrd="6" destOrd="0" presId="urn:microsoft.com/office/officeart/2005/8/layout/orgChart1"/>
    <dgm:cxn modelId="{5B794B85-D7CA-4773-B936-7C75F79B56D8}" type="presParOf" srcId="{1B5ECF54-B816-4238-BA57-2AAE9297082B}" destId="{BEB993E2-60A0-464E-9CF5-415F425D512A}" srcOrd="7" destOrd="0" presId="urn:microsoft.com/office/officeart/2005/8/layout/orgChart1"/>
    <dgm:cxn modelId="{8F3F02AC-6C37-4E94-A5EB-EDBA4D22A691}" type="presParOf" srcId="{BEB993E2-60A0-464E-9CF5-415F425D512A}" destId="{36AC2BB4-8177-44D6-8E0E-7FF7232D5D2E}" srcOrd="0" destOrd="0" presId="urn:microsoft.com/office/officeart/2005/8/layout/orgChart1"/>
    <dgm:cxn modelId="{7B0AED69-5FB8-44D2-9782-7F5621628D1E}" type="presParOf" srcId="{36AC2BB4-8177-44D6-8E0E-7FF7232D5D2E}" destId="{B3A6615A-A732-42FD-A03C-2BC94E7C6510}" srcOrd="0" destOrd="0" presId="urn:microsoft.com/office/officeart/2005/8/layout/orgChart1"/>
    <dgm:cxn modelId="{159FB63C-B713-4BF5-89A7-3B702170244B}" type="presParOf" srcId="{36AC2BB4-8177-44D6-8E0E-7FF7232D5D2E}" destId="{0B07AC63-ACE8-4FBA-9E20-B2F2BB6F57E0}" srcOrd="1" destOrd="0" presId="urn:microsoft.com/office/officeart/2005/8/layout/orgChart1"/>
    <dgm:cxn modelId="{5ADF9253-A2FF-40DD-AA4E-48D25C7F6816}" type="presParOf" srcId="{BEB993E2-60A0-464E-9CF5-415F425D512A}" destId="{7FEE1D89-B16C-4B33-93A6-1ECD9D3EE590}" srcOrd="1" destOrd="0" presId="urn:microsoft.com/office/officeart/2005/8/layout/orgChart1"/>
    <dgm:cxn modelId="{E3B23CF2-F92B-4E9D-9168-3E931064CFFA}" type="presParOf" srcId="{BEB993E2-60A0-464E-9CF5-415F425D512A}" destId="{A7BD1ED8-ECBB-4ADD-8C7D-0CB6C7C7F74E}" srcOrd="2" destOrd="0" presId="urn:microsoft.com/office/officeart/2005/8/layout/orgChart1"/>
    <dgm:cxn modelId="{D9C3D568-FF9A-4237-92E6-AD44E49368E0}" type="presParOf" srcId="{8F1C0529-85F5-46A0-9F33-C7399B35B62F}" destId="{745FD5D8-6AB3-4976-98FD-0A3D566078C0}" srcOrd="2" destOrd="0" presId="urn:microsoft.com/office/officeart/2005/8/layout/orgChart1"/>
    <dgm:cxn modelId="{54F53A0C-C56B-4725-95A1-6F6090DD690C}" type="presParOf" srcId="{90233086-8504-42CD-8509-C06CEBB5E14D}" destId="{B49E9D26-E9F0-4FCF-90B2-1875BBB67B8F}" srcOrd="4" destOrd="0" presId="urn:microsoft.com/office/officeart/2005/8/layout/orgChart1"/>
    <dgm:cxn modelId="{9E745A2C-DF9A-4075-AC2E-52CA548D0A13}" type="presParOf" srcId="{90233086-8504-42CD-8509-C06CEBB5E14D}" destId="{31BA278A-D139-459C-96F1-CD247EB34F6A}" srcOrd="5" destOrd="0" presId="urn:microsoft.com/office/officeart/2005/8/layout/orgChart1"/>
    <dgm:cxn modelId="{A10D99F1-79D9-4D8B-B66D-661F0547B33D}" type="presParOf" srcId="{31BA278A-D139-459C-96F1-CD247EB34F6A}" destId="{40DA58F7-FDAA-4E90-BA29-7357460F65BD}" srcOrd="0" destOrd="0" presId="urn:microsoft.com/office/officeart/2005/8/layout/orgChart1"/>
    <dgm:cxn modelId="{9F77D3AB-7E3D-4807-B80A-D513604EB1F7}" type="presParOf" srcId="{40DA58F7-FDAA-4E90-BA29-7357460F65BD}" destId="{1B142EC8-3788-405F-B9BC-C6BACCEC906D}" srcOrd="0" destOrd="0" presId="urn:microsoft.com/office/officeart/2005/8/layout/orgChart1"/>
    <dgm:cxn modelId="{86C113F2-F818-4296-A60E-B0E54E386B1A}" type="presParOf" srcId="{40DA58F7-FDAA-4E90-BA29-7357460F65BD}" destId="{126F570B-0098-4598-B6C8-DADB8E352B45}" srcOrd="1" destOrd="0" presId="urn:microsoft.com/office/officeart/2005/8/layout/orgChart1"/>
    <dgm:cxn modelId="{A1D837AB-805F-4783-8400-4EDDF21144EC}" type="presParOf" srcId="{31BA278A-D139-459C-96F1-CD247EB34F6A}" destId="{9873F828-CD18-4882-9F0E-CBDFDDD679E2}" srcOrd="1" destOrd="0" presId="urn:microsoft.com/office/officeart/2005/8/layout/orgChart1"/>
    <dgm:cxn modelId="{A487F5BB-5ACB-4A2C-9E1A-222CF77CD50D}" type="presParOf" srcId="{9873F828-CD18-4882-9F0E-CBDFDDD679E2}" destId="{A2619CE9-DB44-4DDF-B9EA-160FA71259D4}" srcOrd="0" destOrd="0" presId="urn:microsoft.com/office/officeart/2005/8/layout/orgChart1"/>
    <dgm:cxn modelId="{D646A063-3291-44B8-AF42-AD6A1F965550}" type="presParOf" srcId="{9873F828-CD18-4882-9F0E-CBDFDDD679E2}" destId="{60D3A9AE-9DDA-4433-A7F8-CF437D45C33C}" srcOrd="1" destOrd="0" presId="urn:microsoft.com/office/officeart/2005/8/layout/orgChart1"/>
    <dgm:cxn modelId="{DFEBD7AF-4EF3-46AA-AB38-DEF009386C55}" type="presParOf" srcId="{60D3A9AE-9DDA-4433-A7F8-CF437D45C33C}" destId="{F8512B91-47D1-400B-A57B-B30D46A7AE31}" srcOrd="0" destOrd="0" presId="urn:microsoft.com/office/officeart/2005/8/layout/orgChart1"/>
    <dgm:cxn modelId="{22D05511-7E84-4500-BE9E-C7A99B29F6F7}" type="presParOf" srcId="{F8512B91-47D1-400B-A57B-B30D46A7AE31}" destId="{E059E483-6435-4565-B688-005939DE54AE}" srcOrd="0" destOrd="0" presId="urn:microsoft.com/office/officeart/2005/8/layout/orgChart1"/>
    <dgm:cxn modelId="{6932705D-675F-49E2-8AAC-BA6F8EEF4DB1}" type="presParOf" srcId="{F8512B91-47D1-400B-A57B-B30D46A7AE31}" destId="{60C997D7-15D2-4B66-9BFE-236C33DA3DFA}" srcOrd="1" destOrd="0" presId="urn:microsoft.com/office/officeart/2005/8/layout/orgChart1"/>
    <dgm:cxn modelId="{6ACE3B88-7B9B-4E4E-AEC7-C931154C98B1}" type="presParOf" srcId="{60D3A9AE-9DDA-4433-A7F8-CF437D45C33C}" destId="{44BEDF94-E4DC-46D1-AD8D-BB4447130F08}" srcOrd="1" destOrd="0" presId="urn:microsoft.com/office/officeart/2005/8/layout/orgChart1"/>
    <dgm:cxn modelId="{07CB57C1-6488-4DA7-B5A4-0B00831DB7DE}" type="presParOf" srcId="{60D3A9AE-9DDA-4433-A7F8-CF437D45C33C}" destId="{DFD0DF8C-C10A-400C-997D-1FFB5DD06638}" srcOrd="2" destOrd="0" presId="urn:microsoft.com/office/officeart/2005/8/layout/orgChart1"/>
    <dgm:cxn modelId="{B704C635-B934-4491-8413-90C34A0FE872}" type="presParOf" srcId="{9873F828-CD18-4882-9F0E-CBDFDDD679E2}" destId="{A9802631-280C-438F-AAF4-A750B891E630}" srcOrd="2" destOrd="0" presId="urn:microsoft.com/office/officeart/2005/8/layout/orgChart1"/>
    <dgm:cxn modelId="{1164A6CB-0FAA-4469-ACD5-58ACFBAE3D3F}" type="presParOf" srcId="{9873F828-CD18-4882-9F0E-CBDFDDD679E2}" destId="{7270FFFB-A698-46BD-8B67-5CD55393F5F4}" srcOrd="3" destOrd="0" presId="urn:microsoft.com/office/officeart/2005/8/layout/orgChart1"/>
    <dgm:cxn modelId="{9D61C1FC-5B81-4533-9E24-13E6A44B64A8}" type="presParOf" srcId="{7270FFFB-A698-46BD-8B67-5CD55393F5F4}" destId="{C070805E-CD1D-4E9B-B56B-93EDE963D0BE}" srcOrd="0" destOrd="0" presId="urn:microsoft.com/office/officeart/2005/8/layout/orgChart1"/>
    <dgm:cxn modelId="{50B0463E-3A68-41B0-89C9-E74244D8FBCE}" type="presParOf" srcId="{C070805E-CD1D-4E9B-B56B-93EDE963D0BE}" destId="{BF85D353-D8B9-4DDB-B198-99FA1DB7E2E1}" srcOrd="0" destOrd="0" presId="urn:microsoft.com/office/officeart/2005/8/layout/orgChart1"/>
    <dgm:cxn modelId="{0B499072-CEC2-4EA5-A420-968537AC604B}" type="presParOf" srcId="{C070805E-CD1D-4E9B-B56B-93EDE963D0BE}" destId="{68AD4C60-2440-47D2-9F0B-3C06125AECF5}" srcOrd="1" destOrd="0" presId="urn:microsoft.com/office/officeart/2005/8/layout/orgChart1"/>
    <dgm:cxn modelId="{51209805-C920-4C20-8070-8300FED7A2C0}" type="presParOf" srcId="{7270FFFB-A698-46BD-8B67-5CD55393F5F4}" destId="{2B97732C-60D3-44CA-8355-F65E048F2D76}" srcOrd="1" destOrd="0" presId="urn:microsoft.com/office/officeart/2005/8/layout/orgChart1"/>
    <dgm:cxn modelId="{4B6131F1-E90D-4F2F-B854-A2A783D9F20B}" type="presParOf" srcId="{7270FFFB-A698-46BD-8B67-5CD55393F5F4}" destId="{831BBD99-FC67-4018-BE6C-B92A2616DD90}" srcOrd="2" destOrd="0" presId="urn:microsoft.com/office/officeart/2005/8/layout/orgChart1"/>
    <dgm:cxn modelId="{25A385CD-3F23-4C20-A0E3-E4160E80758B}" type="presParOf" srcId="{9873F828-CD18-4882-9F0E-CBDFDDD679E2}" destId="{7B3F1FFA-603A-4E08-89CF-8E29EEA2C55C}" srcOrd="4" destOrd="0" presId="urn:microsoft.com/office/officeart/2005/8/layout/orgChart1"/>
    <dgm:cxn modelId="{CB973D8A-2AFD-45EA-A24B-400914E8C78A}" type="presParOf" srcId="{9873F828-CD18-4882-9F0E-CBDFDDD679E2}" destId="{DEAB7459-0008-4645-B83A-80883D831E8A}" srcOrd="5" destOrd="0" presId="urn:microsoft.com/office/officeart/2005/8/layout/orgChart1"/>
    <dgm:cxn modelId="{51AF223D-2823-4F2E-AA67-AD4B35EA036F}" type="presParOf" srcId="{DEAB7459-0008-4645-B83A-80883D831E8A}" destId="{84825FD0-6C07-4E27-8A6C-6D48B6DE3082}" srcOrd="0" destOrd="0" presId="urn:microsoft.com/office/officeart/2005/8/layout/orgChart1"/>
    <dgm:cxn modelId="{D9C5D399-C66D-4B9B-880A-082AC149B0E1}" type="presParOf" srcId="{84825FD0-6C07-4E27-8A6C-6D48B6DE3082}" destId="{AD3C7DEB-DEF1-4CE8-B755-BEF35D78ADFF}" srcOrd="0" destOrd="0" presId="urn:microsoft.com/office/officeart/2005/8/layout/orgChart1"/>
    <dgm:cxn modelId="{EE31CC10-6E4B-4658-9B2E-8F1DB12FE0BD}" type="presParOf" srcId="{84825FD0-6C07-4E27-8A6C-6D48B6DE3082}" destId="{15906DD4-E82A-4FE9-BD26-A98C3357A215}" srcOrd="1" destOrd="0" presId="urn:microsoft.com/office/officeart/2005/8/layout/orgChart1"/>
    <dgm:cxn modelId="{CC1AF7A8-2CBD-42EC-8653-A13745A15B81}" type="presParOf" srcId="{DEAB7459-0008-4645-B83A-80883D831E8A}" destId="{1439E641-5B08-4EB7-B9A1-A526632DBEC5}" srcOrd="1" destOrd="0" presId="urn:microsoft.com/office/officeart/2005/8/layout/orgChart1"/>
    <dgm:cxn modelId="{414E2F9B-05D2-4898-8068-F219374D94F8}" type="presParOf" srcId="{DEAB7459-0008-4645-B83A-80883D831E8A}" destId="{2C997035-C28E-4AE9-936C-0966BA08B50C}" srcOrd="2" destOrd="0" presId="urn:microsoft.com/office/officeart/2005/8/layout/orgChart1"/>
    <dgm:cxn modelId="{CB4BB61F-A5E8-44C2-B545-3CBB4C32019A}" type="presParOf" srcId="{31BA278A-D139-459C-96F1-CD247EB34F6A}" destId="{344DFF1A-7827-45A2-80B8-A849B3ECCBE8}" srcOrd="2" destOrd="0" presId="urn:microsoft.com/office/officeart/2005/8/layout/orgChart1"/>
    <dgm:cxn modelId="{C8AB00F8-33C5-493A-8DE8-7B2DF26D71C0}" type="presParOf" srcId="{90233086-8504-42CD-8509-C06CEBB5E14D}" destId="{3D6F9C8E-E905-4217-8570-75EFEB9EF529}" srcOrd="6" destOrd="0" presId="urn:microsoft.com/office/officeart/2005/8/layout/orgChart1"/>
    <dgm:cxn modelId="{4A36F80D-B57C-45C7-A50A-81022F4E98C2}" type="presParOf" srcId="{90233086-8504-42CD-8509-C06CEBB5E14D}" destId="{335E64B2-68B2-45AC-9E1D-F69DCCFEBE48}" srcOrd="7" destOrd="0" presId="urn:microsoft.com/office/officeart/2005/8/layout/orgChart1"/>
    <dgm:cxn modelId="{D6E92DD3-91D6-4B82-A689-718DE94BEDBB}" type="presParOf" srcId="{335E64B2-68B2-45AC-9E1D-F69DCCFEBE48}" destId="{7BCA541D-5AAC-449F-AFAE-1B452ADB9160}" srcOrd="0" destOrd="0" presId="urn:microsoft.com/office/officeart/2005/8/layout/orgChart1"/>
    <dgm:cxn modelId="{C8E0529A-D66B-4070-9421-CDCFD378866B}" type="presParOf" srcId="{7BCA541D-5AAC-449F-AFAE-1B452ADB9160}" destId="{ADACAF30-8704-4367-867D-C8C919FC3E8F}" srcOrd="0" destOrd="0" presId="urn:microsoft.com/office/officeart/2005/8/layout/orgChart1"/>
    <dgm:cxn modelId="{2E467577-C947-4EE4-B3DF-E8193CD2B0D5}" type="presParOf" srcId="{7BCA541D-5AAC-449F-AFAE-1B452ADB9160}" destId="{64FB3C05-0898-42D4-B108-3FC54B94D9D0}" srcOrd="1" destOrd="0" presId="urn:microsoft.com/office/officeart/2005/8/layout/orgChart1"/>
    <dgm:cxn modelId="{09CEBA3E-F04F-48B2-8918-AC966F9AC362}" type="presParOf" srcId="{335E64B2-68B2-45AC-9E1D-F69DCCFEBE48}" destId="{1FC112D8-7AB7-4859-AD44-91C896DD6B66}" srcOrd="1" destOrd="0" presId="urn:microsoft.com/office/officeart/2005/8/layout/orgChart1"/>
    <dgm:cxn modelId="{0F9F0666-12B5-451E-A32A-ECE96D72DD10}" type="presParOf" srcId="{1FC112D8-7AB7-4859-AD44-91C896DD6B66}" destId="{3D401C68-148E-419C-9D8B-F49F219EEA5B}" srcOrd="0" destOrd="0" presId="urn:microsoft.com/office/officeart/2005/8/layout/orgChart1"/>
    <dgm:cxn modelId="{B95BF03B-1918-4A82-ACBB-70DA72A6A09C}" type="presParOf" srcId="{1FC112D8-7AB7-4859-AD44-91C896DD6B66}" destId="{16676705-83A7-4DFA-BD71-0EDDF391D21D}" srcOrd="1" destOrd="0" presId="urn:microsoft.com/office/officeart/2005/8/layout/orgChart1"/>
    <dgm:cxn modelId="{19E5934C-B983-4345-AB03-174AE0F34C11}" type="presParOf" srcId="{16676705-83A7-4DFA-BD71-0EDDF391D21D}" destId="{DD9348FB-9F6E-4934-B4CB-10238147D978}" srcOrd="0" destOrd="0" presId="urn:microsoft.com/office/officeart/2005/8/layout/orgChart1"/>
    <dgm:cxn modelId="{4EE92AA4-80CE-4C02-9EBE-AD441D291CCA}" type="presParOf" srcId="{DD9348FB-9F6E-4934-B4CB-10238147D978}" destId="{88C4B46C-DE35-4799-9B2E-789C79B4E4A9}" srcOrd="0" destOrd="0" presId="urn:microsoft.com/office/officeart/2005/8/layout/orgChart1"/>
    <dgm:cxn modelId="{C5067F4E-9A8A-4907-9532-F79EB517E072}" type="presParOf" srcId="{DD9348FB-9F6E-4934-B4CB-10238147D978}" destId="{48A4826C-2E88-4007-9E32-525A4ECB1A1A}" srcOrd="1" destOrd="0" presId="urn:microsoft.com/office/officeart/2005/8/layout/orgChart1"/>
    <dgm:cxn modelId="{0118CD46-95D8-4364-9585-33DA89898E9D}" type="presParOf" srcId="{16676705-83A7-4DFA-BD71-0EDDF391D21D}" destId="{A15E677E-5C1C-48C6-A438-F108672C1BDE}" srcOrd="1" destOrd="0" presId="urn:microsoft.com/office/officeart/2005/8/layout/orgChart1"/>
    <dgm:cxn modelId="{22F2402F-ED9F-4B0F-9AF4-164625136265}" type="presParOf" srcId="{16676705-83A7-4DFA-BD71-0EDDF391D21D}" destId="{374C9335-69B7-415F-A1AA-3219C9A4EA8A}" srcOrd="2" destOrd="0" presId="urn:microsoft.com/office/officeart/2005/8/layout/orgChart1"/>
    <dgm:cxn modelId="{ECC27659-14CA-4BE7-9DB7-AAEADE5E90DC}" type="presParOf" srcId="{1FC112D8-7AB7-4859-AD44-91C896DD6B66}" destId="{53783F43-E906-4474-AC58-8AA8009B20F6}" srcOrd="2" destOrd="0" presId="urn:microsoft.com/office/officeart/2005/8/layout/orgChart1"/>
    <dgm:cxn modelId="{A3EEF70F-5769-4CA7-B26B-80B298AF1D08}" type="presParOf" srcId="{1FC112D8-7AB7-4859-AD44-91C896DD6B66}" destId="{A03B2CB7-FE2A-487B-A2A1-DEB937B5DCE4}" srcOrd="3" destOrd="0" presId="urn:microsoft.com/office/officeart/2005/8/layout/orgChart1"/>
    <dgm:cxn modelId="{5C5E6D37-C88B-46B3-ABF7-BD52A56D880E}" type="presParOf" srcId="{A03B2CB7-FE2A-487B-A2A1-DEB937B5DCE4}" destId="{532C4E02-08B5-495A-B121-A6D8C0262340}" srcOrd="0" destOrd="0" presId="urn:microsoft.com/office/officeart/2005/8/layout/orgChart1"/>
    <dgm:cxn modelId="{588DE1A9-DD35-429E-93B4-54FDB6F8A7C9}" type="presParOf" srcId="{532C4E02-08B5-495A-B121-A6D8C0262340}" destId="{024E51B9-61DB-4665-8140-C6601A24D938}" srcOrd="0" destOrd="0" presId="urn:microsoft.com/office/officeart/2005/8/layout/orgChart1"/>
    <dgm:cxn modelId="{F592350F-A8AF-41BD-87A7-0A11F3D21044}" type="presParOf" srcId="{532C4E02-08B5-495A-B121-A6D8C0262340}" destId="{F2ADB9A6-C45A-47E3-B02F-B5381C7176A3}" srcOrd="1" destOrd="0" presId="urn:microsoft.com/office/officeart/2005/8/layout/orgChart1"/>
    <dgm:cxn modelId="{F5843EFA-3439-4507-83C5-94E5981F6BD2}" type="presParOf" srcId="{A03B2CB7-FE2A-487B-A2A1-DEB937B5DCE4}" destId="{A7A20066-8DD8-4016-A8AA-A69EADAA3F4E}" srcOrd="1" destOrd="0" presId="urn:microsoft.com/office/officeart/2005/8/layout/orgChart1"/>
    <dgm:cxn modelId="{D7147637-611A-43B4-A8EB-BF15A8CD1C57}" type="presParOf" srcId="{A7A20066-8DD8-4016-A8AA-A69EADAA3F4E}" destId="{88A1743F-966E-4561-8D68-FC11EF95B45A}" srcOrd="0" destOrd="0" presId="urn:microsoft.com/office/officeart/2005/8/layout/orgChart1"/>
    <dgm:cxn modelId="{CE9E6F3F-C8F8-4012-AB35-66B214FC23DB}" type="presParOf" srcId="{A7A20066-8DD8-4016-A8AA-A69EADAA3F4E}" destId="{38BD852E-BEA8-4F8B-A538-4BCF9DFEF4FA}" srcOrd="1" destOrd="0" presId="urn:microsoft.com/office/officeart/2005/8/layout/orgChart1"/>
    <dgm:cxn modelId="{F2CEB18A-E0E7-45FF-B1CB-D9AD74A74564}" type="presParOf" srcId="{38BD852E-BEA8-4F8B-A538-4BCF9DFEF4FA}" destId="{9F45F910-B151-4F2D-B99F-AF55901BD52F}" srcOrd="0" destOrd="0" presId="urn:microsoft.com/office/officeart/2005/8/layout/orgChart1"/>
    <dgm:cxn modelId="{932DFB02-FE87-41B5-B4F5-596B11667664}" type="presParOf" srcId="{9F45F910-B151-4F2D-B99F-AF55901BD52F}" destId="{6EB67E4F-7540-4F92-9E9D-7CCA16A065FF}" srcOrd="0" destOrd="0" presId="urn:microsoft.com/office/officeart/2005/8/layout/orgChart1"/>
    <dgm:cxn modelId="{C8065D07-6198-4B41-8F48-54FF037FD4D7}" type="presParOf" srcId="{9F45F910-B151-4F2D-B99F-AF55901BD52F}" destId="{CFE1E861-B00F-49EB-B4E1-9C6FABA58465}" srcOrd="1" destOrd="0" presId="urn:microsoft.com/office/officeart/2005/8/layout/orgChart1"/>
    <dgm:cxn modelId="{7727ED40-CB7F-4CFD-9412-5D5E372442CD}" type="presParOf" srcId="{38BD852E-BEA8-4F8B-A538-4BCF9DFEF4FA}" destId="{73F8F8D7-1E4A-497A-9C18-422329FF1DF5}" srcOrd="1" destOrd="0" presId="urn:microsoft.com/office/officeart/2005/8/layout/orgChart1"/>
    <dgm:cxn modelId="{D0DA0C60-CA3A-450B-A8C9-15CA225B989D}" type="presParOf" srcId="{38BD852E-BEA8-4F8B-A538-4BCF9DFEF4FA}" destId="{97572355-2FD4-4AF5-83F8-6716C892DB39}" srcOrd="2" destOrd="0" presId="urn:microsoft.com/office/officeart/2005/8/layout/orgChart1"/>
    <dgm:cxn modelId="{141FA48C-31AB-42C9-ABE4-BDEDE4982428}" type="presParOf" srcId="{A7A20066-8DD8-4016-A8AA-A69EADAA3F4E}" destId="{F89DEEF9-0D57-492B-B51D-DA04FA52D955}" srcOrd="2" destOrd="0" presId="urn:microsoft.com/office/officeart/2005/8/layout/orgChart1"/>
    <dgm:cxn modelId="{946289F6-5D0E-4046-9269-CA3AC5AC0A5A}" type="presParOf" srcId="{A7A20066-8DD8-4016-A8AA-A69EADAA3F4E}" destId="{DC6AC6DD-F6D6-4F7D-A885-64460F789166}" srcOrd="3" destOrd="0" presId="urn:microsoft.com/office/officeart/2005/8/layout/orgChart1"/>
    <dgm:cxn modelId="{BD83C120-0F87-4F8A-A0E5-5A76A446B1EA}" type="presParOf" srcId="{DC6AC6DD-F6D6-4F7D-A885-64460F789166}" destId="{AD06EE68-B486-45F4-8DB2-C4998BD85554}" srcOrd="0" destOrd="0" presId="urn:microsoft.com/office/officeart/2005/8/layout/orgChart1"/>
    <dgm:cxn modelId="{39812836-453F-400D-BC7E-31CA8FC3F19F}" type="presParOf" srcId="{AD06EE68-B486-45F4-8DB2-C4998BD85554}" destId="{A650D250-CE3A-4B89-84B1-01FF8A8E18E3}" srcOrd="0" destOrd="0" presId="urn:microsoft.com/office/officeart/2005/8/layout/orgChart1"/>
    <dgm:cxn modelId="{2A2DE1A9-3772-4796-B9E4-79B9B776653A}" type="presParOf" srcId="{AD06EE68-B486-45F4-8DB2-C4998BD85554}" destId="{156C0071-0F70-4B59-BB24-157F4AAFF7EB}" srcOrd="1" destOrd="0" presId="urn:microsoft.com/office/officeart/2005/8/layout/orgChart1"/>
    <dgm:cxn modelId="{E9E15EB3-2096-4CBC-A5A8-FAEF76EB17F7}" type="presParOf" srcId="{DC6AC6DD-F6D6-4F7D-A885-64460F789166}" destId="{E1A645AD-86BC-4427-A273-75FFF5E7F293}" srcOrd="1" destOrd="0" presId="urn:microsoft.com/office/officeart/2005/8/layout/orgChart1"/>
    <dgm:cxn modelId="{42402DC0-1176-4EEF-B30C-3D7C3347823E}" type="presParOf" srcId="{DC6AC6DD-F6D6-4F7D-A885-64460F789166}" destId="{1D4A7071-1979-4BC1-9D5C-4756AC581474}" srcOrd="2" destOrd="0" presId="urn:microsoft.com/office/officeart/2005/8/layout/orgChart1"/>
    <dgm:cxn modelId="{4A7CBA2B-32AB-49BF-B6B7-C364B5441D51}" type="presParOf" srcId="{A03B2CB7-FE2A-487B-A2A1-DEB937B5DCE4}" destId="{2A5BB38C-4B5E-40E5-8B68-AC7F35E305C4}" srcOrd="2" destOrd="0" presId="urn:microsoft.com/office/officeart/2005/8/layout/orgChart1"/>
    <dgm:cxn modelId="{D2BB5A3B-61FF-4FAB-9324-6BECE4A6FFEE}" type="presParOf" srcId="{335E64B2-68B2-45AC-9E1D-F69DCCFEBE48}" destId="{8E0C17F8-EBC1-460D-AF8C-D67D4A8C1A08}" srcOrd="2" destOrd="0" presId="urn:microsoft.com/office/officeart/2005/8/layout/orgChart1"/>
    <dgm:cxn modelId="{A8C33527-0C7E-417D-853D-4CBE963DA4E3}" type="presParOf" srcId="{90233086-8504-42CD-8509-C06CEBB5E14D}" destId="{9900D6F0-7763-4FE9-A547-F63EB7123F15}" srcOrd="8" destOrd="0" presId="urn:microsoft.com/office/officeart/2005/8/layout/orgChart1"/>
    <dgm:cxn modelId="{40372F9E-F1E1-4D78-BD61-74E2849459ED}" type="presParOf" srcId="{90233086-8504-42CD-8509-C06CEBB5E14D}" destId="{6EDF302D-0E34-4ED8-8E03-C2B9B531DD25}" srcOrd="9" destOrd="0" presId="urn:microsoft.com/office/officeart/2005/8/layout/orgChart1"/>
    <dgm:cxn modelId="{F07312B7-A0D9-4795-BED4-05D21AE5DE07}" type="presParOf" srcId="{6EDF302D-0E34-4ED8-8E03-C2B9B531DD25}" destId="{A8064840-21E6-42A8-A23F-CFA1F8A12C60}" srcOrd="0" destOrd="0" presId="urn:microsoft.com/office/officeart/2005/8/layout/orgChart1"/>
    <dgm:cxn modelId="{2BE3C5C6-8DE5-4C8B-9B6B-19C7AF708DA1}" type="presParOf" srcId="{A8064840-21E6-42A8-A23F-CFA1F8A12C60}" destId="{867494B7-F801-4143-9203-DA20A78D047E}" srcOrd="0" destOrd="0" presId="urn:microsoft.com/office/officeart/2005/8/layout/orgChart1"/>
    <dgm:cxn modelId="{2BAE211D-9EB1-4B22-A9EF-3DB0B5B59300}" type="presParOf" srcId="{A8064840-21E6-42A8-A23F-CFA1F8A12C60}" destId="{2E8154F3-541C-4622-AB55-9476F627E986}" srcOrd="1" destOrd="0" presId="urn:microsoft.com/office/officeart/2005/8/layout/orgChart1"/>
    <dgm:cxn modelId="{B38EB3EF-125A-4B7F-AB90-A248E90AC8D3}" type="presParOf" srcId="{6EDF302D-0E34-4ED8-8E03-C2B9B531DD25}" destId="{17A8ADF9-E372-44BC-B8EF-2D478D353564}" srcOrd="1" destOrd="0" presId="urn:microsoft.com/office/officeart/2005/8/layout/orgChart1"/>
    <dgm:cxn modelId="{9449B0E8-40F7-4C19-9DAC-8D85976A3D46}" type="presParOf" srcId="{17A8ADF9-E372-44BC-B8EF-2D478D353564}" destId="{F261332D-5055-43F2-B4F4-2A1CC9BE12AE}" srcOrd="0" destOrd="0" presId="urn:microsoft.com/office/officeart/2005/8/layout/orgChart1"/>
    <dgm:cxn modelId="{D71FBDEE-C5F7-46D7-A3E2-7DDEB8DB5DA9}" type="presParOf" srcId="{17A8ADF9-E372-44BC-B8EF-2D478D353564}" destId="{2F0CB011-6721-4525-A934-27B8349ED23D}" srcOrd="1" destOrd="0" presId="urn:microsoft.com/office/officeart/2005/8/layout/orgChart1"/>
    <dgm:cxn modelId="{7AADAB27-1234-4EDD-82A4-3DA528595F34}" type="presParOf" srcId="{2F0CB011-6721-4525-A934-27B8349ED23D}" destId="{EA345EE8-ADB5-45E6-8729-5DB4E730A189}" srcOrd="0" destOrd="0" presId="urn:microsoft.com/office/officeart/2005/8/layout/orgChart1"/>
    <dgm:cxn modelId="{E706B293-DC14-4C00-911F-608961191DA7}" type="presParOf" srcId="{EA345EE8-ADB5-45E6-8729-5DB4E730A189}" destId="{40A6BE2D-7403-40C7-B709-E29312A2ECB3}" srcOrd="0" destOrd="0" presId="urn:microsoft.com/office/officeart/2005/8/layout/orgChart1"/>
    <dgm:cxn modelId="{4CC3D6C9-880D-482D-861D-FEEA33DF85E6}" type="presParOf" srcId="{EA345EE8-ADB5-45E6-8729-5DB4E730A189}" destId="{74386309-D9B9-42CC-9762-8B8BDDD80804}" srcOrd="1" destOrd="0" presId="urn:microsoft.com/office/officeart/2005/8/layout/orgChart1"/>
    <dgm:cxn modelId="{D2C980CE-6F5A-4C1C-8A84-05E0142C6710}" type="presParOf" srcId="{2F0CB011-6721-4525-A934-27B8349ED23D}" destId="{391439AD-62C6-4AEC-AC07-A120580469A1}" srcOrd="1" destOrd="0" presId="urn:microsoft.com/office/officeart/2005/8/layout/orgChart1"/>
    <dgm:cxn modelId="{47EBDA04-1384-46EB-8AAB-D7BCBFC0DBA8}" type="presParOf" srcId="{2F0CB011-6721-4525-A934-27B8349ED23D}" destId="{8708C5B9-2D65-4BC2-A6FD-B0771AFB23A6}" srcOrd="2" destOrd="0" presId="urn:microsoft.com/office/officeart/2005/8/layout/orgChart1"/>
    <dgm:cxn modelId="{CAC93F95-5188-45E4-B96C-415C0C7D36F9}" type="presParOf" srcId="{17A8ADF9-E372-44BC-B8EF-2D478D353564}" destId="{1066007D-6716-408F-ABCC-CC3F6E110693}" srcOrd="2" destOrd="0" presId="urn:microsoft.com/office/officeart/2005/8/layout/orgChart1"/>
    <dgm:cxn modelId="{76A51647-00EB-4077-9853-7BFD7CC80D06}" type="presParOf" srcId="{17A8ADF9-E372-44BC-B8EF-2D478D353564}" destId="{5BC36232-B7C2-4FF4-BF34-643EB8542FC4}" srcOrd="3" destOrd="0" presId="urn:microsoft.com/office/officeart/2005/8/layout/orgChart1"/>
    <dgm:cxn modelId="{876D19E7-1AD4-450B-A827-BAA6B5C5790A}" type="presParOf" srcId="{5BC36232-B7C2-4FF4-BF34-643EB8542FC4}" destId="{14B85666-3CB7-4800-8170-AAB7A3E8302D}" srcOrd="0" destOrd="0" presId="urn:microsoft.com/office/officeart/2005/8/layout/orgChart1"/>
    <dgm:cxn modelId="{406F4DB9-7ED2-46F4-B429-A68B627D210B}" type="presParOf" srcId="{14B85666-3CB7-4800-8170-AAB7A3E8302D}" destId="{C7C4BB7D-53D5-49F1-9208-09662961E2F7}" srcOrd="0" destOrd="0" presId="urn:microsoft.com/office/officeart/2005/8/layout/orgChart1"/>
    <dgm:cxn modelId="{13611230-C270-44E0-8B82-7AB9C66B799E}" type="presParOf" srcId="{14B85666-3CB7-4800-8170-AAB7A3E8302D}" destId="{FD0EB6F2-D0BB-464A-9AC7-9BF10AC11114}" srcOrd="1" destOrd="0" presId="urn:microsoft.com/office/officeart/2005/8/layout/orgChart1"/>
    <dgm:cxn modelId="{66E2E369-625C-4125-BC6D-B89C577E0776}" type="presParOf" srcId="{5BC36232-B7C2-4FF4-BF34-643EB8542FC4}" destId="{BDC4F234-1436-46E2-A196-A1A21A365554}" srcOrd="1" destOrd="0" presId="urn:microsoft.com/office/officeart/2005/8/layout/orgChart1"/>
    <dgm:cxn modelId="{06DE7F3E-BBEF-4089-90FF-48C73FCC489D}" type="presParOf" srcId="{5BC36232-B7C2-4FF4-BF34-643EB8542FC4}" destId="{B87CD5EC-4BF8-4246-B471-CC6D117D1C63}" srcOrd="2" destOrd="0" presId="urn:microsoft.com/office/officeart/2005/8/layout/orgChart1"/>
    <dgm:cxn modelId="{B2F5BFD0-7AE3-4EE8-8E76-08A6AE4F35A7}" type="presParOf" srcId="{17A8ADF9-E372-44BC-B8EF-2D478D353564}" destId="{434DD80A-EC24-4219-BE84-6398D5494104}" srcOrd="4" destOrd="0" presId="urn:microsoft.com/office/officeart/2005/8/layout/orgChart1"/>
    <dgm:cxn modelId="{4EE1C7CD-9C03-4ACE-9EF3-7EFDC0EAA4F4}" type="presParOf" srcId="{17A8ADF9-E372-44BC-B8EF-2D478D353564}" destId="{74197450-DF11-4AA3-A717-192DC151E5B5}" srcOrd="5" destOrd="0" presId="urn:microsoft.com/office/officeart/2005/8/layout/orgChart1"/>
    <dgm:cxn modelId="{6A9B3FDE-826E-4DF1-AE62-DBBCC6CFFD68}" type="presParOf" srcId="{74197450-DF11-4AA3-A717-192DC151E5B5}" destId="{8A27FEF1-3032-4E20-A2DC-68140CFBEBE7}" srcOrd="0" destOrd="0" presId="urn:microsoft.com/office/officeart/2005/8/layout/orgChart1"/>
    <dgm:cxn modelId="{ADE51722-362F-4DD6-A760-9D56EA9FFFF5}" type="presParOf" srcId="{8A27FEF1-3032-4E20-A2DC-68140CFBEBE7}" destId="{BE1C2CBB-B18C-432D-B52C-2D69B317CDE9}" srcOrd="0" destOrd="0" presId="urn:microsoft.com/office/officeart/2005/8/layout/orgChart1"/>
    <dgm:cxn modelId="{A3D3DD5F-6911-4AC0-9920-2CC804294C04}" type="presParOf" srcId="{8A27FEF1-3032-4E20-A2DC-68140CFBEBE7}" destId="{4D11EC99-D139-4156-BEFE-EFE8648A2850}" srcOrd="1" destOrd="0" presId="urn:microsoft.com/office/officeart/2005/8/layout/orgChart1"/>
    <dgm:cxn modelId="{C15408E2-58D0-4FBF-8E51-C521324F4EFD}" type="presParOf" srcId="{74197450-DF11-4AA3-A717-192DC151E5B5}" destId="{3BE257CF-F217-4332-B183-4E803DC9CCE1}" srcOrd="1" destOrd="0" presId="urn:microsoft.com/office/officeart/2005/8/layout/orgChart1"/>
    <dgm:cxn modelId="{59069884-8445-4A90-89F6-EFD229E77679}" type="presParOf" srcId="{74197450-DF11-4AA3-A717-192DC151E5B5}" destId="{50344EA8-3F92-4F4E-984C-4C327615F7CA}" srcOrd="2" destOrd="0" presId="urn:microsoft.com/office/officeart/2005/8/layout/orgChart1"/>
    <dgm:cxn modelId="{FD9E451C-D222-4A9E-AB2F-DD6647C31492}" type="presParOf" srcId="{6EDF302D-0E34-4ED8-8E03-C2B9B531DD25}" destId="{C1539262-19CD-430B-B3C2-AF14E49E0C7C}" srcOrd="2" destOrd="0" presId="urn:microsoft.com/office/officeart/2005/8/layout/orgChart1"/>
    <dgm:cxn modelId="{820DC384-4D34-4278-AC06-925BA106DA50}" type="presParOf" srcId="{90233086-8504-42CD-8509-C06CEBB5E14D}" destId="{450A8F4B-796F-4B85-846E-85BEB4647538}" srcOrd="10" destOrd="0" presId="urn:microsoft.com/office/officeart/2005/8/layout/orgChart1"/>
    <dgm:cxn modelId="{4E1A1EAA-20D3-4885-A648-3FC810891C73}" type="presParOf" srcId="{90233086-8504-42CD-8509-C06CEBB5E14D}" destId="{0B7D8A8E-C6C5-4A6E-8E47-91441362F0CC}" srcOrd="11" destOrd="0" presId="urn:microsoft.com/office/officeart/2005/8/layout/orgChart1"/>
    <dgm:cxn modelId="{DE386876-BD88-4E1F-9F58-ECF2594A9E57}" type="presParOf" srcId="{0B7D8A8E-C6C5-4A6E-8E47-91441362F0CC}" destId="{F27DBB09-74FE-4015-8218-6EE3080A4684}" srcOrd="0" destOrd="0" presId="urn:microsoft.com/office/officeart/2005/8/layout/orgChart1"/>
    <dgm:cxn modelId="{07905E80-A87C-47E3-A348-87F7777D167E}" type="presParOf" srcId="{F27DBB09-74FE-4015-8218-6EE3080A4684}" destId="{AF383029-640D-406A-8C56-4AB6809EE023}" srcOrd="0" destOrd="0" presId="urn:microsoft.com/office/officeart/2005/8/layout/orgChart1"/>
    <dgm:cxn modelId="{060BEC41-F07B-4C97-B0D7-5D5CDFEC8630}" type="presParOf" srcId="{F27DBB09-74FE-4015-8218-6EE3080A4684}" destId="{6AD86278-76D3-4299-A7C1-DC91F6EC415D}" srcOrd="1" destOrd="0" presId="urn:microsoft.com/office/officeart/2005/8/layout/orgChart1"/>
    <dgm:cxn modelId="{909C726D-2D95-4B42-AFCA-64E9A571550B}" type="presParOf" srcId="{0B7D8A8E-C6C5-4A6E-8E47-91441362F0CC}" destId="{72D0D487-09DA-4637-9378-F4C06D2B2FEC}" srcOrd="1" destOrd="0" presId="urn:microsoft.com/office/officeart/2005/8/layout/orgChart1"/>
    <dgm:cxn modelId="{FD6B9988-3E04-43A8-8DEA-06C74BE61DA4}" type="presParOf" srcId="{0B7D8A8E-C6C5-4A6E-8E47-91441362F0CC}" destId="{93AA318F-C665-4689-822B-0B3A2BA38535}" srcOrd="2" destOrd="0" presId="urn:microsoft.com/office/officeart/2005/8/layout/orgChart1"/>
    <dgm:cxn modelId="{91E2F062-F636-4CBA-9C8D-FE985F05B5FD}" type="presParOf" srcId="{B64FA887-F18F-4472-9D23-71CD916FDF16}" destId="{1E801BA1-E448-482C-9D9C-B883550D2910}" srcOrd="2" destOrd="0" presId="urn:microsoft.com/office/officeart/2005/8/layout/orgChart1"/>
    <dgm:cxn modelId="{AED5051E-EDA3-4366-A795-669D8FE68708}" type="presParOf" srcId="{1E801BA1-E448-482C-9D9C-B883550D2910}" destId="{C4DC16DD-7454-4F73-998B-9F933495FF06}" srcOrd="0" destOrd="0" presId="urn:microsoft.com/office/officeart/2005/8/layout/orgChart1"/>
    <dgm:cxn modelId="{F628F927-CE2C-4EDE-857A-3905BC5C1152}" type="presParOf" srcId="{1E801BA1-E448-482C-9D9C-B883550D2910}" destId="{851E3783-8E53-49BE-8358-95C880D5E71A}" srcOrd="1" destOrd="0" presId="urn:microsoft.com/office/officeart/2005/8/layout/orgChart1"/>
    <dgm:cxn modelId="{10715C66-87FC-4573-9671-C475398AAD6E}" type="presParOf" srcId="{851E3783-8E53-49BE-8358-95C880D5E71A}" destId="{9DF759C6-E6AC-45E4-B584-7E815A836213}" srcOrd="0" destOrd="0" presId="urn:microsoft.com/office/officeart/2005/8/layout/orgChart1"/>
    <dgm:cxn modelId="{AEE3EC0E-7DBE-45AC-B58A-8CA892E323CC}" type="presParOf" srcId="{9DF759C6-E6AC-45E4-B584-7E815A836213}" destId="{6EE82750-6E2E-445B-9E64-F5601D1469BA}" srcOrd="0" destOrd="0" presId="urn:microsoft.com/office/officeart/2005/8/layout/orgChart1"/>
    <dgm:cxn modelId="{5B3E86F8-3984-434B-9FC8-E0A8395FC594}" type="presParOf" srcId="{9DF759C6-E6AC-45E4-B584-7E815A836213}" destId="{8457549B-7E43-4A86-AF6A-9960A58EE57A}" srcOrd="1" destOrd="0" presId="urn:microsoft.com/office/officeart/2005/8/layout/orgChart1"/>
    <dgm:cxn modelId="{C1360CE4-CE17-4CDE-9CF0-6D72FEBF2A51}" type="presParOf" srcId="{851E3783-8E53-49BE-8358-95C880D5E71A}" destId="{07A01265-B08B-4B3C-BDE8-34EFDDCDD3A5}" srcOrd="1" destOrd="0" presId="urn:microsoft.com/office/officeart/2005/8/layout/orgChart1"/>
    <dgm:cxn modelId="{7D8F30A9-B93E-407C-9F20-D1DC19BCB29D}" type="presParOf" srcId="{851E3783-8E53-49BE-8358-95C880D5E71A}" destId="{DB5C7C9D-02C8-413D-9406-B26BE80FA315}" srcOrd="2" destOrd="0" presId="urn:microsoft.com/office/officeart/2005/8/layout/orgChart1"/>
    <dgm:cxn modelId="{9A1ACF6A-4CF6-4EC6-AD1B-736E46998BC9}"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9D5B84-173E-42D4-A3E2-4935F9B33B0B}">
  <ds:schemaRefs>
    <ds:schemaRef ds:uri="http://schemas.openxmlformats.org/officeDocument/2006/bibliography"/>
  </ds:schemaRefs>
</ds:datastoreItem>
</file>

<file path=customXml/itemProps3.xml><?xml version="1.0" encoding="utf-8"?>
<ds:datastoreItem xmlns:ds="http://schemas.openxmlformats.org/officeDocument/2006/customXml" ds:itemID="{A404F92B-AA4E-40CD-A880-64244385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647</TotalTime>
  <Pages>36</Pages>
  <Words>10262</Words>
  <Characters>58499</Characters>
  <Application>Microsoft Office Word</Application>
  <DocSecurity>0</DocSecurity>
  <Lines>487</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68624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apisciol</cp:lastModifiedBy>
  <cp:revision>15</cp:revision>
  <cp:lastPrinted>2011-11-12T15:55:00Z</cp:lastPrinted>
  <dcterms:created xsi:type="dcterms:W3CDTF">2010-06-03T21:37:00Z</dcterms:created>
  <dcterms:modified xsi:type="dcterms:W3CDTF">2011-11-29T18:32:00Z</dcterms:modified>
</cp:coreProperties>
</file>