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7E733D1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DF6C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9F146C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834036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4EDF5E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C727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0BF9BCA" w14:textId="0E719A68" w:rsidR="00512B66" w:rsidRDefault="00E27B5A" w:rsidP="001829E7">
            <w:r>
              <w:t>Registrar Importación</w:t>
            </w:r>
            <w:bookmarkStart w:id="0" w:name="_GoBack"/>
            <w:bookmarkEnd w:id="0"/>
            <w:r>
              <w:t xml:space="preserve"> de mercadería 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C8717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1B4ECD1" w14:textId="78779228" w:rsidR="00512B66" w:rsidRDefault="00E27B5A">
            <w:r>
              <w:t>37</w:t>
            </w:r>
          </w:p>
        </w:tc>
      </w:tr>
      <w:tr w:rsidR="00C7061A" w14:paraId="7F13AE8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0063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1F3671A" w14:textId="77777777" w:rsidR="00C7061A" w:rsidRDefault="00CD065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1C718E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E132232" w14:textId="77777777" w:rsidR="00C7061A" w:rsidRDefault="00C7061A"/>
        </w:tc>
      </w:tr>
      <w:tr w:rsidR="00CD204D" w14:paraId="73C0558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1C67FC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9CE05B1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FBD144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72B040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9E76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E2AB33D" w14:textId="77777777" w:rsidR="00D842C6" w:rsidRDefault="00CD0654" w:rsidP="00B81AA3">
            <w:r>
              <w:t xml:space="preserve">Registrar la </w:t>
            </w:r>
            <w:r w:rsidR="00B81AA3">
              <w:t>llegada de mercadería al país.</w:t>
            </w:r>
          </w:p>
        </w:tc>
      </w:tr>
      <w:tr w:rsidR="00D842C6" w14:paraId="0A0C41F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46445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AB9194B" w14:textId="40DC135F" w:rsidR="00D842C6" w:rsidRDefault="00CD0654">
            <w:r>
              <w:t>Se registra la llegada de mercadería</w:t>
            </w:r>
            <w:r w:rsidR="001829E7">
              <w:t xml:space="preserve"> y se registran los datos del importador</w:t>
            </w:r>
          </w:p>
        </w:tc>
      </w:tr>
      <w:tr w:rsidR="00682F3C" w14:paraId="50AA303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4B73E7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5DEE637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C33D" w14:textId="77777777" w:rsidR="00C7061A" w:rsidRDefault="00CD0654" w:rsidP="00CD0654">
            <w:r>
              <w:t xml:space="preserve">El CU comienza cuando la empresa de transporte internacional notifica al Responsable de Compra que la mercadería se encuentra </w:t>
            </w:r>
            <w:r w:rsidR="00B81AA3">
              <w:t>en el puerto de destino y se puede proceder a realizar la importación de la misma.</w:t>
            </w:r>
          </w:p>
          <w:p w14:paraId="6736CE67" w14:textId="43EB6227" w:rsidR="00B81AA3" w:rsidRDefault="00B81AA3" w:rsidP="00B81AA3">
            <w:r>
              <w:t xml:space="preserve">EL Responsable de Compra procede a </w:t>
            </w:r>
            <w:r w:rsidR="001829E7">
              <w:t>registrar la fecha de llegada de la mercadería y el Importador que procederá</w:t>
            </w:r>
            <w:r>
              <w:t xml:space="preserve"> a realizar los trámites n</w:t>
            </w:r>
            <w:r w:rsidR="001829E7">
              <w:t>ecesarios para la importación</w:t>
            </w:r>
            <w:r>
              <w:t>.</w:t>
            </w:r>
          </w:p>
          <w:p w14:paraId="3C993E0E" w14:textId="77777777" w:rsidR="00B81AA3" w:rsidRDefault="00B81AA3" w:rsidP="00B81AA3">
            <w:r>
              <w:t>Fin CU.</w:t>
            </w:r>
          </w:p>
        </w:tc>
      </w:tr>
    </w:tbl>
    <w:p w14:paraId="1D6BD2C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54"/>
    <w:rsid w:val="00074C24"/>
    <w:rsid w:val="001829E7"/>
    <w:rsid w:val="00512B66"/>
    <w:rsid w:val="00602FA3"/>
    <w:rsid w:val="006245C7"/>
    <w:rsid w:val="00682F3C"/>
    <w:rsid w:val="006B6D4B"/>
    <w:rsid w:val="00812E10"/>
    <w:rsid w:val="00AB12F0"/>
    <w:rsid w:val="00B81AA3"/>
    <w:rsid w:val="00C7061A"/>
    <w:rsid w:val="00C74D24"/>
    <w:rsid w:val="00CD0654"/>
    <w:rsid w:val="00CD204D"/>
    <w:rsid w:val="00D837B7"/>
    <w:rsid w:val="00D842C6"/>
    <w:rsid w:val="00E27B5A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42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\Templates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4</cp:revision>
  <dcterms:created xsi:type="dcterms:W3CDTF">2010-06-14T19:47:00Z</dcterms:created>
  <dcterms:modified xsi:type="dcterms:W3CDTF">2010-10-14T13:23:00Z</dcterms:modified>
</cp:coreProperties>
</file>