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F55A77" w:rsidTr="00235AC0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F55A77" w:rsidRPr="002031F3" w:rsidRDefault="00F55A77" w:rsidP="00235AC0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Nivel del </w:t>
            </w:r>
            <w:r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Negocio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Sistema de Información                                                  </w:t>
            </w:r>
          </w:p>
        </w:tc>
      </w:tr>
      <w:tr w:rsidR="00F55A77" w:rsidTr="00235AC0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F55A77" w:rsidRPr="002031F3" w:rsidRDefault="00F55A77" w:rsidP="004A0AD5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Nombre del </w:t>
            </w:r>
            <w:r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F55A77">
              <w:rPr>
                <w:rFonts w:asciiTheme="minorHAnsi" w:hAnsiTheme="minorHAnsi" w:cstheme="minorHAnsi"/>
                <w:sz w:val="20"/>
              </w:rPr>
              <w:t>Ingresar Mercadería a Depósito de Productos Terminados</w:t>
            </w:r>
          </w:p>
        </w:tc>
        <w:tc>
          <w:tcPr>
            <w:tcW w:w="3263" w:type="dxa"/>
          </w:tcPr>
          <w:p w:rsidR="00F55A77" w:rsidRPr="002031F3" w:rsidRDefault="00F55A77" w:rsidP="00235AC0">
            <w:pPr>
              <w:cnfStyle w:val="000000000000"/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ID: </w:t>
            </w:r>
            <w:r>
              <w:rPr>
                <w:rFonts w:asciiTheme="minorHAnsi" w:hAnsiTheme="minorHAnsi" w:cstheme="minorHAnsi"/>
                <w:sz w:val="20"/>
              </w:rPr>
              <w:t>09</w:t>
            </w:r>
          </w:p>
        </w:tc>
      </w:tr>
      <w:tr w:rsidR="00F55A77" w:rsidTr="00235AC0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F55A77" w:rsidRPr="002031F3" w:rsidRDefault="00F55A77" w:rsidP="00F55A77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Actor Principal: </w:t>
            </w:r>
            <w:r>
              <w:rPr>
                <w:rFonts w:asciiTheme="minorHAnsi" w:hAnsiTheme="minorHAnsi" w:cstheme="minorHAnsi"/>
                <w:sz w:val="20"/>
              </w:rPr>
              <w:t>No aplica</w:t>
            </w:r>
          </w:p>
        </w:tc>
        <w:tc>
          <w:tcPr>
            <w:tcW w:w="4613" w:type="dxa"/>
            <w:gridSpan w:val="2"/>
          </w:tcPr>
          <w:p w:rsidR="00F55A77" w:rsidRPr="002031F3" w:rsidRDefault="00F55A77" w:rsidP="00235AC0">
            <w:pPr>
              <w:cnfStyle w:val="000000100000"/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>Actor Secundario: No aplica</w:t>
            </w:r>
          </w:p>
        </w:tc>
      </w:tr>
      <w:tr w:rsidR="00F55A77" w:rsidTr="00235AC0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F55A77" w:rsidRPr="002031F3" w:rsidRDefault="00F55A77" w:rsidP="00235AC0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</w:rPr>
              <w:t xml:space="preserve">Tipo de </w:t>
            </w:r>
            <w:r>
              <w:rPr>
                <w:rFonts w:asciiTheme="minorHAnsi" w:hAnsiTheme="minorHAnsi" w:cstheme="minorHAnsi"/>
                <w:sz w:val="20"/>
              </w:rPr>
              <w:t>CU</w:t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: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FD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Concreto                                        </w:t>
            </w:r>
            <w:r w:rsidRPr="002031F3">
              <w:rPr>
                <w:rFonts w:asciiTheme="minorHAnsi" w:hAnsiTheme="minorHAnsi" w:cstheme="minorHAnsi"/>
                <w:sz w:val="20"/>
              </w:rPr>
              <w:sym w:font="Wingdings" w:char="F0A8"/>
            </w:r>
            <w:r w:rsidRPr="002031F3">
              <w:rPr>
                <w:rFonts w:asciiTheme="minorHAnsi" w:hAnsiTheme="minorHAnsi" w:cstheme="minorHAnsi"/>
                <w:sz w:val="20"/>
              </w:rPr>
              <w:t xml:space="preserve"> Abstracto</w:t>
            </w:r>
          </w:p>
        </w:tc>
      </w:tr>
      <w:tr w:rsidR="00F55A77" w:rsidTr="00235AC0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F55A77" w:rsidRPr="002031F3" w:rsidRDefault="00F55A77" w:rsidP="00A74A48">
            <w:p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2031F3">
              <w:rPr>
                <w:rFonts w:asciiTheme="minorHAnsi" w:hAnsiTheme="minorHAnsi" w:cstheme="minorHAnsi"/>
              </w:rPr>
              <w:t>Objetivo: “</w:t>
            </w:r>
            <w:r w:rsidR="00A74A48">
              <w:rPr>
                <w:rFonts w:asciiTheme="minorHAnsi" w:hAnsiTheme="minorHAnsi" w:cstheme="minorHAnsi"/>
              </w:rPr>
              <w:t>Ingresar productos terminados al depósito de productos terminados</w:t>
            </w:r>
            <w:r w:rsidRPr="002031F3">
              <w:rPr>
                <w:rFonts w:asciiTheme="minorHAnsi" w:hAnsiTheme="minorHAnsi" w:cstheme="minorHAnsi"/>
              </w:rPr>
              <w:t>”</w:t>
            </w:r>
          </w:p>
        </w:tc>
      </w:tr>
      <w:tr w:rsidR="00F55A77" w:rsidTr="00235AC0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F55A77" w:rsidRPr="002031F3" w:rsidRDefault="00F55A77" w:rsidP="00F55A77">
            <w:pPr>
              <w:rPr>
                <w:rFonts w:asciiTheme="minorHAnsi" w:hAnsiTheme="minorHAnsi" w:cstheme="minorHAnsi"/>
                <w:sz w:val="20"/>
              </w:rPr>
            </w:pPr>
            <w:r w:rsidRPr="002031F3">
              <w:rPr>
                <w:rFonts w:asciiTheme="minorHAnsi" w:hAnsiTheme="minorHAnsi" w:cstheme="minorHAnsi"/>
                <w:sz w:val="20"/>
                <w:u w:val="single"/>
              </w:rPr>
              <w:t>Éxito</w:t>
            </w:r>
            <w:r w:rsidRPr="002031F3">
              <w:rPr>
                <w:rFonts w:asciiTheme="minorHAnsi" w:hAnsiTheme="minorHAnsi" w:cstheme="minorHAnsi"/>
                <w:sz w:val="20"/>
              </w:rPr>
              <w:t>:</w:t>
            </w:r>
            <w:r w:rsidRPr="002031F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4A48">
              <w:rPr>
                <w:rFonts w:asciiTheme="minorHAnsi" w:hAnsiTheme="minorHAnsi" w:cstheme="minorHAnsi"/>
                <w:sz w:val="20"/>
                <w:szCs w:val="20"/>
              </w:rPr>
              <w:t>Los productos terminados son ingresados, organizados y registrados.</w:t>
            </w:r>
          </w:p>
        </w:tc>
      </w:tr>
      <w:tr w:rsidR="00F55A77" w:rsidTr="00235AC0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F55A77" w:rsidRPr="002031F3" w:rsidRDefault="00F55A77" w:rsidP="00235AC0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2031F3">
              <w:rPr>
                <w:rFonts w:asciiTheme="minorHAnsi" w:hAnsiTheme="minorHAnsi" w:cstheme="minorHAnsi"/>
                <w:b/>
                <w:u w:val="single"/>
              </w:rPr>
              <w:t>Descripción:</w:t>
            </w:r>
          </w:p>
          <w:p w:rsidR="002063C4" w:rsidRDefault="00F55A77" w:rsidP="002063C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</w:t>
            </w:r>
            <w:r w:rsidR="004A0AD5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l Encargado de Depósito de Productos Terminados (EDPT) </w:t>
            </w:r>
            <w:r w:rsidR="004A0AD5">
              <w:rPr>
                <w:rFonts w:asciiTheme="minorHAnsi" w:hAnsiTheme="minorHAnsi" w:cstheme="minorHAnsi"/>
              </w:rPr>
              <w:t>le llegan productos terminados para ingresar al depósito de productos terminados.</w:t>
            </w:r>
            <w:r w:rsidR="00DD506A">
              <w:rPr>
                <w:rFonts w:asciiTheme="minorHAnsi" w:hAnsiTheme="minorHAnsi" w:cstheme="minorHAnsi"/>
              </w:rPr>
              <w:t xml:space="preserve"> El EDPT organiza los productos terminados según modelo, tamaño y color.</w:t>
            </w:r>
            <w:r w:rsidR="00371B4C">
              <w:rPr>
                <w:rFonts w:asciiTheme="minorHAnsi" w:hAnsiTheme="minorHAnsi" w:cstheme="minorHAnsi"/>
              </w:rPr>
              <w:t xml:space="preserve"> El EDPT registra en una planilla </w:t>
            </w:r>
            <w:r w:rsidR="00D64F34">
              <w:rPr>
                <w:rFonts w:asciiTheme="minorHAnsi" w:hAnsiTheme="minorHAnsi" w:cstheme="minorHAnsi"/>
              </w:rPr>
              <w:t xml:space="preserve">de stock de depósito de productos terminados </w:t>
            </w:r>
            <w:r w:rsidR="00371B4C">
              <w:rPr>
                <w:rFonts w:asciiTheme="minorHAnsi" w:hAnsiTheme="minorHAnsi" w:cstheme="minorHAnsi"/>
              </w:rPr>
              <w:t>qué productos y en qué cantidad han sido ingresados al depósito de productos terminados. Cabe aclarar que pueden ingresar tanto productos importados como productos fabricados.</w:t>
            </w:r>
          </w:p>
          <w:p w:rsidR="00F55A77" w:rsidRPr="002031F3" w:rsidRDefault="00F55A77" w:rsidP="002063C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</w:rPr>
              <w:t>Fin del CU.</w:t>
            </w:r>
            <w:bookmarkStart w:id="0" w:name="_GoBack"/>
            <w:bookmarkEnd w:id="0"/>
          </w:p>
        </w:tc>
      </w:tr>
    </w:tbl>
    <w:p w:rsidR="00D23174" w:rsidRDefault="00D64F34"/>
    <w:sectPr w:rsidR="00D23174" w:rsidSect="0093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55A77"/>
    <w:rsid w:val="002063C4"/>
    <w:rsid w:val="00371B4C"/>
    <w:rsid w:val="004A0AD5"/>
    <w:rsid w:val="00811FE5"/>
    <w:rsid w:val="008D6FB7"/>
    <w:rsid w:val="00932277"/>
    <w:rsid w:val="00A74A48"/>
    <w:rsid w:val="00C35A6E"/>
    <w:rsid w:val="00D64F34"/>
    <w:rsid w:val="00DD506A"/>
    <w:rsid w:val="00F5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F55A77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7</cp:revision>
  <dcterms:created xsi:type="dcterms:W3CDTF">2010-04-12T13:01:00Z</dcterms:created>
  <dcterms:modified xsi:type="dcterms:W3CDTF">2010-04-12T13:29:00Z</dcterms:modified>
</cp:coreProperties>
</file>