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5C16" w:rsidRPr="00D55C16" w:rsidRDefault="00D55C16" w:rsidP="00D55C16">
      <w:pPr>
        <w:rPr>
          <w:rFonts w:ascii="Arial" w:eastAsia="Times New Roman" w:hAnsi="Arial" w:cs="Arial"/>
          <w:bCs/>
          <w:kern w:val="36"/>
          <w:sz w:val="24"/>
          <w:szCs w:val="24"/>
          <w:lang w:eastAsia="es-ES"/>
        </w:rPr>
      </w:pPr>
      <w:proofErr w:type="spellStart"/>
      <w:r>
        <w:rPr>
          <w:rFonts w:ascii="Arial" w:eastAsia="Times New Roman" w:hAnsi="Arial" w:cs="Arial"/>
          <w:bCs/>
          <w:kern w:val="36"/>
          <w:sz w:val="24"/>
          <w:szCs w:val="24"/>
          <w:lang w:eastAsia="es-ES"/>
        </w:rPr>
        <w:t>Metolodogia</w:t>
      </w:r>
      <w:proofErr w:type="spellEnd"/>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Para comparar los tres algoritmos de optimización se ha utilizado la función esfera, definida como:</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f(</w:t>
      </w:r>
      <w:proofErr w:type="spellStart"/>
      <w:proofErr w:type="gramStart"/>
      <w:r w:rsidRPr="00D55C16">
        <w:rPr>
          <w:rFonts w:ascii="Arial" w:eastAsia="Times New Roman" w:hAnsi="Arial" w:cs="Arial"/>
          <w:bCs/>
          <w:kern w:val="36"/>
          <w:sz w:val="24"/>
          <w:szCs w:val="24"/>
          <w:lang w:eastAsia="es-ES"/>
        </w:rPr>
        <w:t>x</w:t>
      </w:r>
      <w:r>
        <w:rPr>
          <w:rFonts w:ascii="Arial" w:eastAsia="Times New Roman" w:hAnsi="Arial" w:cs="Arial"/>
          <w:bCs/>
          <w:kern w:val="36"/>
          <w:sz w:val="24"/>
          <w:szCs w:val="24"/>
          <w:lang w:eastAsia="es-ES"/>
        </w:rPr>
        <w:t>,y</w:t>
      </w:r>
      <w:proofErr w:type="spellEnd"/>
      <w:proofErr w:type="gramEnd"/>
      <w:r>
        <w:rPr>
          <w:rFonts w:ascii="Arial" w:eastAsia="Times New Roman" w:hAnsi="Arial" w:cs="Arial"/>
          <w:bCs/>
          <w:kern w:val="36"/>
          <w:sz w:val="24"/>
          <w:szCs w:val="24"/>
          <w:lang w:eastAsia="es-ES"/>
        </w:rPr>
        <w:t>)=x^2+y^2</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Esta función tiene un mínimo global cono</w:t>
      </w:r>
      <w:r>
        <w:rPr>
          <w:rFonts w:ascii="Arial" w:eastAsia="Times New Roman" w:hAnsi="Arial" w:cs="Arial"/>
          <w:bCs/>
          <w:kern w:val="36"/>
          <w:sz w:val="24"/>
          <w:szCs w:val="24"/>
          <w:lang w:eastAsia="es-ES"/>
        </w:rPr>
        <w:t>cido en el punto (0,0)</w:t>
      </w:r>
      <w:r w:rsidRPr="00D55C16">
        <w:rPr>
          <w:rFonts w:ascii="Arial" w:eastAsia="Times New Roman" w:hAnsi="Arial" w:cs="Arial"/>
          <w:bCs/>
          <w:kern w:val="36"/>
          <w:sz w:val="24"/>
          <w:szCs w:val="24"/>
          <w:lang w:eastAsia="es-ES"/>
        </w:rPr>
        <w:t>, donde el valor óptimo es 0. Por tanto, el objetivo de los algori</w:t>
      </w:r>
      <w:r>
        <w:rPr>
          <w:rFonts w:ascii="Arial" w:eastAsia="Times New Roman" w:hAnsi="Arial" w:cs="Arial"/>
          <w:bCs/>
          <w:kern w:val="36"/>
          <w:sz w:val="24"/>
          <w:szCs w:val="24"/>
          <w:lang w:eastAsia="es-ES"/>
        </w:rPr>
        <w:t>tmos es encontrar valores de x e y</w:t>
      </w:r>
      <w:r w:rsidRPr="00D55C16">
        <w:rPr>
          <w:rFonts w:ascii="Arial" w:eastAsia="Times New Roman" w:hAnsi="Arial" w:cs="Arial"/>
          <w:bCs/>
          <w:kern w:val="36"/>
          <w:sz w:val="24"/>
          <w:szCs w:val="24"/>
          <w:lang w:eastAsia="es-ES"/>
        </w:rPr>
        <w:t xml:space="preserve"> que hagan que el valor de la función sea lo más pequeño posible.</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Los algoritmos comparados han sido WOA, GWO y CSA. Para realizar una comparación controlada, se han utilizado los mismos tamaños de población, el mismo número de iteraciones y las mismas semillas aleatorias en los tres casos. En concreto, se han probado poblaciones de 50, 100 y 200 individuos, con 10, 50 y 100 iteraciones. Cada combinación se ha repetido con cinco semil</w:t>
      </w:r>
      <w:r>
        <w:rPr>
          <w:rFonts w:ascii="Arial" w:eastAsia="Times New Roman" w:hAnsi="Arial" w:cs="Arial"/>
          <w:bCs/>
          <w:kern w:val="36"/>
          <w:sz w:val="24"/>
          <w:szCs w:val="24"/>
          <w:lang w:eastAsia="es-ES"/>
        </w:rPr>
        <w:t xml:space="preserve">las distintas, de la 1 a la 5.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En total, cada algoritmo se ha ejecutado 45 veces, lo que da un total de 135 ejecuciones entre los tres algoritmos. Los resultados se han guardado en archivos CSV y posteriormente se han unido en un archivo Excel para facilitar el análisis mediante tablas resumen y gráficas comparativas. </w:t>
      </w: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La métrica principal utilizada para comparar los algoritmos ha sido </w:t>
      </w:r>
      <w:proofErr w:type="spellStart"/>
      <w:r w:rsidRPr="00D55C16">
        <w:rPr>
          <w:rFonts w:ascii="Arial" w:eastAsia="Times New Roman" w:hAnsi="Arial" w:cs="Arial"/>
          <w:bCs/>
          <w:kern w:val="36"/>
          <w:sz w:val="24"/>
          <w:szCs w:val="24"/>
          <w:lang w:eastAsia="es-ES"/>
        </w:rPr>
        <w:t>best_val</w:t>
      </w:r>
      <w:proofErr w:type="spellEnd"/>
      <w:r w:rsidRPr="00D55C16">
        <w:rPr>
          <w:rFonts w:ascii="Arial" w:eastAsia="Times New Roman" w:hAnsi="Arial" w:cs="Arial"/>
          <w:bCs/>
          <w:kern w:val="36"/>
          <w:sz w:val="24"/>
          <w:szCs w:val="24"/>
          <w:lang w:eastAsia="es-ES"/>
        </w:rPr>
        <w:t xml:space="preserve">, que representa el mejor valor encontrado en cada ejecución. Como el problema consiste en minimizar la función esfera, cuanto menor sea este valor, mejor será el resultado. Además, se ha calculado la media de </w:t>
      </w:r>
      <w:proofErr w:type="spellStart"/>
      <w:r w:rsidRPr="00D55C16">
        <w:rPr>
          <w:rFonts w:ascii="Arial" w:eastAsia="Times New Roman" w:hAnsi="Arial" w:cs="Arial"/>
          <w:bCs/>
          <w:kern w:val="36"/>
          <w:sz w:val="24"/>
          <w:szCs w:val="24"/>
          <w:lang w:eastAsia="es-ES"/>
        </w:rPr>
        <w:t>best_val</w:t>
      </w:r>
      <w:proofErr w:type="spellEnd"/>
      <w:r w:rsidRPr="00D55C16">
        <w:rPr>
          <w:rFonts w:ascii="Arial" w:eastAsia="Times New Roman" w:hAnsi="Arial" w:cs="Arial"/>
          <w:bCs/>
          <w:kern w:val="36"/>
          <w:sz w:val="24"/>
          <w:szCs w:val="24"/>
          <w:lang w:eastAsia="es-ES"/>
        </w:rPr>
        <w:t xml:space="preserve"> para cada combinación de algoritmo, población e iteraciones, con el objetivo de comparar el comportamiento medio y no depender únicame</w:t>
      </w:r>
      <w:r>
        <w:rPr>
          <w:rFonts w:ascii="Arial" w:eastAsia="Times New Roman" w:hAnsi="Arial" w:cs="Arial"/>
          <w:bCs/>
          <w:kern w:val="36"/>
          <w:sz w:val="24"/>
          <w:szCs w:val="24"/>
          <w:lang w:eastAsia="es-ES"/>
        </w:rPr>
        <w:t xml:space="preserve">nte de una ejecución concreta. </w:t>
      </w:r>
    </w:p>
    <w:p w:rsidR="004F29A8" w:rsidRPr="00D55C16" w:rsidRDefault="004F29A8" w:rsidP="00D55C16">
      <w:pPr>
        <w:rPr>
          <w:rFonts w:ascii="Arial" w:eastAsia="Times New Roman" w:hAnsi="Arial" w:cs="Arial"/>
          <w:bCs/>
          <w:kern w:val="36"/>
          <w:sz w:val="24"/>
          <w:szCs w:val="24"/>
          <w:lang w:eastAsia="es-ES"/>
        </w:rPr>
      </w:pPr>
      <w:bookmarkStart w:id="0" w:name="_GoBack"/>
      <w:bookmarkEnd w:id="0"/>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Resultados</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A partir de los resultados obtenidos, se observa que los tres algoritmos son capaces de aproximarse al mínimo de la función esfera, aunque no todos lo hacen con la misma precisión ni con la misma rapidez. En general, los mejores resultados se reparten entre GWO y CSA, mientras que WOA queda por detrás en la mayorí</w:t>
      </w:r>
      <w:r>
        <w:rPr>
          <w:rFonts w:ascii="Arial" w:eastAsia="Times New Roman" w:hAnsi="Arial" w:cs="Arial"/>
          <w:bCs/>
          <w:kern w:val="36"/>
          <w:sz w:val="24"/>
          <w:szCs w:val="24"/>
          <w:lang w:eastAsia="es-ES"/>
        </w:rPr>
        <w:t xml:space="preserve">a de combinaciones analizadas.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Considerando las nueve combinaciones de población e iteraciones, GWO obtiene el mejor resultado medio en siete de ellas. CSA obtiene el mejor resultado en dos combinaciones: población 50 con 10 iteraciones y población 50 con 100 iteraciones. WOA no obtiene el mejor resultado medio en ninguna de las combinaciones, aunque sus valores mejoran claramente cuando aum</w:t>
      </w:r>
      <w:r>
        <w:rPr>
          <w:rFonts w:ascii="Arial" w:eastAsia="Times New Roman" w:hAnsi="Arial" w:cs="Arial"/>
          <w:bCs/>
          <w:kern w:val="36"/>
          <w:sz w:val="24"/>
          <w:szCs w:val="24"/>
          <w:lang w:eastAsia="es-ES"/>
        </w:rPr>
        <w:t xml:space="preserve">enta el número de iteraciones. </w:t>
      </w:r>
    </w:p>
    <w:p w:rsidR="004F29A8"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Con población 50, CSA obtiene el mejor resultado medio a 10 iteraciones, con un valor medio de </w:t>
      </w:r>
      <w:proofErr w:type="spellStart"/>
      <w:r w:rsidRPr="00D55C16">
        <w:rPr>
          <w:rFonts w:ascii="Arial" w:eastAsia="Times New Roman" w:hAnsi="Arial" w:cs="Arial"/>
          <w:bCs/>
          <w:kern w:val="36"/>
          <w:sz w:val="24"/>
          <w:szCs w:val="24"/>
          <w:lang w:eastAsia="es-ES"/>
        </w:rPr>
        <w:t>best_val</w:t>
      </w:r>
      <w:proofErr w:type="spellEnd"/>
      <w:r w:rsidRPr="00D55C16">
        <w:rPr>
          <w:rFonts w:ascii="Arial" w:eastAsia="Times New Roman" w:hAnsi="Arial" w:cs="Arial"/>
          <w:bCs/>
          <w:kern w:val="36"/>
          <w:sz w:val="24"/>
          <w:szCs w:val="24"/>
          <w:lang w:eastAsia="es-ES"/>
        </w:rPr>
        <w:t xml:space="preserve"> aproximado de 4.82</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10−7, mientras que GWO obtiene aproximadamente 1.18</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10−6. A 50 iteraciones, GWO pasa a ser el mejor, con una media aproximada de 1.28</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 xml:space="preserve">10−32. Sin embargo, a 100 </w:t>
      </w:r>
      <w:r w:rsidRPr="00D55C16">
        <w:rPr>
          <w:rFonts w:ascii="Arial" w:eastAsia="Times New Roman" w:hAnsi="Arial" w:cs="Arial"/>
          <w:bCs/>
          <w:kern w:val="36"/>
          <w:sz w:val="24"/>
          <w:szCs w:val="24"/>
          <w:lang w:eastAsia="es-ES"/>
        </w:rPr>
        <w:lastRenderedPageBreak/>
        <w:t>iteraciones, CSA vuelve a obtener el mejor resultado medio, con un valor aproximado de 1.08</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10−65</w:t>
      </w:r>
    </w:p>
    <w:p w:rsidR="004F29A8" w:rsidRDefault="004F29A8" w:rsidP="00D55C16">
      <w:pPr>
        <w:rPr>
          <w:rFonts w:ascii="Arial" w:eastAsia="Times New Roman" w:hAnsi="Arial" w:cs="Arial"/>
          <w:bCs/>
          <w:kern w:val="36"/>
          <w:sz w:val="24"/>
          <w:szCs w:val="24"/>
          <w:lang w:eastAsia="es-ES"/>
        </w:rPr>
      </w:pPr>
    </w:p>
    <w:p w:rsidR="004F29A8" w:rsidRPr="00D55C16" w:rsidRDefault="004F29A8" w:rsidP="00D55C16">
      <w:pPr>
        <w:rPr>
          <w:rFonts w:ascii="Arial" w:eastAsia="Times New Roman" w:hAnsi="Arial" w:cs="Arial"/>
          <w:bCs/>
          <w:kern w:val="36"/>
          <w:sz w:val="24"/>
          <w:szCs w:val="24"/>
          <w:lang w:eastAsia="es-ES"/>
        </w:rPr>
      </w:pPr>
      <w:r>
        <w:rPr>
          <w:rFonts w:ascii="Arial" w:eastAsia="Times New Roman" w:hAnsi="Arial" w:cs="Arial"/>
          <w:bCs/>
          <w:kern w:val="36"/>
          <w:sz w:val="24"/>
          <w:szCs w:val="24"/>
          <w:lang w:eastAsia="es-E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5pt;height:258.75pt">
            <v:imagedata r:id="rId4" o:title="grafica_definitiva_poblacion_50"/>
          </v:shape>
        </w:pict>
      </w: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Con población 100, GWO obtiene los mejores resultados en las tres configuraciones de iteraciones. A 10 iteraciones ya consigue una media de </w:t>
      </w:r>
      <w:proofErr w:type="spellStart"/>
      <w:r w:rsidRPr="00D55C16">
        <w:rPr>
          <w:rFonts w:ascii="Arial" w:eastAsia="Times New Roman" w:hAnsi="Arial" w:cs="Arial"/>
          <w:bCs/>
          <w:kern w:val="36"/>
          <w:sz w:val="24"/>
          <w:szCs w:val="24"/>
          <w:lang w:eastAsia="es-ES"/>
        </w:rPr>
        <w:t>best_val</w:t>
      </w:r>
      <w:proofErr w:type="spellEnd"/>
      <w:r w:rsidRPr="00D55C16">
        <w:rPr>
          <w:rFonts w:ascii="Arial" w:eastAsia="Times New Roman" w:hAnsi="Arial" w:cs="Arial"/>
          <w:bCs/>
          <w:kern w:val="36"/>
          <w:sz w:val="24"/>
          <w:szCs w:val="24"/>
          <w:lang w:eastAsia="es-ES"/>
        </w:rPr>
        <w:t xml:space="preserve"> aproximada de 9.33</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 xml:space="preserve">10−11, por delante de CSA y WOA. La diferencia aumenta al pasar a 50 y 100 iteraciones, donde GWO alcanza valores extremadamente cercanos a cero. </w:t>
      </w:r>
    </w:p>
    <w:p w:rsidR="004F29A8" w:rsidRDefault="004F29A8" w:rsidP="00D55C16">
      <w:pPr>
        <w:rPr>
          <w:rFonts w:ascii="Arial" w:eastAsia="Times New Roman" w:hAnsi="Arial" w:cs="Arial"/>
          <w:bCs/>
          <w:kern w:val="36"/>
          <w:sz w:val="24"/>
          <w:szCs w:val="24"/>
          <w:lang w:eastAsia="es-ES"/>
        </w:rPr>
      </w:pPr>
      <w:r>
        <w:rPr>
          <w:rFonts w:ascii="Arial" w:eastAsia="Times New Roman" w:hAnsi="Arial" w:cs="Arial"/>
          <w:bCs/>
          <w:noProof/>
          <w:kern w:val="36"/>
          <w:sz w:val="24"/>
          <w:szCs w:val="24"/>
          <w:lang w:eastAsia="es-ES"/>
        </w:rPr>
        <w:drawing>
          <wp:inline distT="0" distB="0" distL="0" distR="0">
            <wp:extent cx="5391150" cy="3286125"/>
            <wp:effectExtent l="0" t="0" r="0" b="9525"/>
            <wp:docPr id="2" name="Imagen 2"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100.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1150" cy="3286125"/>
                    </a:xfrm>
                    <a:prstGeom prst="rect">
                      <a:avLst/>
                    </a:prstGeom>
                    <a:noFill/>
                    <a:ln>
                      <a:noFill/>
                    </a:ln>
                  </pic:spPr>
                </pic:pic>
              </a:graphicData>
            </a:graphic>
          </wp:inline>
        </w:drawing>
      </w:r>
    </w:p>
    <w:p w:rsidR="004F29A8" w:rsidRDefault="004F29A8" w:rsidP="00D55C16">
      <w:pPr>
        <w:rPr>
          <w:rFonts w:ascii="Arial" w:eastAsia="Times New Roman" w:hAnsi="Arial" w:cs="Arial"/>
          <w:bCs/>
          <w:kern w:val="36"/>
          <w:sz w:val="24"/>
          <w:szCs w:val="24"/>
          <w:lang w:eastAsia="es-ES"/>
        </w:rPr>
      </w:pPr>
    </w:p>
    <w:p w:rsidR="004F29A8" w:rsidRPr="00D55C16" w:rsidRDefault="004F29A8" w:rsidP="00D55C16">
      <w:pPr>
        <w:rPr>
          <w:rFonts w:ascii="Arial" w:eastAsia="Times New Roman" w:hAnsi="Arial" w:cs="Arial"/>
          <w:bCs/>
          <w:kern w:val="36"/>
          <w:sz w:val="24"/>
          <w:szCs w:val="24"/>
          <w:lang w:eastAsia="es-ES"/>
        </w:rPr>
      </w:pP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Con población 200, también se mantiene el dominio de GWO. Este algoritmo obtiene el mejor resultado medio a 10, 50 y 100 iteraciones. En la configuración de población 200 y 100 iteraciones, GWO alcanza el mejor valor medio de toda la comparativa, aproximadamente 1.20</w:t>
      </w:r>
      <w:r w:rsidRPr="00D55C16">
        <w:rPr>
          <w:rFonts w:ascii="Cambria Math" w:eastAsia="Times New Roman" w:hAnsi="Cambria Math" w:cs="Cambria Math"/>
          <w:bCs/>
          <w:kern w:val="36"/>
          <w:sz w:val="24"/>
          <w:szCs w:val="24"/>
          <w:lang w:eastAsia="es-ES"/>
        </w:rPr>
        <w:t>⋅</w:t>
      </w:r>
      <w:r w:rsidRPr="00D55C16">
        <w:rPr>
          <w:rFonts w:ascii="Arial" w:eastAsia="Times New Roman" w:hAnsi="Arial" w:cs="Arial"/>
          <w:bCs/>
          <w:kern w:val="36"/>
          <w:sz w:val="24"/>
          <w:szCs w:val="24"/>
          <w:lang w:eastAsia="es-ES"/>
        </w:rPr>
        <w:t>10−101</w:t>
      </w:r>
    </w:p>
    <w:p w:rsidR="004F29A8" w:rsidRDefault="004F29A8" w:rsidP="00D55C16">
      <w:pPr>
        <w:rPr>
          <w:rFonts w:ascii="Arial" w:eastAsia="Times New Roman" w:hAnsi="Arial" w:cs="Arial"/>
          <w:bCs/>
          <w:kern w:val="36"/>
          <w:sz w:val="24"/>
          <w:szCs w:val="24"/>
          <w:lang w:eastAsia="es-ES"/>
        </w:rPr>
      </w:pPr>
    </w:p>
    <w:p w:rsidR="004F29A8" w:rsidRDefault="004F29A8" w:rsidP="00D55C16">
      <w:pPr>
        <w:rPr>
          <w:rFonts w:ascii="Arial" w:eastAsia="Times New Roman" w:hAnsi="Arial" w:cs="Arial"/>
          <w:bCs/>
          <w:kern w:val="36"/>
          <w:sz w:val="24"/>
          <w:szCs w:val="24"/>
          <w:lang w:eastAsia="es-ES"/>
        </w:rPr>
      </w:pPr>
      <w:r>
        <w:rPr>
          <w:rFonts w:ascii="Arial" w:eastAsia="Times New Roman" w:hAnsi="Arial" w:cs="Arial"/>
          <w:bCs/>
          <w:noProof/>
          <w:kern w:val="36"/>
          <w:sz w:val="24"/>
          <w:szCs w:val="24"/>
          <w:lang w:eastAsia="es-ES"/>
        </w:rPr>
        <w:drawing>
          <wp:inline distT="0" distB="0" distL="0" distR="0">
            <wp:extent cx="5400040" cy="3285739"/>
            <wp:effectExtent l="0" t="0" r="0" b="0"/>
            <wp:docPr id="1" name="Imagen 1"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kau\AppData\Local\Microsoft\Windows\INetCache\Content.Word\grafica_definitiva_poblacion_200.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285739"/>
                    </a:xfrm>
                    <a:prstGeom prst="rect">
                      <a:avLst/>
                    </a:prstGeom>
                    <a:noFill/>
                    <a:ln>
                      <a:noFill/>
                    </a:ln>
                  </pic:spPr>
                </pic:pic>
              </a:graphicData>
            </a:graphic>
          </wp:inline>
        </w:drawing>
      </w:r>
    </w:p>
    <w:p w:rsidR="004F29A8" w:rsidRPr="00D55C16" w:rsidRDefault="004F29A8" w:rsidP="00D55C16">
      <w:pPr>
        <w:rPr>
          <w:rFonts w:ascii="Arial" w:eastAsia="Times New Roman" w:hAnsi="Arial" w:cs="Arial"/>
          <w:bCs/>
          <w:kern w:val="36"/>
          <w:sz w:val="24"/>
          <w:szCs w:val="24"/>
          <w:lang w:eastAsia="es-ES"/>
        </w:rPr>
      </w:pP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En general, se aprecia que aumentar el número de iteraciones mejora los resultados de los tres algoritmos. Esto se ve especialmente claro en WOA, donde los valores bajan bastante al pasar de 10 a 50 y 100 iteraciones. En GWO y CSA la mejora también es evidente, aunque ambos algoritmos ya obtienen valores muy bajos desde configuraciones relativamente pequeñas. 6</w:t>
      </w:r>
    </w:p>
    <w:p w:rsidR="00D55C16" w:rsidRPr="00D55C16" w:rsidRDefault="00D55C16" w:rsidP="00D55C16">
      <w:pPr>
        <w:rPr>
          <w:rFonts w:ascii="Arial" w:eastAsia="Times New Roman" w:hAnsi="Arial" w:cs="Arial"/>
          <w:bCs/>
          <w:kern w:val="36"/>
          <w:sz w:val="24"/>
          <w:szCs w:val="24"/>
          <w:lang w:eastAsia="es-ES"/>
        </w:rPr>
      </w:pP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Discusión</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Los resultados muestran que GWO es el algoritmo más sólido en esta comparativa, ya que obtiene el mejor resultado medio en la mayoría de combinaciones. Su comportamiento parece especialmente adecuado para la función esfera, probablemente porque este problema tiene un único mínimo global y no presenta mínimos locales que puedan dificultar la búsqueda. Al usar como referencia a los mejores individuos de la población, GWO converge muy rápido hacia la zona óptima.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CSA también presenta un comportamiento muy competitivo. Aunque no gana en la mayoría de configuraciones, sí supera a GWO en dos casos concretos con población 50. Esto indica que CSA puede alcanzar soluciones de muy alta </w:t>
      </w:r>
      <w:r w:rsidRPr="00D55C16">
        <w:rPr>
          <w:rFonts w:ascii="Arial" w:eastAsia="Times New Roman" w:hAnsi="Arial" w:cs="Arial"/>
          <w:bCs/>
          <w:kern w:val="36"/>
          <w:sz w:val="24"/>
          <w:szCs w:val="24"/>
          <w:lang w:eastAsia="es-ES"/>
        </w:rPr>
        <w:lastRenderedPageBreak/>
        <w:t xml:space="preserve">precisión y que, en determinadas condiciones, puede incluso obtener mejores valores medios que GWO.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WOA queda como el algoritmo con resultados más modestos dentro de esta comparación. Aun así, no se puede decir que funcione mal, ya que sus valores de </w:t>
      </w:r>
      <w:proofErr w:type="spellStart"/>
      <w:r w:rsidRPr="00D55C16">
        <w:rPr>
          <w:rFonts w:ascii="Arial" w:eastAsia="Times New Roman" w:hAnsi="Arial" w:cs="Arial"/>
          <w:bCs/>
          <w:kern w:val="36"/>
          <w:sz w:val="24"/>
          <w:szCs w:val="24"/>
          <w:lang w:eastAsia="es-ES"/>
        </w:rPr>
        <w:t>best_val</w:t>
      </w:r>
      <w:proofErr w:type="spellEnd"/>
      <w:r w:rsidRPr="00D55C16">
        <w:rPr>
          <w:rFonts w:ascii="Arial" w:eastAsia="Times New Roman" w:hAnsi="Arial" w:cs="Arial"/>
          <w:bCs/>
          <w:kern w:val="36"/>
          <w:sz w:val="24"/>
          <w:szCs w:val="24"/>
          <w:lang w:eastAsia="es-ES"/>
        </w:rPr>
        <w:t xml:space="preserve"> mejoran mucho al aumentar el número de iteraciones. Por ejemplo, con 50 iteraciones y 100 iteraciones alcanza valores muy cercanos a cero, aunque no tan bajos como los obtenidos por GWO y CSA. </w:t>
      </w: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También hay que tener en cuenta que esta comparación se ha realizado igualando población, iteraciones y semillas, pero no el número total de evaluaciones de la función objetivo. Por tanto, los resultados sirven como una comparación inicial y controlada del comportamiento de los algoritmos, aunque una comparación más avanzada podría igualar también el presupuesto de </w:t>
      </w:r>
      <w:r>
        <w:rPr>
          <w:rFonts w:ascii="Arial" w:eastAsia="Times New Roman" w:hAnsi="Arial" w:cs="Arial"/>
          <w:bCs/>
          <w:kern w:val="36"/>
          <w:sz w:val="24"/>
          <w:szCs w:val="24"/>
          <w:lang w:eastAsia="es-ES"/>
        </w:rPr>
        <w:t xml:space="preserve">evaluaciones. </w:t>
      </w:r>
    </w:p>
    <w:p w:rsidR="00D55C16" w:rsidRDefault="00D55C16" w:rsidP="00D55C16">
      <w:pPr>
        <w:rPr>
          <w:rFonts w:ascii="Arial" w:eastAsia="Times New Roman" w:hAnsi="Arial" w:cs="Arial"/>
          <w:bCs/>
          <w:kern w:val="36"/>
          <w:sz w:val="24"/>
          <w:szCs w:val="24"/>
          <w:lang w:eastAsia="es-ES"/>
        </w:rPr>
      </w:pPr>
    </w:p>
    <w:p w:rsidR="00D55C16" w:rsidRPr="00D55C16" w:rsidRDefault="00D55C16" w:rsidP="00D55C16">
      <w:pPr>
        <w:rPr>
          <w:rFonts w:ascii="Arial" w:eastAsia="Times New Roman" w:hAnsi="Arial" w:cs="Arial"/>
          <w:bCs/>
          <w:kern w:val="36"/>
          <w:sz w:val="24"/>
          <w:szCs w:val="24"/>
          <w:lang w:eastAsia="es-ES"/>
        </w:rPr>
      </w:pP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Conclusiones</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A partir de los experimentos realizados, se puede concluir que GWO es el algoritmo con mejor rendimiento global para la función esfera en esta comparativa. GWO consigue el mejor valor medio en siete de las nueve combinaciones estudiadas, mostrando una convergencia muy rápida y p</w:t>
      </w:r>
      <w:r>
        <w:rPr>
          <w:rFonts w:ascii="Arial" w:eastAsia="Times New Roman" w:hAnsi="Arial" w:cs="Arial"/>
          <w:bCs/>
          <w:kern w:val="36"/>
          <w:sz w:val="24"/>
          <w:szCs w:val="24"/>
          <w:lang w:eastAsia="es-ES"/>
        </w:rPr>
        <w:t xml:space="preserve">recisa hacia el mínimo global.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CSA también obtiene resultados muy buenos y se sitúa como el segundo algoritmo más competitivo. De hecho, consigue superar a GWO en dos configuraciones concretas con población 50, lo que demuestra que también puede alcanzar solu</w:t>
      </w:r>
      <w:r>
        <w:rPr>
          <w:rFonts w:ascii="Arial" w:eastAsia="Times New Roman" w:hAnsi="Arial" w:cs="Arial"/>
          <w:bCs/>
          <w:kern w:val="36"/>
          <w:sz w:val="24"/>
          <w:szCs w:val="24"/>
          <w:lang w:eastAsia="es-ES"/>
        </w:rPr>
        <w:t xml:space="preserve">ciones muy cercanas al óptimo.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 xml:space="preserve">WOA queda en tercer lugar en esta comparación. Aunque no obtiene el mejor resultado en ninguna combinación, sí muestra una mejora clara al aumentar el número de iteraciones, por lo que sigue siendo un algoritmo válido, aunque menos preciso que GWO y CSA en este conjunto de pruebas. </w:t>
      </w:r>
    </w:p>
    <w:p w:rsidR="00D55C16" w:rsidRP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En resumen, el orden general de rendimiento observado es:</w:t>
      </w: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1º GWO</w:t>
      </w:r>
    </w:p>
    <w:p w:rsidR="00D55C16" w:rsidRDefault="00D55C16" w:rsidP="00D55C16">
      <w:pPr>
        <w:rPr>
          <w:rFonts w:ascii="Arial" w:eastAsia="Times New Roman" w:hAnsi="Arial" w:cs="Arial"/>
          <w:bCs/>
          <w:kern w:val="36"/>
          <w:sz w:val="24"/>
          <w:szCs w:val="24"/>
          <w:lang w:eastAsia="es-ES"/>
        </w:rPr>
      </w:pPr>
      <w:r w:rsidRPr="00D55C16">
        <w:rPr>
          <w:rFonts w:ascii="Arial" w:eastAsia="Times New Roman" w:hAnsi="Arial" w:cs="Arial"/>
          <w:bCs/>
          <w:kern w:val="36"/>
          <w:sz w:val="24"/>
          <w:szCs w:val="24"/>
          <w:lang w:eastAsia="es-ES"/>
        </w:rPr>
        <w:t>2º CSA</w:t>
      </w:r>
    </w:p>
    <w:p w:rsidR="00D55C16" w:rsidRPr="00D55C16" w:rsidRDefault="00D55C16" w:rsidP="00D55C16">
      <w:pPr>
        <w:rPr>
          <w:rFonts w:ascii="Arial" w:eastAsia="Times New Roman" w:hAnsi="Arial" w:cs="Arial"/>
          <w:bCs/>
          <w:kern w:val="36"/>
          <w:sz w:val="24"/>
          <w:szCs w:val="24"/>
          <w:lang w:eastAsia="es-ES"/>
        </w:rPr>
      </w:pPr>
      <w:r>
        <w:rPr>
          <w:rFonts w:ascii="Arial" w:eastAsia="Times New Roman" w:hAnsi="Arial" w:cs="Arial"/>
          <w:bCs/>
          <w:kern w:val="36"/>
          <w:sz w:val="24"/>
          <w:szCs w:val="24"/>
          <w:lang w:eastAsia="es-ES"/>
        </w:rPr>
        <w:t>3º WOA</w:t>
      </w:r>
    </w:p>
    <w:p w:rsidR="00E82D50" w:rsidRPr="00D55C16" w:rsidRDefault="00D55C16" w:rsidP="00D55C16">
      <w:pPr>
        <w:rPr>
          <w:rFonts w:ascii="Arial" w:hAnsi="Arial" w:cs="Arial"/>
          <w:sz w:val="24"/>
          <w:szCs w:val="24"/>
        </w:rPr>
      </w:pPr>
      <w:r w:rsidRPr="00D55C16">
        <w:rPr>
          <w:rFonts w:ascii="Arial" w:eastAsia="Times New Roman" w:hAnsi="Arial" w:cs="Arial"/>
          <w:bCs/>
          <w:kern w:val="36"/>
          <w:sz w:val="24"/>
          <w:szCs w:val="24"/>
          <w:lang w:eastAsia="es-ES"/>
        </w:rPr>
        <w:t>Esta conclusión debe entenderse dentro de las condiciones concretas del experimento: función esfera, poblaciones de 50, 100 y 200 individuos, 10, 50 y 100 iteraciones, y cinco semillas por combinación. Como trabajo futuro, sería recomendable ampliar las pruebas con más funciones objetivo, más semillas y una comparación basada también en el número total de evaluaciones de la función.</w:t>
      </w:r>
    </w:p>
    <w:sectPr w:rsidR="00E82D50" w:rsidRPr="00D55C1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40E"/>
    <w:rsid w:val="0007148F"/>
    <w:rsid w:val="004F29A8"/>
    <w:rsid w:val="007C040E"/>
    <w:rsid w:val="00BA0660"/>
    <w:rsid w:val="00D55C16"/>
    <w:rsid w:val="00E82D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A7172"/>
  <w15:chartTrackingRefBased/>
  <w15:docId w15:val="{44A54F00-BC5E-4BC6-A374-26184B00D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07148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next w:val="Normal"/>
    <w:link w:val="Ttulo2Car"/>
    <w:uiPriority w:val="9"/>
    <w:semiHidden/>
    <w:unhideWhenUsed/>
    <w:qFormat/>
    <w:rsid w:val="00D55C1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148F"/>
    <w:rPr>
      <w:rFonts w:ascii="Times New Roman" w:eastAsia="Times New Roman" w:hAnsi="Times New Roman" w:cs="Times New Roman"/>
      <w:b/>
      <w:bCs/>
      <w:kern w:val="36"/>
      <w:sz w:val="48"/>
      <w:szCs w:val="48"/>
      <w:lang w:eastAsia="es-ES"/>
    </w:rPr>
  </w:style>
  <w:style w:type="character" w:styleId="Hipervnculo">
    <w:name w:val="Hyperlink"/>
    <w:basedOn w:val="Fuentedeprrafopredeter"/>
    <w:uiPriority w:val="99"/>
    <w:semiHidden/>
    <w:unhideWhenUsed/>
    <w:rsid w:val="0007148F"/>
    <w:rPr>
      <w:strike w:val="0"/>
      <w:dstrike w:val="0"/>
      <w:color w:val="464FEB"/>
      <w:u w:val="none"/>
      <w:effect w:val="none"/>
    </w:rPr>
  </w:style>
  <w:style w:type="paragraph" w:styleId="NormalWeb">
    <w:name w:val="Normal (Web)"/>
    <w:basedOn w:val="Normal"/>
    <w:uiPriority w:val="99"/>
    <w:semiHidden/>
    <w:unhideWhenUsed/>
    <w:rsid w:val="0007148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07148F"/>
    <w:rPr>
      <w:b/>
      <w:bCs/>
    </w:rPr>
  </w:style>
  <w:style w:type="character" w:customStyle="1" w:styleId="katex-mathml">
    <w:name w:val="katex-mathml"/>
    <w:basedOn w:val="Fuentedeprrafopredeter"/>
    <w:rsid w:val="0007148F"/>
  </w:style>
  <w:style w:type="character" w:customStyle="1" w:styleId="mord">
    <w:name w:val="mord"/>
    <w:basedOn w:val="Fuentedeprrafopredeter"/>
    <w:rsid w:val="0007148F"/>
  </w:style>
  <w:style w:type="character" w:customStyle="1" w:styleId="mopen">
    <w:name w:val="mopen"/>
    <w:basedOn w:val="Fuentedeprrafopredeter"/>
    <w:rsid w:val="0007148F"/>
  </w:style>
  <w:style w:type="character" w:customStyle="1" w:styleId="mpunct">
    <w:name w:val="mpunct"/>
    <w:basedOn w:val="Fuentedeprrafopredeter"/>
    <w:rsid w:val="0007148F"/>
  </w:style>
  <w:style w:type="character" w:customStyle="1" w:styleId="mclose">
    <w:name w:val="mclose"/>
    <w:basedOn w:val="Fuentedeprrafopredeter"/>
    <w:rsid w:val="0007148F"/>
  </w:style>
  <w:style w:type="character" w:customStyle="1" w:styleId="mrel">
    <w:name w:val="mrel"/>
    <w:basedOn w:val="Fuentedeprrafopredeter"/>
    <w:rsid w:val="0007148F"/>
  </w:style>
  <w:style w:type="character" w:customStyle="1" w:styleId="mbin">
    <w:name w:val="mbin"/>
    <w:basedOn w:val="Fuentedeprrafopredeter"/>
    <w:rsid w:val="0007148F"/>
  </w:style>
  <w:style w:type="character" w:styleId="CdigoHTML">
    <w:name w:val="HTML Code"/>
    <w:basedOn w:val="Fuentedeprrafopredeter"/>
    <w:uiPriority w:val="99"/>
    <w:semiHidden/>
    <w:unhideWhenUsed/>
    <w:rsid w:val="0007148F"/>
    <w:rPr>
      <w:rFonts w:ascii="Courier New" w:eastAsia="Times New Roman" w:hAnsi="Courier New" w:cs="Courier New"/>
      <w:sz w:val="20"/>
      <w:szCs w:val="20"/>
    </w:rPr>
  </w:style>
  <w:style w:type="character" w:customStyle="1" w:styleId="r87mx10">
    <w:name w:val="___r87mx10"/>
    <w:basedOn w:val="Fuentedeprrafopredeter"/>
    <w:rsid w:val="0007148F"/>
  </w:style>
  <w:style w:type="character" w:customStyle="1" w:styleId="scriptor-textrun">
    <w:name w:val="scriptor-textrun"/>
    <w:basedOn w:val="Fuentedeprrafopredeter"/>
    <w:rsid w:val="0007148F"/>
  </w:style>
  <w:style w:type="character" w:customStyle="1" w:styleId="Ttulo2Car">
    <w:name w:val="Título 2 Car"/>
    <w:basedOn w:val="Fuentedeprrafopredeter"/>
    <w:link w:val="Ttulo2"/>
    <w:uiPriority w:val="9"/>
    <w:semiHidden/>
    <w:rsid w:val="00D55C16"/>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192036">
      <w:bodyDiv w:val="1"/>
      <w:marLeft w:val="0"/>
      <w:marRight w:val="0"/>
      <w:marTop w:val="0"/>
      <w:marBottom w:val="0"/>
      <w:divBdr>
        <w:top w:val="none" w:sz="0" w:space="0" w:color="auto"/>
        <w:left w:val="none" w:sz="0" w:space="0" w:color="auto"/>
        <w:bottom w:val="none" w:sz="0" w:space="0" w:color="auto"/>
        <w:right w:val="none" w:sz="0" w:space="0" w:color="auto"/>
      </w:divBdr>
      <w:divsChild>
        <w:div w:id="845753984">
          <w:marLeft w:val="0"/>
          <w:marRight w:val="0"/>
          <w:marTop w:val="0"/>
          <w:marBottom w:val="0"/>
          <w:divBdr>
            <w:top w:val="none" w:sz="0" w:space="0" w:color="auto"/>
            <w:left w:val="none" w:sz="0" w:space="0" w:color="auto"/>
            <w:bottom w:val="none" w:sz="0" w:space="0" w:color="auto"/>
            <w:right w:val="none" w:sz="0" w:space="0" w:color="auto"/>
          </w:divBdr>
          <w:divsChild>
            <w:div w:id="1255478815">
              <w:marLeft w:val="0"/>
              <w:marRight w:val="0"/>
              <w:marTop w:val="0"/>
              <w:marBottom w:val="0"/>
              <w:divBdr>
                <w:top w:val="none" w:sz="0" w:space="0" w:color="auto"/>
                <w:left w:val="none" w:sz="0" w:space="0" w:color="auto"/>
                <w:bottom w:val="none" w:sz="0" w:space="0" w:color="auto"/>
                <w:right w:val="none" w:sz="0" w:space="0" w:color="auto"/>
              </w:divBdr>
              <w:divsChild>
                <w:div w:id="2019458566">
                  <w:marLeft w:val="0"/>
                  <w:marRight w:val="0"/>
                  <w:marTop w:val="0"/>
                  <w:marBottom w:val="0"/>
                  <w:divBdr>
                    <w:top w:val="none" w:sz="0" w:space="0" w:color="auto"/>
                    <w:left w:val="none" w:sz="0" w:space="0" w:color="auto"/>
                    <w:bottom w:val="none" w:sz="0" w:space="0" w:color="auto"/>
                    <w:right w:val="none" w:sz="0" w:space="0" w:color="auto"/>
                  </w:divBdr>
                  <w:divsChild>
                    <w:div w:id="552741884">
                      <w:marLeft w:val="0"/>
                      <w:marRight w:val="0"/>
                      <w:marTop w:val="0"/>
                      <w:marBottom w:val="0"/>
                      <w:divBdr>
                        <w:top w:val="none" w:sz="0" w:space="0" w:color="auto"/>
                        <w:left w:val="none" w:sz="0" w:space="0" w:color="auto"/>
                        <w:bottom w:val="none" w:sz="0" w:space="0" w:color="auto"/>
                        <w:right w:val="none" w:sz="0" w:space="0" w:color="auto"/>
                      </w:divBdr>
                      <w:divsChild>
                        <w:div w:id="2071077174">
                          <w:marLeft w:val="0"/>
                          <w:marRight w:val="0"/>
                          <w:marTop w:val="0"/>
                          <w:marBottom w:val="0"/>
                          <w:divBdr>
                            <w:top w:val="none" w:sz="0" w:space="0" w:color="auto"/>
                            <w:left w:val="none" w:sz="0" w:space="0" w:color="auto"/>
                            <w:bottom w:val="none" w:sz="0" w:space="0" w:color="auto"/>
                            <w:right w:val="none" w:sz="0" w:space="0" w:color="auto"/>
                          </w:divBdr>
                          <w:divsChild>
                            <w:div w:id="2083988167">
                              <w:marLeft w:val="0"/>
                              <w:marRight w:val="0"/>
                              <w:marTop w:val="0"/>
                              <w:marBottom w:val="0"/>
                              <w:divBdr>
                                <w:top w:val="none" w:sz="0" w:space="0" w:color="auto"/>
                                <w:left w:val="none" w:sz="0" w:space="0" w:color="auto"/>
                                <w:bottom w:val="none" w:sz="0" w:space="0" w:color="auto"/>
                                <w:right w:val="none" w:sz="0" w:space="0" w:color="auto"/>
                              </w:divBdr>
                              <w:divsChild>
                                <w:div w:id="2025860649">
                                  <w:marLeft w:val="0"/>
                                  <w:marRight w:val="0"/>
                                  <w:marTop w:val="0"/>
                                  <w:marBottom w:val="0"/>
                                  <w:divBdr>
                                    <w:top w:val="none" w:sz="0" w:space="0" w:color="auto"/>
                                    <w:left w:val="none" w:sz="0" w:space="0" w:color="auto"/>
                                    <w:bottom w:val="none" w:sz="0" w:space="0" w:color="auto"/>
                                    <w:right w:val="none" w:sz="0" w:space="0" w:color="auto"/>
                                  </w:divBdr>
                                  <w:divsChild>
                                    <w:div w:id="1261068428">
                                      <w:marLeft w:val="0"/>
                                      <w:marRight w:val="0"/>
                                      <w:marTop w:val="0"/>
                                      <w:marBottom w:val="0"/>
                                      <w:divBdr>
                                        <w:top w:val="none" w:sz="0" w:space="0" w:color="auto"/>
                                        <w:left w:val="none" w:sz="0" w:space="0" w:color="auto"/>
                                        <w:bottom w:val="none" w:sz="0" w:space="0" w:color="auto"/>
                                        <w:right w:val="none" w:sz="0" w:space="0" w:color="auto"/>
                                      </w:divBdr>
                                      <w:divsChild>
                                        <w:div w:id="1091506813">
                                          <w:marLeft w:val="0"/>
                                          <w:marRight w:val="0"/>
                                          <w:marTop w:val="0"/>
                                          <w:marBottom w:val="0"/>
                                          <w:divBdr>
                                            <w:top w:val="none" w:sz="0" w:space="0" w:color="auto"/>
                                            <w:left w:val="none" w:sz="0" w:space="0" w:color="auto"/>
                                            <w:bottom w:val="none" w:sz="0" w:space="0" w:color="auto"/>
                                            <w:right w:val="none" w:sz="0" w:space="0" w:color="auto"/>
                                          </w:divBdr>
                                          <w:divsChild>
                                            <w:div w:id="214973723">
                                              <w:marLeft w:val="0"/>
                                              <w:marRight w:val="0"/>
                                              <w:marTop w:val="0"/>
                                              <w:marBottom w:val="0"/>
                                              <w:divBdr>
                                                <w:top w:val="none" w:sz="0" w:space="0" w:color="auto"/>
                                                <w:left w:val="none" w:sz="0" w:space="0" w:color="auto"/>
                                                <w:bottom w:val="none" w:sz="0" w:space="0" w:color="auto"/>
                                                <w:right w:val="none" w:sz="0" w:space="0" w:color="auto"/>
                                              </w:divBdr>
                                              <w:divsChild>
                                                <w:div w:id="145694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387267">
                              <w:marLeft w:val="0"/>
                              <w:marRight w:val="0"/>
                              <w:marTop w:val="0"/>
                              <w:marBottom w:val="0"/>
                              <w:divBdr>
                                <w:top w:val="none" w:sz="0" w:space="0" w:color="auto"/>
                                <w:left w:val="none" w:sz="0" w:space="0" w:color="auto"/>
                                <w:bottom w:val="none" w:sz="0" w:space="0" w:color="auto"/>
                                <w:right w:val="none" w:sz="0" w:space="0" w:color="auto"/>
                              </w:divBdr>
                              <w:divsChild>
                                <w:div w:id="1537933598">
                                  <w:marLeft w:val="0"/>
                                  <w:marRight w:val="0"/>
                                  <w:marTop w:val="0"/>
                                  <w:marBottom w:val="0"/>
                                  <w:divBdr>
                                    <w:top w:val="none" w:sz="0" w:space="0" w:color="auto"/>
                                    <w:left w:val="none" w:sz="0" w:space="0" w:color="auto"/>
                                    <w:bottom w:val="none" w:sz="0" w:space="0" w:color="auto"/>
                                    <w:right w:val="none" w:sz="0" w:space="0" w:color="auto"/>
                                  </w:divBdr>
                                  <w:divsChild>
                                    <w:div w:id="704595481">
                                      <w:marLeft w:val="0"/>
                                      <w:marRight w:val="0"/>
                                      <w:marTop w:val="0"/>
                                      <w:marBottom w:val="0"/>
                                      <w:divBdr>
                                        <w:top w:val="none" w:sz="0" w:space="0" w:color="auto"/>
                                        <w:left w:val="none" w:sz="0" w:space="0" w:color="auto"/>
                                        <w:bottom w:val="none" w:sz="0" w:space="0" w:color="auto"/>
                                        <w:right w:val="none" w:sz="0" w:space="0" w:color="auto"/>
                                      </w:divBdr>
                                      <w:divsChild>
                                        <w:div w:id="1027951113">
                                          <w:marLeft w:val="0"/>
                                          <w:marRight w:val="0"/>
                                          <w:marTop w:val="0"/>
                                          <w:marBottom w:val="0"/>
                                          <w:divBdr>
                                            <w:top w:val="none" w:sz="0" w:space="0" w:color="auto"/>
                                            <w:left w:val="none" w:sz="0" w:space="0" w:color="auto"/>
                                            <w:bottom w:val="none" w:sz="0" w:space="0" w:color="auto"/>
                                            <w:right w:val="none" w:sz="0" w:space="0" w:color="auto"/>
                                          </w:divBdr>
                                          <w:divsChild>
                                            <w:div w:id="1577125046">
                                              <w:marLeft w:val="0"/>
                                              <w:marRight w:val="0"/>
                                              <w:marTop w:val="0"/>
                                              <w:marBottom w:val="0"/>
                                              <w:divBdr>
                                                <w:top w:val="none" w:sz="0" w:space="0" w:color="auto"/>
                                                <w:left w:val="none" w:sz="0" w:space="0" w:color="auto"/>
                                                <w:bottom w:val="none" w:sz="0" w:space="0" w:color="auto"/>
                                                <w:right w:val="none" w:sz="0" w:space="0" w:color="auto"/>
                                              </w:divBdr>
                                              <w:divsChild>
                                                <w:div w:id="1501459446">
                                                  <w:marLeft w:val="0"/>
                                                  <w:marRight w:val="0"/>
                                                  <w:marTop w:val="0"/>
                                                  <w:marBottom w:val="0"/>
                                                  <w:divBdr>
                                                    <w:top w:val="none" w:sz="0" w:space="0" w:color="auto"/>
                                                    <w:left w:val="none" w:sz="0" w:space="0" w:color="auto"/>
                                                    <w:bottom w:val="none" w:sz="0" w:space="0" w:color="auto"/>
                                                    <w:right w:val="none" w:sz="0" w:space="0" w:color="auto"/>
                                                  </w:divBdr>
                                                  <w:divsChild>
                                                    <w:div w:id="1242715077">
                                                      <w:marLeft w:val="0"/>
                                                      <w:marRight w:val="0"/>
                                                      <w:marTop w:val="0"/>
                                                      <w:marBottom w:val="0"/>
                                                      <w:divBdr>
                                                        <w:top w:val="none" w:sz="0" w:space="0" w:color="auto"/>
                                                        <w:left w:val="none" w:sz="0" w:space="0" w:color="auto"/>
                                                        <w:bottom w:val="none" w:sz="0" w:space="0" w:color="auto"/>
                                                        <w:right w:val="none" w:sz="0" w:space="0" w:color="auto"/>
                                                      </w:divBdr>
                                                      <w:divsChild>
                                                        <w:div w:id="631516028">
                                                          <w:marLeft w:val="0"/>
                                                          <w:marRight w:val="0"/>
                                                          <w:marTop w:val="0"/>
                                                          <w:marBottom w:val="0"/>
                                                          <w:divBdr>
                                                            <w:top w:val="none" w:sz="0" w:space="0" w:color="auto"/>
                                                            <w:left w:val="none" w:sz="0" w:space="0" w:color="auto"/>
                                                            <w:bottom w:val="none" w:sz="0" w:space="0" w:color="auto"/>
                                                            <w:right w:val="none" w:sz="0" w:space="0" w:color="auto"/>
                                                          </w:divBdr>
                                                          <w:divsChild>
                                                            <w:div w:id="1710521727">
                                                              <w:marLeft w:val="0"/>
                                                              <w:marRight w:val="0"/>
                                                              <w:marTop w:val="0"/>
                                                              <w:marBottom w:val="0"/>
                                                              <w:divBdr>
                                                                <w:top w:val="none" w:sz="0" w:space="0" w:color="auto"/>
                                                                <w:left w:val="none" w:sz="0" w:space="0" w:color="auto"/>
                                                                <w:bottom w:val="none" w:sz="0" w:space="0" w:color="auto"/>
                                                                <w:right w:val="none" w:sz="0" w:space="0" w:color="auto"/>
                                                              </w:divBdr>
                                                              <w:divsChild>
                                                                <w:div w:id="1269267705">
                                                                  <w:marLeft w:val="0"/>
                                                                  <w:marRight w:val="0"/>
                                                                  <w:marTop w:val="0"/>
                                                                  <w:marBottom w:val="0"/>
                                                                  <w:divBdr>
                                                                    <w:top w:val="none" w:sz="0" w:space="0" w:color="auto"/>
                                                                    <w:left w:val="none" w:sz="0" w:space="0" w:color="auto"/>
                                                                    <w:bottom w:val="none" w:sz="0" w:space="0" w:color="auto"/>
                                                                    <w:right w:val="none" w:sz="0" w:space="0" w:color="auto"/>
                                                                  </w:divBdr>
                                                                </w:div>
                                                                <w:div w:id="223637409">
                                                                  <w:marLeft w:val="0"/>
                                                                  <w:marRight w:val="0"/>
                                                                  <w:marTop w:val="0"/>
                                                                  <w:marBottom w:val="0"/>
                                                                  <w:divBdr>
                                                                    <w:top w:val="none" w:sz="0" w:space="0" w:color="auto"/>
                                                                    <w:left w:val="none" w:sz="0" w:space="0" w:color="auto"/>
                                                                    <w:bottom w:val="none" w:sz="0" w:space="0" w:color="auto"/>
                                                                    <w:right w:val="none" w:sz="0" w:space="0" w:color="auto"/>
                                                                  </w:divBdr>
                                                                </w:div>
                                                                <w:div w:id="7108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53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4238200">
      <w:bodyDiv w:val="1"/>
      <w:marLeft w:val="0"/>
      <w:marRight w:val="0"/>
      <w:marTop w:val="0"/>
      <w:marBottom w:val="0"/>
      <w:divBdr>
        <w:top w:val="none" w:sz="0" w:space="0" w:color="auto"/>
        <w:left w:val="none" w:sz="0" w:space="0" w:color="auto"/>
        <w:bottom w:val="none" w:sz="0" w:space="0" w:color="auto"/>
        <w:right w:val="none" w:sz="0" w:space="0" w:color="auto"/>
      </w:divBdr>
      <w:divsChild>
        <w:div w:id="87316151">
          <w:marLeft w:val="0"/>
          <w:marRight w:val="0"/>
          <w:marTop w:val="0"/>
          <w:marBottom w:val="0"/>
          <w:divBdr>
            <w:top w:val="none" w:sz="0" w:space="0" w:color="auto"/>
            <w:left w:val="none" w:sz="0" w:space="0" w:color="auto"/>
            <w:bottom w:val="none" w:sz="0" w:space="0" w:color="auto"/>
            <w:right w:val="none" w:sz="0" w:space="0" w:color="auto"/>
          </w:divBdr>
        </w:div>
      </w:divsChild>
    </w:div>
    <w:div w:id="1573195629">
      <w:bodyDiv w:val="1"/>
      <w:marLeft w:val="0"/>
      <w:marRight w:val="0"/>
      <w:marTop w:val="0"/>
      <w:marBottom w:val="0"/>
      <w:divBdr>
        <w:top w:val="none" w:sz="0" w:space="0" w:color="auto"/>
        <w:left w:val="none" w:sz="0" w:space="0" w:color="auto"/>
        <w:bottom w:val="none" w:sz="0" w:space="0" w:color="auto"/>
        <w:right w:val="none" w:sz="0" w:space="0" w:color="auto"/>
      </w:divBdr>
      <w:divsChild>
        <w:div w:id="1032270467">
          <w:marLeft w:val="0"/>
          <w:marRight w:val="0"/>
          <w:marTop w:val="0"/>
          <w:marBottom w:val="0"/>
          <w:divBdr>
            <w:top w:val="none" w:sz="0" w:space="0" w:color="auto"/>
            <w:left w:val="none" w:sz="0" w:space="0" w:color="auto"/>
            <w:bottom w:val="none" w:sz="0" w:space="0" w:color="auto"/>
            <w:right w:val="none" w:sz="0" w:space="0" w:color="auto"/>
          </w:divBdr>
          <w:divsChild>
            <w:div w:id="529414153">
              <w:marLeft w:val="0"/>
              <w:marRight w:val="0"/>
              <w:marTop w:val="0"/>
              <w:marBottom w:val="0"/>
              <w:divBdr>
                <w:top w:val="none" w:sz="0" w:space="0" w:color="auto"/>
                <w:left w:val="none" w:sz="0" w:space="0" w:color="auto"/>
                <w:bottom w:val="none" w:sz="0" w:space="0" w:color="auto"/>
                <w:right w:val="none" w:sz="0" w:space="0" w:color="auto"/>
              </w:divBdr>
              <w:divsChild>
                <w:div w:id="679509021">
                  <w:marLeft w:val="0"/>
                  <w:marRight w:val="0"/>
                  <w:marTop w:val="0"/>
                  <w:marBottom w:val="0"/>
                  <w:divBdr>
                    <w:top w:val="none" w:sz="0" w:space="0" w:color="auto"/>
                    <w:left w:val="none" w:sz="0" w:space="0" w:color="auto"/>
                    <w:bottom w:val="none" w:sz="0" w:space="0" w:color="auto"/>
                    <w:right w:val="none" w:sz="0" w:space="0" w:color="auto"/>
                  </w:divBdr>
                  <w:divsChild>
                    <w:div w:id="715086525">
                      <w:marLeft w:val="0"/>
                      <w:marRight w:val="0"/>
                      <w:marTop w:val="0"/>
                      <w:marBottom w:val="0"/>
                      <w:divBdr>
                        <w:top w:val="none" w:sz="0" w:space="0" w:color="auto"/>
                        <w:left w:val="none" w:sz="0" w:space="0" w:color="auto"/>
                        <w:bottom w:val="none" w:sz="0" w:space="0" w:color="auto"/>
                        <w:right w:val="none" w:sz="0" w:space="0" w:color="auto"/>
                      </w:divBdr>
                      <w:divsChild>
                        <w:div w:id="63141777">
                          <w:marLeft w:val="0"/>
                          <w:marRight w:val="0"/>
                          <w:marTop w:val="0"/>
                          <w:marBottom w:val="0"/>
                          <w:divBdr>
                            <w:top w:val="none" w:sz="0" w:space="0" w:color="auto"/>
                            <w:left w:val="none" w:sz="0" w:space="0" w:color="auto"/>
                            <w:bottom w:val="none" w:sz="0" w:space="0" w:color="auto"/>
                            <w:right w:val="none" w:sz="0" w:space="0" w:color="auto"/>
                          </w:divBdr>
                          <w:divsChild>
                            <w:div w:id="553350430">
                              <w:marLeft w:val="0"/>
                              <w:marRight w:val="0"/>
                              <w:marTop w:val="0"/>
                              <w:marBottom w:val="0"/>
                              <w:divBdr>
                                <w:top w:val="none" w:sz="0" w:space="0" w:color="auto"/>
                                <w:left w:val="none" w:sz="0" w:space="0" w:color="auto"/>
                                <w:bottom w:val="none" w:sz="0" w:space="0" w:color="auto"/>
                                <w:right w:val="none" w:sz="0" w:space="0" w:color="auto"/>
                              </w:divBdr>
                              <w:divsChild>
                                <w:div w:id="1301035737">
                                  <w:marLeft w:val="0"/>
                                  <w:marRight w:val="0"/>
                                  <w:marTop w:val="0"/>
                                  <w:marBottom w:val="0"/>
                                  <w:divBdr>
                                    <w:top w:val="none" w:sz="0" w:space="0" w:color="auto"/>
                                    <w:left w:val="none" w:sz="0" w:space="0" w:color="auto"/>
                                    <w:bottom w:val="none" w:sz="0" w:space="0" w:color="auto"/>
                                    <w:right w:val="none" w:sz="0" w:space="0" w:color="auto"/>
                                  </w:divBdr>
                                  <w:divsChild>
                                    <w:div w:id="1232233307">
                                      <w:marLeft w:val="0"/>
                                      <w:marRight w:val="0"/>
                                      <w:marTop w:val="0"/>
                                      <w:marBottom w:val="0"/>
                                      <w:divBdr>
                                        <w:top w:val="none" w:sz="0" w:space="0" w:color="auto"/>
                                        <w:left w:val="none" w:sz="0" w:space="0" w:color="auto"/>
                                        <w:bottom w:val="none" w:sz="0" w:space="0" w:color="auto"/>
                                        <w:right w:val="none" w:sz="0" w:space="0" w:color="auto"/>
                                      </w:divBdr>
                                      <w:divsChild>
                                        <w:div w:id="1209150706">
                                          <w:marLeft w:val="0"/>
                                          <w:marRight w:val="0"/>
                                          <w:marTop w:val="0"/>
                                          <w:marBottom w:val="0"/>
                                          <w:divBdr>
                                            <w:top w:val="none" w:sz="0" w:space="0" w:color="auto"/>
                                            <w:left w:val="none" w:sz="0" w:space="0" w:color="auto"/>
                                            <w:bottom w:val="none" w:sz="0" w:space="0" w:color="auto"/>
                                            <w:right w:val="none" w:sz="0" w:space="0" w:color="auto"/>
                                          </w:divBdr>
                                          <w:divsChild>
                                            <w:div w:id="522405227">
                                              <w:marLeft w:val="0"/>
                                              <w:marRight w:val="0"/>
                                              <w:marTop w:val="0"/>
                                              <w:marBottom w:val="0"/>
                                              <w:divBdr>
                                                <w:top w:val="none" w:sz="0" w:space="0" w:color="auto"/>
                                                <w:left w:val="none" w:sz="0" w:space="0" w:color="auto"/>
                                                <w:bottom w:val="none" w:sz="0" w:space="0" w:color="auto"/>
                                                <w:right w:val="none" w:sz="0" w:space="0" w:color="auto"/>
                                              </w:divBdr>
                                              <w:divsChild>
                                                <w:div w:id="192113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8645068">
                              <w:marLeft w:val="0"/>
                              <w:marRight w:val="0"/>
                              <w:marTop w:val="0"/>
                              <w:marBottom w:val="0"/>
                              <w:divBdr>
                                <w:top w:val="none" w:sz="0" w:space="0" w:color="auto"/>
                                <w:left w:val="none" w:sz="0" w:space="0" w:color="auto"/>
                                <w:bottom w:val="none" w:sz="0" w:space="0" w:color="auto"/>
                                <w:right w:val="none" w:sz="0" w:space="0" w:color="auto"/>
                              </w:divBdr>
                              <w:divsChild>
                                <w:div w:id="691535928">
                                  <w:marLeft w:val="0"/>
                                  <w:marRight w:val="0"/>
                                  <w:marTop w:val="0"/>
                                  <w:marBottom w:val="0"/>
                                  <w:divBdr>
                                    <w:top w:val="none" w:sz="0" w:space="0" w:color="auto"/>
                                    <w:left w:val="none" w:sz="0" w:space="0" w:color="auto"/>
                                    <w:bottom w:val="none" w:sz="0" w:space="0" w:color="auto"/>
                                    <w:right w:val="none" w:sz="0" w:space="0" w:color="auto"/>
                                  </w:divBdr>
                                  <w:divsChild>
                                    <w:div w:id="888876393">
                                      <w:marLeft w:val="0"/>
                                      <w:marRight w:val="0"/>
                                      <w:marTop w:val="0"/>
                                      <w:marBottom w:val="0"/>
                                      <w:divBdr>
                                        <w:top w:val="none" w:sz="0" w:space="0" w:color="auto"/>
                                        <w:left w:val="none" w:sz="0" w:space="0" w:color="auto"/>
                                        <w:bottom w:val="none" w:sz="0" w:space="0" w:color="auto"/>
                                        <w:right w:val="none" w:sz="0" w:space="0" w:color="auto"/>
                                      </w:divBdr>
                                      <w:divsChild>
                                        <w:div w:id="1220508308">
                                          <w:marLeft w:val="0"/>
                                          <w:marRight w:val="0"/>
                                          <w:marTop w:val="0"/>
                                          <w:marBottom w:val="0"/>
                                          <w:divBdr>
                                            <w:top w:val="none" w:sz="0" w:space="0" w:color="auto"/>
                                            <w:left w:val="none" w:sz="0" w:space="0" w:color="auto"/>
                                            <w:bottom w:val="none" w:sz="0" w:space="0" w:color="auto"/>
                                            <w:right w:val="none" w:sz="0" w:space="0" w:color="auto"/>
                                          </w:divBdr>
                                          <w:divsChild>
                                            <w:div w:id="935015756">
                                              <w:marLeft w:val="0"/>
                                              <w:marRight w:val="0"/>
                                              <w:marTop w:val="0"/>
                                              <w:marBottom w:val="0"/>
                                              <w:divBdr>
                                                <w:top w:val="none" w:sz="0" w:space="0" w:color="auto"/>
                                                <w:left w:val="none" w:sz="0" w:space="0" w:color="auto"/>
                                                <w:bottom w:val="none" w:sz="0" w:space="0" w:color="auto"/>
                                                <w:right w:val="none" w:sz="0" w:space="0" w:color="auto"/>
                                              </w:divBdr>
                                              <w:divsChild>
                                                <w:div w:id="1799375358">
                                                  <w:marLeft w:val="0"/>
                                                  <w:marRight w:val="0"/>
                                                  <w:marTop w:val="0"/>
                                                  <w:marBottom w:val="0"/>
                                                  <w:divBdr>
                                                    <w:top w:val="none" w:sz="0" w:space="0" w:color="auto"/>
                                                    <w:left w:val="none" w:sz="0" w:space="0" w:color="auto"/>
                                                    <w:bottom w:val="none" w:sz="0" w:space="0" w:color="auto"/>
                                                    <w:right w:val="none" w:sz="0" w:space="0" w:color="auto"/>
                                                  </w:divBdr>
                                                  <w:divsChild>
                                                    <w:div w:id="1089959070">
                                                      <w:marLeft w:val="0"/>
                                                      <w:marRight w:val="0"/>
                                                      <w:marTop w:val="0"/>
                                                      <w:marBottom w:val="0"/>
                                                      <w:divBdr>
                                                        <w:top w:val="none" w:sz="0" w:space="0" w:color="auto"/>
                                                        <w:left w:val="none" w:sz="0" w:space="0" w:color="auto"/>
                                                        <w:bottom w:val="none" w:sz="0" w:space="0" w:color="auto"/>
                                                        <w:right w:val="none" w:sz="0" w:space="0" w:color="auto"/>
                                                      </w:divBdr>
                                                      <w:divsChild>
                                                        <w:div w:id="1335838316">
                                                          <w:marLeft w:val="0"/>
                                                          <w:marRight w:val="0"/>
                                                          <w:marTop w:val="0"/>
                                                          <w:marBottom w:val="0"/>
                                                          <w:divBdr>
                                                            <w:top w:val="none" w:sz="0" w:space="0" w:color="auto"/>
                                                            <w:left w:val="none" w:sz="0" w:space="0" w:color="auto"/>
                                                            <w:bottom w:val="none" w:sz="0" w:space="0" w:color="auto"/>
                                                            <w:right w:val="none" w:sz="0" w:space="0" w:color="auto"/>
                                                          </w:divBdr>
                                                          <w:divsChild>
                                                            <w:div w:id="126435681">
                                                              <w:marLeft w:val="0"/>
                                                              <w:marRight w:val="0"/>
                                                              <w:marTop w:val="0"/>
                                                              <w:marBottom w:val="0"/>
                                                              <w:divBdr>
                                                                <w:top w:val="none" w:sz="0" w:space="0" w:color="auto"/>
                                                                <w:left w:val="none" w:sz="0" w:space="0" w:color="auto"/>
                                                                <w:bottom w:val="none" w:sz="0" w:space="0" w:color="auto"/>
                                                                <w:right w:val="none" w:sz="0" w:space="0" w:color="auto"/>
                                                              </w:divBdr>
                                                              <w:divsChild>
                                                                <w:div w:id="577709671">
                                                                  <w:marLeft w:val="0"/>
                                                                  <w:marRight w:val="0"/>
                                                                  <w:marTop w:val="0"/>
                                                                  <w:marBottom w:val="0"/>
                                                                  <w:divBdr>
                                                                    <w:top w:val="none" w:sz="0" w:space="0" w:color="auto"/>
                                                                    <w:left w:val="none" w:sz="0" w:space="0" w:color="auto"/>
                                                                    <w:bottom w:val="none" w:sz="0" w:space="0" w:color="auto"/>
                                                                    <w:right w:val="none" w:sz="0" w:space="0" w:color="auto"/>
                                                                  </w:divBdr>
                                                                </w:div>
                                                                <w:div w:id="1600063133">
                                                                  <w:marLeft w:val="0"/>
                                                                  <w:marRight w:val="0"/>
                                                                  <w:marTop w:val="0"/>
                                                                  <w:marBottom w:val="0"/>
                                                                  <w:divBdr>
                                                                    <w:top w:val="none" w:sz="0" w:space="0" w:color="auto"/>
                                                                    <w:left w:val="none" w:sz="0" w:space="0" w:color="auto"/>
                                                                    <w:bottom w:val="none" w:sz="0" w:space="0" w:color="auto"/>
                                                                    <w:right w:val="none" w:sz="0" w:space="0" w:color="auto"/>
                                                                  </w:divBdr>
                                                                </w:div>
                                                                <w:div w:id="8109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36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996</Words>
  <Characters>5484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dc:creator>
  <cp:keywords/>
  <dc:description/>
  <cp:lastModifiedBy>kau</cp:lastModifiedBy>
  <cp:revision>4</cp:revision>
  <dcterms:created xsi:type="dcterms:W3CDTF">2026-05-24T09:09:00Z</dcterms:created>
  <dcterms:modified xsi:type="dcterms:W3CDTF">2026-05-24T12:03:00Z</dcterms:modified>
</cp:coreProperties>
</file>