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Rajdhani" w:cs="Rajdhani" w:eastAsia="Rajdhani" w:hAnsi="Rajdhani"/>
          <w:b w:val="1"/>
          <w:color w:val="434343"/>
          <w:sz w:val="30"/>
          <w:szCs w:val="30"/>
        </w:rPr>
      </w:pPr>
      <w:bookmarkStart w:colFirst="0" w:colLast="0" w:name="_ivyp1fktx3ef"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024188" cy="924283"/>
            <wp:effectExtent b="0" l="0" r="0" t="0"/>
            <wp:docPr id="2" name="image3.png"/>
            <a:graphic>
              <a:graphicData uri="http://schemas.openxmlformats.org/drawingml/2006/picture">
                <pic:pic>
                  <pic:nvPicPr>
                    <pic:cNvPr id="0" name="image3.png"/>
                    <pic:cNvPicPr preferRelativeResize="0"/>
                  </pic:nvPicPr>
                  <pic:blipFill>
                    <a:blip r:embed="rId6"/>
                    <a:srcRect b="0" l="2680" r="-2680" t="10236"/>
                    <a:stretch>
                      <a:fillRect/>
                    </a:stretch>
                  </pic:blipFill>
                  <pic:spPr>
                    <a:xfrm>
                      <a:off x="0" y="0"/>
                      <a:ext cx="3024188" cy="9242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Rajdhani" w:cs="Rajdhani" w:eastAsia="Rajdhani" w:hAnsi="Rajdhani"/>
          <w:b w:val="1"/>
          <w:color w:val="434343"/>
          <w:sz w:val="68"/>
          <w:szCs w:val="68"/>
        </w:rPr>
      </w:pPr>
      <w:bookmarkStart w:colFirst="0" w:colLast="0" w:name="_k89rk3a39j82" w:id="1"/>
      <w:bookmarkEnd w:id="1"/>
      <w:r w:rsidDel="00000000" w:rsidR="00000000" w:rsidRPr="00000000">
        <w:rPr>
          <w:rFonts w:ascii="Rajdhani" w:cs="Rajdhani" w:eastAsia="Rajdhani" w:hAnsi="Rajdhani"/>
          <w:b w:val="1"/>
          <w:color w:val="434343"/>
          <w:rtl w:val="0"/>
        </w:rPr>
        <w:t xml:space="preserve">Instalar interfaz grafica en la MV</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Una vez instalada la máquina virtual procederemos a instalar la interfaz gráfica desde la misma. Recordemos que todo esto será posible únicamente desde el usuario root, para lo cual debemos haber configurado la contraseña del mismo con el comando </w:t>
      </w:r>
      <w:r w:rsidDel="00000000" w:rsidR="00000000" w:rsidRPr="00000000">
        <w:rPr>
          <w:b w:val="1"/>
          <w:rtl w:val="0"/>
        </w:rPr>
        <w:t xml:space="preserve">sudo passwd root.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pageBreakBefore w:val="0"/>
        <w:spacing w:before="0" w:lineRule="auto"/>
        <w:ind w:left="0" w:firstLine="0"/>
        <w:rPr>
          <w:rFonts w:ascii="Rajdhani" w:cs="Rajdhani" w:eastAsia="Rajdhani" w:hAnsi="Rajdhani"/>
          <w:b w:val="1"/>
          <w:color w:val="434343"/>
          <w:sz w:val="36"/>
          <w:szCs w:val="36"/>
        </w:rPr>
      </w:pPr>
      <w:bookmarkStart w:colFirst="0" w:colLast="0" w:name="_vfe2gacdxgco" w:id="2"/>
      <w:bookmarkEnd w:id="2"/>
      <w:r w:rsidDel="00000000" w:rsidR="00000000" w:rsidRPr="00000000">
        <w:rPr>
          <w:rFonts w:ascii="Rajdhani" w:cs="Rajdhani" w:eastAsia="Rajdhani" w:hAnsi="Rajdhani"/>
          <w:b w:val="1"/>
          <w:color w:val="434343"/>
          <w:sz w:val="36"/>
          <w:szCs w:val="36"/>
          <w:rtl w:val="0"/>
        </w:rPr>
        <w:t xml:space="preserve">Instalar la terminal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Para poder instalar la terminal el comando que deberás ejecutar es </w:t>
      </w:r>
      <w:r w:rsidDel="00000000" w:rsidR="00000000" w:rsidRPr="00000000">
        <w:rPr>
          <w:b w:val="1"/>
          <w:rtl w:val="0"/>
        </w:rPr>
        <w:t xml:space="preserve">sudo apt install xterm konsole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Para poder instalar la interfaz gráfica </w:t>
      </w:r>
      <w:r w:rsidDel="00000000" w:rsidR="00000000" w:rsidRPr="00000000">
        <w:rPr>
          <w:b w:val="1"/>
          <w:rtl w:val="0"/>
        </w:rPr>
        <w:t xml:space="preserve">sudo apt install gnome-session gdm3</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Una vez terminada la instalación reiniciamos la maquina virtual con el comando </w:t>
      </w:r>
      <w:r w:rsidDel="00000000" w:rsidR="00000000" w:rsidRPr="00000000">
        <w:rPr>
          <w:b w:val="1"/>
          <w:rtl w:val="0"/>
        </w:rPr>
        <w:t xml:space="preserve">reboot</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Existe una versión más completa que, si lo deseas podrás instalarla con el comando </w:t>
      </w:r>
      <w:r w:rsidDel="00000000" w:rsidR="00000000" w:rsidRPr="00000000">
        <w:rPr>
          <w:b w:val="1"/>
          <w:rtl w:val="0"/>
        </w:rPr>
        <w:t xml:space="preserve">sudo tasksel install ubuntu-desktop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0"/>
        <w:spacing w:before="120" w:line="276" w:lineRule="auto"/>
        <w:ind w:left="0" w:firstLine="0"/>
        <w:jc w:val="both"/>
        <w:rPr>
          <w:rFonts w:ascii="Open Sans Light" w:cs="Open Sans Light" w:eastAsia="Open Sans Light" w:hAnsi="Open Sans Light"/>
          <w:color w:val="000000"/>
        </w:rPr>
      </w:pPr>
      <w:r w:rsidDel="00000000" w:rsidR="00000000" w:rsidRPr="00000000">
        <w:rPr>
          <w:rtl w:val="0"/>
        </w:rPr>
        <w:t xml:space="preserve">Recuerda que, para clonar el repositorio en otra máquina virtual deberás agregar al comando el token que creaste en github. Tendrás que escribir cada una de las letras del mismo junto con la URL del repositorio que queres clonar. </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ajdhani">
    <w:embedRegular w:fontKey="{00000000-0000-0000-0000-000000000000}" r:id="rId1" w:subsetted="0"/>
    <w:embedBold w:fontKey="{00000000-0000-0000-0000-000000000000}" r:id="rId2" w:subsetted="0"/>
  </w:font>
  <w:font w:name="Open Sans Ligh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36"/>
        <w:szCs w:val="36"/>
        <w:rtl w:val="0"/>
      </w:rPr>
      <w:t xml:space="preserve">                  </w:t>
    </w:r>
    <w:r w:rsidDel="00000000" w:rsidR="00000000" w:rsidRPr="00000000">
      <w:rPr>
        <w:rFonts w:ascii="Rajdhani" w:cs="Rajdhani" w:eastAsia="Rajdhani" w:hAnsi="Rajdhani"/>
        <w:b w:val="1"/>
        <w:sz w:val="48"/>
        <w:szCs w:val="48"/>
        <w:rtl w:val="0"/>
      </w:rPr>
      <w:t xml:space="preserve">  </w:t>
    </w:r>
    <w:r w:rsidDel="00000000" w:rsidR="00000000" w:rsidRPr="00000000">
      <w:rPr>
        <w:rFonts w:ascii="Rajdhani" w:cs="Rajdhani" w:eastAsia="Rajdhani" w:hAnsi="Rajdhani"/>
        <w:b w:val="1"/>
        <w:sz w:val="48"/>
        <w:szCs w:val="48"/>
      </w:rPr>
      <w:fldChar w:fldCharType="begin"/>
      <w:instrText xml:space="preserve">PAGE</w:instrText>
      <w:fldChar w:fldCharType="separate"/>
      <w:fldChar w:fldCharType="end"/>
    </w:r>
    <w:r w:rsidDel="00000000" w:rsidR="00000000" w:rsidRPr="00000000">
      <w:rPr>
        <w:rFonts w:ascii="Rajdhani" w:cs="Rajdhani" w:eastAsia="Rajdhani" w:hAnsi="Rajdhani"/>
        <w:b w:val="1"/>
        <w:sz w:val="36"/>
        <w:szCs w:val="36"/>
        <w:rtl w:val="0"/>
      </w:rPr>
      <w:t xml:space="preserve"> </w:t>
    </w:r>
    <w:r w:rsidDel="00000000" w:rsidR="00000000" w:rsidRPr="00000000">
      <w:rPr>
        <w:rFonts w:ascii="Rajdhani" w:cs="Rajdhani" w:eastAsia="Rajdhani" w:hAnsi="Rajdhani"/>
        <w:b w:val="1"/>
        <w:sz w:val="28"/>
        <w:szCs w:val="28"/>
        <w:rtl w:val="0"/>
      </w:rPr>
      <w:t xml:space="preserve">                                                                                                                                                                   </w:t>
    </w:r>
  </w:p>
  <w:p w:rsidR="00000000" w:rsidDel="00000000" w:rsidP="00000000" w:rsidRDefault="00000000" w:rsidRPr="00000000" w14:paraId="00000014">
    <w:pPr>
      <w:pageBreakBefore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spacing w:line="240" w:lineRule="auto"/>
      <w:rPr/>
    </w:pPr>
    <w:r w:rsidDel="00000000" w:rsidR="00000000" w:rsidRPr="00000000">
      <w:rPr/>
      <w:drawing>
        <wp:anchor allowOverlap="1" behindDoc="0" distB="0" distT="0" distL="0" distR="0" hidden="0" layoutInCell="1" locked="0" relativeHeight="0" simplePos="0">
          <wp:simplePos x="0" y="0"/>
          <wp:positionH relativeFrom="page">
            <wp:posOffset>-9524</wp:posOffset>
          </wp:positionH>
          <wp:positionV relativeFrom="page">
            <wp:posOffset>-19049</wp:posOffset>
          </wp:positionV>
          <wp:extent cx="7771810" cy="1185863"/>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12571" l="0" r="0" t="0"/>
                  <a:stretch>
                    <a:fillRect/>
                  </a:stretch>
                </pic:blipFill>
                <pic:spPr>
                  <a:xfrm>
                    <a:off x="0" y="0"/>
                    <a:ext cx="7771810" cy="1185863"/>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spacing w:before="0" w:line="240" w:lineRule="auto"/>
      <w:rPr/>
    </w:pPr>
    <w:r w:rsidDel="00000000" w:rsidR="00000000" w:rsidRPr="00000000">
      <w:rPr>
        <w:b w:val="1"/>
        <w:color w:val="6d64e8"/>
        <w:sz w:val="40"/>
        <w:szCs w:val="40"/>
      </w:rPr>
      <w:drawing>
        <wp:inline distB="114300" distT="114300" distL="114300" distR="114300">
          <wp:extent cx="1274394" cy="528638"/>
          <wp:effectExtent b="0" l="0" r="0" t="0"/>
          <wp:docPr id="1" name="image2.png"/>
          <a:graphic>
            <a:graphicData uri="http://schemas.openxmlformats.org/drawingml/2006/picture">
              <pic:pic>
                <pic:nvPicPr>
                  <pic:cNvPr id="0" name="image2.png"/>
                  <pic:cNvPicPr preferRelativeResize="0"/>
                </pic:nvPicPr>
                <pic:blipFill>
                  <a:blip r:embed="rId1"/>
                  <a:srcRect b="0" l="15322" r="0" t="0"/>
                  <a:stretch>
                    <a:fillRect/>
                  </a:stretch>
                </pic:blipFill>
                <pic:spPr>
                  <a:xfrm>
                    <a:off x="0" y="0"/>
                    <a:ext cx="127439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66666"/>
        <w:sz w:val="22"/>
        <w:szCs w:val="22"/>
        <w:lang w:val="es"/>
      </w:rPr>
    </w:rPrDefault>
    <w:pPrDefault>
      <w:pPr>
        <w:spacing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0" w:firstLine="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Light-regular.ttf"/><Relationship Id="rId4" Type="http://schemas.openxmlformats.org/officeDocument/2006/relationships/font" Target="fonts/OpenSansLight-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Light-italic.ttf"/><Relationship Id="rId6" Type="http://schemas.openxmlformats.org/officeDocument/2006/relationships/font" Target="fonts/OpenSansLight-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