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Memoria de práctica: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Creamos nuestro proyecto y primero vamos a crear nuestro UML haciendo click derecho y y sobre “New” elegimos la opción “PlantUML File”.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ponemos un nombre y elegimos la opción “Class”.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 creará un archivo UML predeterminado. A continuación eliminamos todas las líneas y dejamos solo las que comienzan y terminan el UML, las líneas @startuml y @enduml.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Ahora tenemos que identificar las clases de nuestro proyecto, en nuestro caso son </w:t>
      </w:r>
      <w:r w:rsidDel="00000000" w:rsidR="00000000" w:rsidRPr="00000000">
        <w:rPr>
          <w:i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BoardMember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Conference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BoardMeeting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Person</w:t>
      </w:r>
      <w:r w:rsidDel="00000000" w:rsidR="00000000" w:rsidRPr="00000000">
        <w:rPr>
          <w:rtl w:val="0"/>
        </w:rPr>
        <w:t xml:space="preserve">. Las crearemos escribiendo class y seguido el nombre de la clase.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